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3DC" w:rsidRDefault="00D713DC" w:rsidP="00D713D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8"/>
          <w:lang w:eastAsia="pl-PL"/>
        </w:rPr>
      </w:pPr>
      <w:r>
        <w:rPr>
          <w:rFonts w:ascii="Arial" w:eastAsia="Times New Roman" w:hAnsi="Arial" w:cs="Arial"/>
          <w:b/>
          <w:bCs/>
          <w:sz w:val="26"/>
          <w:szCs w:val="28"/>
          <w:lang w:eastAsia="pl-PL"/>
        </w:rPr>
        <w:t>UCHWAŁA nr ………….</w:t>
      </w:r>
    </w:p>
    <w:p w:rsidR="00D713DC" w:rsidRDefault="00D713DC" w:rsidP="00D713D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8"/>
          <w:lang w:eastAsia="pl-PL"/>
        </w:rPr>
      </w:pPr>
      <w:r>
        <w:rPr>
          <w:rFonts w:ascii="Arial" w:eastAsia="Times New Roman" w:hAnsi="Arial" w:cs="Arial"/>
          <w:b/>
          <w:bCs/>
          <w:sz w:val="26"/>
          <w:szCs w:val="28"/>
          <w:lang w:eastAsia="pl-PL"/>
        </w:rPr>
        <w:t>Rady Miejskiej w Sławie</w:t>
      </w:r>
    </w:p>
    <w:p w:rsidR="00D713DC" w:rsidRDefault="00D713DC" w:rsidP="00D713D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6"/>
          <w:szCs w:val="28"/>
          <w:lang w:eastAsia="pl-PL"/>
        </w:rPr>
        <w:t>z dnia ………………........</w:t>
      </w:r>
    </w:p>
    <w:p w:rsidR="00D713DC" w:rsidRDefault="00D713DC" w:rsidP="00D713DC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D713DC" w:rsidRDefault="00D713DC" w:rsidP="00D713DC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D713DC" w:rsidRDefault="00D713DC" w:rsidP="00D713DC">
      <w:pPr>
        <w:spacing w:after="0" w:line="240" w:lineRule="auto"/>
        <w:ind w:left="1260" w:hanging="1260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w sprawie </w:t>
      </w:r>
      <w:r>
        <w:rPr>
          <w:rFonts w:ascii="Arial" w:eastAsia="Times New Roman" w:hAnsi="Arial" w:cs="Arial"/>
          <w:b/>
          <w:bCs/>
          <w:sz w:val="28"/>
          <w:szCs w:val="28"/>
          <w:lang w:eastAsia="pl-PL"/>
        </w:rPr>
        <w:t>nadania godności „Sławski Laur”</w:t>
      </w:r>
    </w:p>
    <w:p w:rsidR="00D713DC" w:rsidRDefault="00D713DC" w:rsidP="00D713DC">
      <w:pPr>
        <w:spacing w:after="0" w:line="240" w:lineRule="auto"/>
        <w:ind w:left="1260" w:hanging="1260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D713DC" w:rsidRDefault="00D713DC" w:rsidP="00D713DC">
      <w:pPr>
        <w:spacing w:after="0" w:line="240" w:lineRule="auto"/>
        <w:ind w:left="1260" w:hanging="1260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F81509" w:rsidRDefault="00F81509" w:rsidP="00D713DC">
      <w:pPr>
        <w:spacing w:after="0" w:line="240" w:lineRule="auto"/>
        <w:ind w:left="1260" w:hanging="1260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F81509" w:rsidRDefault="00F81509" w:rsidP="00F81509">
      <w:pPr>
        <w:spacing w:after="12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Na podstawie § 3 uchwały nr XLVII/260/06 Rady Miejskiej w Sławie z dnia 05 września 2006 r. w sprawie nadania godności „Sławski Laur” uchwala się co następuje:</w:t>
      </w:r>
    </w:p>
    <w:p w:rsidR="00F81509" w:rsidRDefault="00F81509" w:rsidP="00D713DC">
      <w:pPr>
        <w:spacing w:after="12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bookmarkStart w:id="0" w:name="_GoBack"/>
      <w:bookmarkEnd w:id="0"/>
    </w:p>
    <w:p w:rsidR="00D713DC" w:rsidRDefault="00D713DC" w:rsidP="00D713DC">
      <w:pPr>
        <w:spacing w:after="12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§1</w:t>
      </w:r>
    </w:p>
    <w:p w:rsidR="00D713DC" w:rsidRDefault="00D713DC" w:rsidP="00D713DC">
      <w:pPr>
        <w:spacing w:after="12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D713DC" w:rsidRDefault="00D713DC" w:rsidP="00D713DC">
      <w:pPr>
        <w:spacing w:after="120" w:line="240" w:lineRule="auto"/>
        <w:ind w:firstLine="708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Nadaje się </w:t>
      </w:r>
      <w:r w:rsidR="0086071A">
        <w:rPr>
          <w:rFonts w:ascii="Arial" w:eastAsia="Times New Roman" w:hAnsi="Arial" w:cs="Arial"/>
          <w:sz w:val="28"/>
          <w:szCs w:val="28"/>
          <w:lang w:eastAsia="pl-PL"/>
        </w:rPr>
        <w:t xml:space="preserve">Panu </w:t>
      </w:r>
      <w:r w:rsidR="00D8344D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Tadeuszowi Cegielskiemu 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godność </w:t>
      </w:r>
    </w:p>
    <w:p w:rsidR="00D713DC" w:rsidRDefault="00D713DC" w:rsidP="00D713DC">
      <w:pPr>
        <w:spacing w:after="120" w:line="240" w:lineRule="auto"/>
        <w:ind w:firstLine="708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 „Sławski Laur”.</w:t>
      </w:r>
    </w:p>
    <w:p w:rsidR="00D713DC" w:rsidRDefault="00D713DC" w:rsidP="00D713DC">
      <w:pPr>
        <w:spacing w:after="120" w:line="240" w:lineRule="auto"/>
        <w:ind w:firstLine="708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</w:p>
    <w:p w:rsidR="00D713DC" w:rsidRDefault="00D713DC" w:rsidP="00D713DC">
      <w:pPr>
        <w:spacing w:after="12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§2</w:t>
      </w:r>
    </w:p>
    <w:p w:rsidR="00D713DC" w:rsidRDefault="00D713DC" w:rsidP="00D713DC">
      <w:pPr>
        <w:spacing w:after="12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</w:p>
    <w:p w:rsidR="00D713DC" w:rsidRDefault="00D713DC" w:rsidP="00D713DC">
      <w:pPr>
        <w:spacing w:after="12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Wykonanie uchwały powierza się Burmistrzowi Sławy.</w:t>
      </w:r>
    </w:p>
    <w:p w:rsidR="00D713DC" w:rsidRDefault="00D713DC" w:rsidP="00D713DC">
      <w:pPr>
        <w:spacing w:after="12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713DC" w:rsidRDefault="00D713DC" w:rsidP="00D713DC">
      <w:pPr>
        <w:spacing w:after="12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§3</w:t>
      </w:r>
    </w:p>
    <w:p w:rsidR="00D713DC" w:rsidRDefault="00D713DC" w:rsidP="00D713DC">
      <w:pPr>
        <w:spacing w:after="12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D713DC" w:rsidRDefault="00D713DC" w:rsidP="00D713DC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Uchwała wchodzi w życie z dniem podjęcia.</w:t>
      </w:r>
    </w:p>
    <w:p w:rsidR="00D713DC" w:rsidRDefault="00D713DC" w:rsidP="00D713DC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13DC" w:rsidRDefault="00D713DC" w:rsidP="00D713DC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13DC" w:rsidRDefault="00D713DC" w:rsidP="00D713DC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45800" w:rsidRDefault="00C45800"/>
    <w:sectPr w:rsidR="00C45800" w:rsidSect="00FE4F7D">
      <w:pgSz w:w="11906" w:h="16838"/>
      <w:pgMar w:top="2268" w:right="1134" w:bottom="2268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ller">
    <w:panose1 w:val="02000503030000020004"/>
    <w:charset w:val="EE"/>
    <w:family w:val="auto"/>
    <w:pitch w:val="variable"/>
    <w:sig w:usb0="A00000AF" w:usb1="5000205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3DC"/>
    <w:rsid w:val="00203011"/>
    <w:rsid w:val="002A05B1"/>
    <w:rsid w:val="0086071A"/>
    <w:rsid w:val="00C45800"/>
    <w:rsid w:val="00D713DC"/>
    <w:rsid w:val="00D8344D"/>
    <w:rsid w:val="00F81509"/>
    <w:rsid w:val="00FE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ller" w:eastAsia="Times New Roman" w:hAnsi="Aller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13DC"/>
    <w:rPr>
      <w:rFonts w:asciiTheme="minorHAnsi" w:eastAsia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ller" w:eastAsia="Times New Roman" w:hAnsi="Aller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13DC"/>
    <w:rPr>
      <w:rFonts w:asciiTheme="minorHAnsi" w:eastAsia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7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BiuroRady</dc:creator>
  <cp:lastModifiedBy>BiuroRady</cp:lastModifiedBy>
  <cp:revision>3</cp:revision>
  <cp:lastPrinted>2015-04-16T11:35:00Z</cp:lastPrinted>
  <dcterms:created xsi:type="dcterms:W3CDTF">2015-04-15T07:37:00Z</dcterms:created>
  <dcterms:modified xsi:type="dcterms:W3CDTF">2015-04-16T11:35:00Z</dcterms:modified>
</cp:coreProperties>
</file>