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6187" w:rsidRPr="006403DC" w:rsidRDefault="00356038">
      <w:pPr>
        <w:spacing w:after="0" w:line="259" w:lineRule="auto"/>
        <w:ind w:left="0" w:right="0" w:firstLine="0"/>
        <w:jc w:val="right"/>
        <w:rPr>
          <w:color w:val="auto"/>
        </w:rPr>
      </w:pPr>
      <w:r w:rsidRPr="006403DC">
        <w:rPr>
          <w:color w:val="auto"/>
          <w:sz w:val="20"/>
        </w:rPr>
        <w:t xml:space="preserve"> </w:t>
      </w:r>
    </w:p>
    <w:p w:rsidR="00646187" w:rsidRPr="006403DC" w:rsidRDefault="00356038">
      <w:pPr>
        <w:spacing w:after="2" w:line="259" w:lineRule="auto"/>
        <w:ind w:left="853" w:right="0" w:firstLine="0"/>
        <w:jc w:val="left"/>
        <w:rPr>
          <w:color w:val="auto"/>
        </w:rPr>
      </w:pPr>
      <w:r w:rsidRPr="006403DC">
        <w:rPr>
          <w:color w:val="auto"/>
          <w:sz w:val="20"/>
        </w:rPr>
        <w:t xml:space="preserve"> </w:t>
      </w:r>
    </w:p>
    <w:p w:rsidR="00646187" w:rsidRPr="006403DC" w:rsidRDefault="00356038">
      <w:pPr>
        <w:spacing w:after="0" w:line="259" w:lineRule="auto"/>
        <w:ind w:left="709" w:right="0" w:firstLine="0"/>
        <w:jc w:val="left"/>
        <w:rPr>
          <w:color w:val="auto"/>
        </w:rPr>
      </w:pPr>
      <w:r w:rsidRPr="006403DC">
        <w:rPr>
          <w:color w:val="auto"/>
        </w:rPr>
        <w:t xml:space="preserve"> </w:t>
      </w:r>
    </w:p>
    <w:p w:rsidR="00646187" w:rsidRPr="00B3799A" w:rsidRDefault="00F62E76" w:rsidP="00B3799A">
      <w:pPr>
        <w:spacing w:after="0" w:line="259" w:lineRule="auto"/>
        <w:ind w:left="0" w:right="0" w:hanging="142"/>
        <w:jc w:val="center"/>
        <w:rPr>
          <w:b/>
          <w:color w:val="auto"/>
        </w:rPr>
      </w:pPr>
      <w:r>
        <w:rPr>
          <w:b/>
          <w:color w:val="FF0000"/>
        </w:rPr>
        <w:t xml:space="preserve">PROJEKT NR </w:t>
      </w:r>
      <w:r w:rsidR="00B3799A">
        <w:rPr>
          <w:b/>
          <w:color w:val="FF0000"/>
        </w:rPr>
        <w:t xml:space="preserve">- </w:t>
      </w:r>
      <w:r w:rsidR="00B3799A" w:rsidRPr="00B3799A">
        <w:rPr>
          <w:b/>
          <w:color w:val="FF0000"/>
        </w:rPr>
        <w:t>0</w:t>
      </w:r>
      <w:r>
        <w:rPr>
          <w:b/>
          <w:color w:val="FF0000"/>
        </w:rPr>
        <w:t>1</w:t>
      </w:r>
      <w:r w:rsidR="00B3799A" w:rsidRPr="00B3799A">
        <w:rPr>
          <w:b/>
          <w:color w:val="FF0000"/>
        </w:rPr>
        <w:t>.</w:t>
      </w:r>
      <w:r>
        <w:rPr>
          <w:b/>
          <w:color w:val="FF0000"/>
        </w:rPr>
        <w:t>08</w:t>
      </w:r>
      <w:r w:rsidR="00B3799A" w:rsidRPr="00B3799A">
        <w:rPr>
          <w:b/>
          <w:color w:val="FF0000"/>
        </w:rPr>
        <w:t>.202</w:t>
      </w:r>
      <w:r>
        <w:rPr>
          <w:b/>
          <w:color w:val="FF0000"/>
        </w:rPr>
        <w:t>2</w:t>
      </w:r>
      <w:r w:rsidR="00B3799A">
        <w:rPr>
          <w:b/>
          <w:color w:val="FF0000"/>
        </w:rPr>
        <w:t>r</w:t>
      </w:r>
      <w:r w:rsidR="00B3799A" w:rsidRPr="00B3799A">
        <w:rPr>
          <w:b/>
          <w:color w:val="FF0000"/>
        </w:rPr>
        <w:t>.</w:t>
      </w:r>
      <w:r>
        <w:rPr>
          <w:b/>
          <w:color w:val="FF0000"/>
        </w:rPr>
        <w:t xml:space="preserve"> – Wyłożenie do publicznego wglądu</w:t>
      </w:r>
      <w:bookmarkStart w:id="0" w:name="_GoBack"/>
      <w:bookmarkEnd w:id="0"/>
    </w:p>
    <w:p w:rsidR="00646187" w:rsidRPr="006403DC" w:rsidRDefault="00356038">
      <w:pPr>
        <w:spacing w:after="0" w:line="259" w:lineRule="auto"/>
        <w:ind w:left="709" w:right="0" w:firstLine="0"/>
        <w:jc w:val="left"/>
        <w:rPr>
          <w:color w:val="auto"/>
        </w:rPr>
      </w:pPr>
      <w:r w:rsidRPr="006403DC">
        <w:rPr>
          <w:color w:val="auto"/>
        </w:rPr>
        <w:t xml:space="preserve"> </w:t>
      </w:r>
    </w:p>
    <w:p w:rsidR="00646187" w:rsidRPr="006403DC" w:rsidRDefault="00356038">
      <w:pPr>
        <w:spacing w:after="0" w:line="259" w:lineRule="auto"/>
        <w:ind w:left="709" w:right="0" w:firstLine="0"/>
        <w:jc w:val="left"/>
        <w:rPr>
          <w:color w:val="auto"/>
        </w:rPr>
      </w:pPr>
      <w:r w:rsidRPr="006403DC">
        <w:rPr>
          <w:color w:val="auto"/>
        </w:rPr>
        <w:t xml:space="preserve"> </w:t>
      </w:r>
    </w:p>
    <w:p w:rsidR="00646187" w:rsidRPr="006403DC" w:rsidRDefault="00356038">
      <w:pPr>
        <w:spacing w:after="0" w:line="259" w:lineRule="auto"/>
        <w:ind w:left="709" w:right="0" w:firstLine="0"/>
        <w:jc w:val="left"/>
        <w:rPr>
          <w:color w:val="auto"/>
        </w:rPr>
      </w:pPr>
      <w:r w:rsidRPr="006403DC">
        <w:rPr>
          <w:color w:val="auto"/>
        </w:rPr>
        <w:t xml:space="preserve"> </w:t>
      </w:r>
    </w:p>
    <w:p w:rsidR="00646187" w:rsidRPr="006403DC" w:rsidRDefault="00356038">
      <w:pPr>
        <w:spacing w:after="0" w:line="259" w:lineRule="auto"/>
        <w:ind w:left="709" w:right="3524" w:firstLine="0"/>
        <w:jc w:val="left"/>
        <w:rPr>
          <w:color w:val="auto"/>
        </w:rPr>
      </w:pPr>
      <w:r w:rsidRPr="006403DC">
        <w:rPr>
          <w:color w:val="auto"/>
        </w:rPr>
        <w:t xml:space="preserve"> </w:t>
      </w:r>
    </w:p>
    <w:p w:rsidR="00646187" w:rsidRPr="006403DC" w:rsidRDefault="00356038">
      <w:pPr>
        <w:spacing w:after="76" w:line="216" w:lineRule="auto"/>
        <w:ind w:left="4534" w:right="3473" w:hanging="1059"/>
        <w:jc w:val="left"/>
        <w:rPr>
          <w:color w:val="auto"/>
        </w:rPr>
      </w:pPr>
      <w:r w:rsidRPr="006403DC">
        <w:rPr>
          <w:noProof/>
          <w:color w:val="auto"/>
        </w:rPr>
        <w:drawing>
          <wp:inline distT="0" distB="0" distL="0" distR="0">
            <wp:extent cx="1344168" cy="1740408"/>
            <wp:effectExtent l="0" t="0" r="0" b="0"/>
            <wp:docPr id="79790" name="Picture 79790"/>
            <wp:cNvGraphicFramePr/>
            <a:graphic xmlns:a="http://schemas.openxmlformats.org/drawingml/2006/main">
              <a:graphicData uri="http://schemas.openxmlformats.org/drawingml/2006/picture">
                <pic:pic xmlns:pic="http://schemas.openxmlformats.org/drawingml/2006/picture">
                  <pic:nvPicPr>
                    <pic:cNvPr id="79790" name="Picture 79790"/>
                    <pic:cNvPicPr/>
                  </pic:nvPicPr>
                  <pic:blipFill>
                    <a:blip r:embed="rId7"/>
                    <a:stretch>
                      <a:fillRect/>
                    </a:stretch>
                  </pic:blipFill>
                  <pic:spPr>
                    <a:xfrm>
                      <a:off x="0" y="0"/>
                      <a:ext cx="1344168" cy="1740408"/>
                    </a:xfrm>
                    <a:prstGeom prst="rect">
                      <a:avLst/>
                    </a:prstGeom>
                  </pic:spPr>
                </pic:pic>
              </a:graphicData>
            </a:graphic>
          </wp:inline>
        </w:drawing>
      </w:r>
      <w:r w:rsidRPr="006403DC">
        <w:rPr>
          <w:color w:val="auto"/>
        </w:rPr>
        <w:t xml:space="preserve">  </w:t>
      </w:r>
    </w:p>
    <w:p w:rsidR="003825D6" w:rsidRPr="006403DC" w:rsidRDefault="003825D6">
      <w:pPr>
        <w:spacing w:after="134" w:line="259" w:lineRule="auto"/>
        <w:ind w:left="10" w:right="44"/>
        <w:jc w:val="center"/>
        <w:rPr>
          <w:b/>
          <w:color w:val="auto"/>
          <w:sz w:val="28"/>
        </w:rPr>
      </w:pPr>
    </w:p>
    <w:p w:rsidR="00E653EA" w:rsidRPr="006403DC" w:rsidRDefault="00E653EA">
      <w:pPr>
        <w:spacing w:after="134" w:line="259" w:lineRule="auto"/>
        <w:ind w:left="10" w:right="44"/>
        <w:jc w:val="center"/>
        <w:rPr>
          <w:b/>
          <w:color w:val="auto"/>
          <w:sz w:val="28"/>
        </w:rPr>
      </w:pPr>
    </w:p>
    <w:p w:rsidR="00646187" w:rsidRPr="006403DC" w:rsidRDefault="00356038">
      <w:pPr>
        <w:spacing w:after="134" w:line="259" w:lineRule="auto"/>
        <w:ind w:left="10" w:right="44"/>
        <w:jc w:val="center"/>
        <w:rPr>
          <w:rFonts w:ascii="Arial Narrow" w:hAnsi="Arial Narrow"/>
          <w:color w:val="auto"/>
          <w:sz w:val="32"/>
          <w:szCs w:val="32"/>
        </w:rPr>
      </w:pPr>
      <w:r w:rsidRPr="006403DC">
        <w:rPr>
          <w:rFonts w:ascii="Arial Narrow" w:hAnsi="Arial Narrow"/>
          <w:b/>
          <w:color w:val="auto"/>
          <w:sz w:val="32"/>
          <w:szCs w:val="32"/>
        </w:rPr>
        <w:t xml:space="preserve">ZMIANA STUDIUM UWARUNKOWAŃ  </w:t>
      </w:r>
    </w:p>
    <w:p w:rsidR="00646187" w:rsidRPr="006403DC" w:rsidRDefault="00356038">
      <w:pPr>
        <w:spacing w:after="134" w:line="259" w:lineRule="auto"/>
        <w:ind w:left="10" w:right="46"/>
        <w:jc w:val="center"/>
        <w:rPr>
          <w:rFonts w:ascii="Arial Narrow" w:hAnsi="Arial Narrow"/>
          <w:color w:val="auto"/>
          <w:sz w:val="32"/>
          <w:szCs w:val="32"/>
        </w:rPr>
      </w:pPr>
      <w:r w:rsidRPr="006403DC">
        <w:rPr>
          <w:rFonts w:ascii="Arial Narrow" w:hAnsi="Arial Narrow"/>
          <w:b/>
          <w:color w:val="auto"/>
          <w:sz w:val="32"/>
          <w:szCs w:val="32"/>
        </w:rPr>
        <w:t xml:space="preserve">I KIERUNKÓW ZAGOSPODAROWANIA PRZESTRZENNEGO  </w:t>
      </w:r>
    </w:p>
    <w:p w:rsidR="00646187" w:rsidRPr="006403DC" w:rsidRDefault="00356038">
      <w:pPr>
        <w:spacing w:after="81" w:line="259" w:lineRule="auto"/>
        <w:ind w:left="10" w:right="42"/>
        <w:jc w:val="center"/>
        <w:rPr>
          <w:rFonts w:ascii="Arial Narrow" w:hAnsi="Arial Narrow"/>
          <w:color w:val="auto"/>
          <w:sz w:val="32"/>
          <w:szCs w:val="32"/>
        </w:rPr>
      </w:pPr>
      <w:r w:rsidRPr="006403DC">
        <w:rPr>
          <w:rFonts w:ascii="Arial Narrow" w:hAnsi="Arial Narrow"/>
          <w:b/>
          <w:color w:val="auto"/>
          <w:sz w:val="32"/>
          <w:szCs w:val="32"/>
        </w:rPr>
        <w:t xml:space="preserve">GMINY SŁAWA </w:t>
      </w:r>
    </w:p>
    <w:p w:rsidR="00646187" w:rsidRPr="006403DC" w:rsidRDefault="00356038" w:rsidP="003825D6">
      <w:pPr>
        <w:spacing w:after="0" w:line="259" w:lineRule="auto"/>
        <w:ind w:left="3" w:right="0" w:firstLine="0"/>
        <w:jc w:val="center"/>
        <w:rPr>
          <w:rFonts w:ascii="Arial Narrow" w:hAnsi="Arial Narrow"/>
          <w:color w:val="auto"/>
        </w:rPr>
      </w:pPr>
      <w:r w:rsidRPr="006403DC">
        <w:rPr>
          <w:rFonts w:ascii="Arial Narrow" w:hAnsi="Arial Narrow"/>
          <w:color w:val="auto"/>
        </w:rPr>
        <w:t xml:space="preserve"> </w:t>
      </w:r>
    </w:p>
    <w:p w:rsidR="00E653EA" w:rsidRPr="006403DC" w:rsidRDefault="00E653EA" w:rsidP="003825D6">
      <w:pPr>
        <w:spacing w:after="0" w:line="259" w:lineRule="auto"/>
        <w:ind w:left="3" w:right="0" w:firstLine="0"/>
        <w:jc w:val="center"/>
        <w:rPr>
          <w:rFonts w:ascii="Arial Narrow" w:hAnsi="Arial Narrow"/>
          <w:color w:val="auto"/>
        </w:rPr>
      </w:pPr>
    </w:p>
    <w:p w:rsidR="00462BAD" w:rsidRPr="002F2ADA" w:rsidRDefault="00356038" w:rsidP="00462BAD">
      <w:pPr>
        <w:pStyle w:val="Nagwek6"/>
        <w:jc w:val="center"/>
        <w:rPr>
          <w:rFonts w:ascii="Arial Narrow" w:hAnsi="Arial Narrow" w:cs="Times New Roman"/>
          <w:color w:val="0070C0"/>
          <w:sz w:val="28"/>
          <w:szCs w:val="28"/>
        </w:rPr>
      </w:pPr>
      <w:r w:rsidRPr="002F2ADA">
        <w:rPr>
          <w:rFonts w:ascii="Arial Narrow" w:hAnsi="Arial Narrow"/>
          <w:color w:val="0070C0"/>
        </w:rPr>
        <w:t xml:space="preserve"> </w:t>
      </w:r>
      <w:r w:rsidR="003825D6" w:rsidRPr="002F2ADA">
        <w:rPr>
          <w:rFonts w:ascii="Arial Narrow" w:hAnsi="Arial Narrow" w:cs="Times New Roman"/>
          <w:color w:val="0070C0"/>
          <w:sz w:val="28"/>
          <w:szCs w:val="28"/>
        </w:rPr>
        <w:t xml:space="preserve">TEKST </w:t>
      </w:r>
      <w:r w:rsidR="00462BAD" w:rsidRPr="002F2ADA">
        <w:rPr>
          <w:rFonts w:ascii="Arial Narrow" w:hAnsi="Arial Narrow" w:cs="Times New Roman"/>
          <w:color w:val="0070C0"/>
          <w:sz w:val="28"/>
          <w:szCs w:val="28"/>
        </w:rPr>
        <w:t>UJEDNOLICONY</w:t>
      </w:r>
    </w:p>
    <w:p w:rsidR="00646187" w:rsidRPr="006403DC" w:rsidRDefault="00646187" w:rsidP="003825D6">
      <w:pPr>
        <w:spacing w:after="0" w:line="259" w:lineRule="auto"/>
        <w:ind w:left="0" w:right="0" w:firstLine="0"/>
        <w:rPr>
          <w:rFonts w:ascii="Arial Narrow" w:hAnsi="Arial Narrow" w:cs="Times New Roman"/>
          <w:color w:val="auto"/>
        </w:rPr>
      </w:pPr>
    </w:p>
    <w:p w:rsidR="00E653EA" w:rsidRPr="006403DC" w:rsidRDefault="00E653EA" w:rsidP="003825D6">
      <w:pPr>
        <w:spacing w:after="0" w:line="259" w:lineRule="auto"/>
        <w:ind w:left="0" w:right="0" w:firstLine="0"/>
        <w:rPr>
          <w:rFonts w:ascii="Arial Narrow" w:hAnsi="Arial Narrow" w:cs="Times New Roman"/>
          <w:color w:val="auto"/>
        </w:rPr>
      </w:pPr>
    </w:p>
    <w:p w:rsidR="00E653EA" w:rsidRPr="006403DC" w:rsidRDefault="003825D6" w:rsidP="003825D6">
      <w:pPr>
        <w:pStyle w:val="Nagwek8"/>
        <w:spacing w:after="0" w:line="259" w:lineRule="auto"/>
        <w:ind w:left="148" w:right="188"/>
        <w:jc w:val="center"/>
        <w:rPr>
          <w:rFonts w:ascii="Arial Narrow" w:hAnsi="Arial Narrow" w:cs="Times New Roman"/>
          <w:color w:val="auto"/>
          <w:sz w:val="24"/>
          <w:szCs w:val="24"/>
        </w:rPr>
      </w:pPr>
      <w:r w:rsidRPr="006403DC">
        <w:rPr>
          <w:rFonts w:ascii="Arial Narrow" w:hAnsi="Arial Narrow" w:cs="Times New Roman"/>
          <w:color w:val="auto"/>
          <w:sz w:val="24"/>
          <w:szCs w:val="24"/>
        </w:rPr>
        <w:t>Załącznik nr 1</w:t>
      </w:r>
      <w:r w:rsidR="001B102B" w:rsidRPr="006403DC">
        <w:rPr>
          <w:rFonts w:ascii="Arial Narrow" w:hAnsi="Arial Narrow" w:cs="Times New Roman"/>
          <w:color w:val="auto"/>
          <w:sz w:val="24"/>
          <w:szCs w:val="24"/>
        </w:rPr>
        <w:t xml:space="preserve">  do Uchwały nr </w:t>
      </w:r>
      <w:r w:rsidRPr="006403DC">
        <w:rPr>
          <w:rFonts w:ascii="Arial Narrow" w:hAnsi="Arial Narrow" w:cs="Times New Roman"/>
          <w:color w:val="auto"/>
          <w:sz w:val="24"/>
          <w:szCs w:val="24"/>
        </w:rPr>
        <w:t>………………………</w:t>
      </w:r>
      <w:r w:rsidR="00356038" w:rsidRPr="006403DC">
        <w:rPr>
          <w:rFonts w:ascii="Arial Narrow" w:hAnsi="Arial Narrow" w:cs="Times New Roman"/>
          <w:color w:val="auto"/>
          <w:sz w:val="24"/>
          <w:szCs w:val="24"/>
        </w:rPr>
        <w:t xml:space="preserve"> </w:t>
      </w:r>
    </w:p>
    <w:p w:rsidR="00646187" w:rsidRPr="006403DC" w:rsidRDefault="00356038" w:rsidP="003825D6">
      <w:pPr>
        <w:pStyle w:val="Nagwek8"/>
        <w:spacing w:after="0" w:line="259" w:lineRule="auto"/>
        <w:ind w:left="148" w:right="188"/>
        <w:jc w:val="center"/>
        <w:rPr>
          <w:rFonts w:ascii="Arial Narrow" w:hAnsi="Arial Narrow" w:cs="Times New Roman"/>
          <w:color w:val="auto"/>
          <w:sz w:val="24"/>
          <w:szCs w:val="24"/>
        </w:rPr>
      </w:pPr>
      <w:r w:rsidRPr="006403DC">
        <w:rPr>
          <w:rFonts w:ascii="Arial Narrow" w:hAnsi="Arial Narrow" w:cs="Times New Roman"/>
          <w:color w:val="auto"/>
          <w:sz w:val="24"/>
          <w:szCs w:val="24"/>
        </w:rPr>
        <w:t xml:space="preserve">Rady Miejskiej w Sławie </w:t>
      </w:r>
      <w:r w:rsidR="001B102B" w:rsidRPr="006403DC">
        <w:rPr>
          <w:rFonts w:ascii="Arial Narrow" w:hAnsi="Arial Narrow" w:cs="Times New Roman"/>
          <w:color w:val="auto"/>
          <w:sz w:val="24"/>
          <w:szCs w:val="24"/>
        </w:rPr>
        <w:t xml:space="preserve">z dnia </w:t>
      </w:r>
      <w:r w:rsidR="003825D6" w:rsidRPr="006403DC">
        <w:rPr>
          <w:rFonts w:ascii="Arial Narrow" w:hAnsi="Arial Narrow" w:cs="Times New Roman"/>
          <w:color w:val="auto"/>
          <w:sz w:val="24"/>
          <w:szCs w:val="24"/>
        </w:rPr>
        <w:t>……….. 202</w:t>
      </w:r>
      <w:r w:rsidR="006403DC" w:rsidRPr="006403DC">
        <w:rPr>
          <w:rFonts w:ascii="Arial Narrow" w:hAnsi="Arial Narrow" w:cs="Times New Roman"/>
          <w:color w:val="auto"/>
          <w:sz w:val="24"/>
          <w:szCs w:val="24"/>
        </w:rPr>
        <w:t>2</w:t>
      </w:r>
      <w:r w:rsidR="003825D6" w:rsidRPr="006403DC">
        <w:rPr>
          <w:rFonts w:ascii="Arial Narrow" w:hAnsi="Arial Narrow" w:cs="Times New Roman"/>
          <w:color w:val="auto"/>
          <w:sz w:val="24"/>
          <w:szCs w:val="24"/>
        </w:rPr>
        <w:t>r.</w:t>
      </w:r>
    </w:p>
    <w:p w:rsidR="003825D6" w:rsidRPr="006403DC" w:rsidRDefault="003825D6" w:rsidP="003825D6">
      <w:pPr>
        <w:rPr>
          <w:rFonts w:ascii="Arial Narrow" w:hAnsi="Arial Narrow"/>
          <w:color w:val="auto"/>
          <w:sz w:val="24"/>
          <w:szCs w:val="24"/>
        </w:rPr>
      </w:pPr>
    </w:p>
    <w:p w:rsidR="003825D6" w:rsidRPr="006403DC" w:rsidRDefault="003825D6" w:rsidP="003825D6">
      <w:pPr>
        <w:rPr>
          <w:rFonts w:ascii="Arial Narrow" w:hAnsi="Arial Narrow"/>
          <w:color w:val="auto"/>
          <w:sz w:val="24"/>
          <w:szCs w:val="24"/>
        </w:rPr>
      </w:pPr>
    </w:p>
    <w:p w:rsidR="003825D6" w:rsidRPr="006403DC" w:rsidRDefault="003825D6" w:rsidP="003825D6">
      <w:pPr>
        <w:rPr>
          <w:rFonts w:ascii="Arial Narrow" w:hAnsi="Arial Narrow"/>
          <w:color w:val="auto"/>
          <w:sz w:val="24"/>
          <w:szCs w:val="24"/>
          <w:u w:val="single"/>
        </w:rPr>
      </w:pPr>
      <w:r w:rsidRPr="006403DC">
        <w:rPr>
          <w:rFonts w:ascii="Arial Narrow" w:hAnsi="Arial Narrow"/>
          <w:color w:val="auto"/>
          <w:sz w:val="24"/>
          <w:szCs w:val="24"/>
          <w:u w:val="single"/>
        </w:rPr>
        <w:t>Zespół autorski opracowania STUDIUM 202</w:t>
      </w:r>
      <w:r w:rsidR="006403DC" w:rsidRPr="006403DC">
        <w:rPr>
          <w:rFonts w:ascii="Arial Narrow" w:hAnsi="Arial Narrow"/>
          <w:color w:val="auto"/>
          <w:sz w:val="24"/>
          <w:szCs w:val="24"/>
          <w:u w:val="single"/>
        </w:rPr>
        <w:t>2</w:t>
      </w:r>
    </w:p>
    <w:tbl>
      <w:tblPr>
        <w:tblStyle w:val="TableGrid"/>
        <w:tblW w:w="23013" w:type="dxa"/>
        <w:tblInd w:w="1" w:type="dxa"/>
        <w:tblLook w:val="04A0" w:firstRow="1" w:lastRow="0" w:firstColumn="1" w:lastColumn="0" w:noHBand="0" w:noVBand="1"/>
      </w:tblPr>
      <w:tblGrid>
        <w:gridCol w:w="23013"/>
      </w:tblGrid>
      <w:tr w:rsidR="006403DC" w:rsidRPr="006403DC" w:rsidTr="003825D6">
        <w:trPr>
          <w:trHeight w:val="275"/>
        </w:trPr>
        <w:tc>
          <w:tcPr>
            <w:tcW w:w="23013" w:type="dxa"/>
            <w:tcBorders>
              <w:top w:val="nil"/>
              <w:left w:val="nil"/>
              <w:bottom w:val="nil"/>
              <w:right w:val="nil"/>
            </w:tcBorders>
          </w:tcPr>
          <w:p w:rsidR="003825D6" w:rsidRPr="006403DC" w:rsidRDefault="003825D6" w:rsidP="003825D6">
            <w:pPr>
              <w:pStyle w:val="Bezodstpw"/>
              <w:ind w:left="0" w:firstLine="0"/>
              <w:rPr>
                <w:rFonts w:ascii="Arial Narrow" w:hAnsi="Arial Narrow"/>
                <w:color w:val="auto"/>
                <w:sz w:val="24"/>
                <w:szCs w:val="24"/>
              </w:rPr>
            </w:pPr>
            <w:r w:rsidRPr="006403DC">
              <w:rPr>
                <w:rFonts w:ascii="Arial Narrow" w:hAnsi="Arial Narrow"/>
                <w:color w:val="auto"/>
                <w:sz w:val="24"/>
                <w:szCs w:val="24"/>
              </w:rPr>
              <w:t>Główny projektant: - mgr inż. Zbigniew Gałuszka</w:t>
            </w:r>
          </w:p>
        </w:tc>
      </w:tr>
      <w:tr w:rsidR="006403DC" w:rsidRPr="006403DC" w:rsidTr="003825D6">
        <w:trPr>
          <w:trHeight w:val="276"/>
        </w:trPr>
        <w:tc>
          <w:tcPr>
            <w:tcW w:w="23013" w:type="dxa"/>
            <w:tcBorders>
              <w:top w:val="nil"/>
              <w:left w:val="nil"/>
              <w:bottom w:val="nil"/>
              <w:right w:val="nil"/>
            </w:tcBorders>
          </w:tcPr>
          <w:p w:rsidR="003825D6" w:rsidRPr="006403DC" w:rsidRDefault="003825D6" w:rsidP="003825D6">
            <w:pPr>
              <w:pStyle w:val="Bezodstpw"/>
              <w:ind w:left="0" w:firstLine="0"/>
              <w:rPr>
                <w:rFonts w:ascii="Arial Narrow" w:hAnsi="Arial Narrow"/>
                <w:color w:val="auto"/>
                <w:sz w:val="24"/>
                <w:szCs w:val="24"/>
              </w:rPr>
            </w:pPr>
            <w:r w:rsidRPr="006403DC">
              <w:rPr>
                <w:rFonts w:ascii="Arial Narrow" w:hAnsi="Arial Narrow"/>
                <w:color w:val="auto"/>
                <w:sz w:val="24"/>
                <w:szCs w:val="24"/>
              </w:rPr>
              <w:t xml:space="preserve">Projektant  </w:t>
            </w:r>
            <w:r w:rsidRPr="006403DC">
              <w:rPr>
                <w:rFonts w:ascii="Arial Narrow" w:hAnsi="Arial Narrow"/>
                <w:color w:val="auto"/>
                <w:sz w:val="24"/>
                <w:szCs w:val="24"/>
              </w:rPr>
              <w:tab/>
              <w:t>- mgr inż. Małgorzata Studenna</w:t>
            </w:r>
          </w:p>
        </w:tc>
      </w:tr>
      <w:tr w:rsidR="006403DC" w:rsidRPr="006403DC" w:rsidTr="003825D6">
        <w:trPr>
          <w:trHeight w:val="276"/>
        </w:trPr>
        <w:tc>
          <w:tcPr>
            <w:tcW w:w="23013" w:type="dxa"/>
            <w:tcBorders>
              <w:top w:val="nil"/>
              <w:left w:val="nil"/>
              <w:bottom w:val="nil"/>
              <w:right w:val="nil"/>
            </w:tcBorders>
          </w:tcPr>
          <w:p w:rsidR="003825D6" w:rsidRPr="006403DC" w:rsidRDefault="003825D6" w:rsidP="003825D6">
            <w:pPr>
              <w:pStyle w:val="Bezodstpw"/>
              <w:ind w:left="0" w:firstLine="0"/>
              <w:rPr>
                <w:rFonts w:ascii="Arial Narrow" w:hAnsi="Arial Narrow"/>
                <w:color w:val="auto"/>
                <w:sz w:val="24"/>
                <w:szCs w:val="24"/>
              </w:rPr>
            </w:pPr>
            <w:r w:rsidRPr="006403DC">
              <w:rPr>
                <w:rFonts w:ascii="Arial Narrow" w:hAnsi="Arial Narrow"/>
                <w:color w:val="auto"/>
                <w:sz w:val="24"/>
                <w:szCs w:val="24"/>
              </w:rPr>
              <w:t xml:space="preserve">Projektant  </w:t>
            </w:r>
            <w:r w:rsidRPr="006403DC">
              <w:rPr>
                <w:rFonts w:ascii="Arial Narrow" w:hAnsi="Arial Narrow"/>
                <w:color w:val="auto"/>
                <w:sz w:val="24"/>
                <w:szCs w:val="24"/>
              </w:rPr>
              <w:tab/>
              <w:t xml:space="preserve">- mgr inż. Krzysztof Mularczyk  </w:t>
            </w:r>
          </w:p>
        </w:tc>
      </w:tr>
      <w:tr w:rsidR="003825D6" w:rsidRPr="006403DC" w:rsidTr="003825D6">
        <w:trPr>
          <w:trHeight w:val="524"/>
        </w:trPr>
        <w:tc>
          <w:tcPr>
            <w:tcW w:w="23013" w:type="dxa"/>
            <w:tcBorders>
              <w:top w:val="nil"/>
              <w:left w:val="nil"/>
              <w:bottom w:val="nil"/>
              <w:right w:val="nil"/>
            </w:tcBorders>
          </w:tcPr>
          <w:p w:rsidR="003825D6" w:rsidRPr="006403DC" w:rsidRDefault="003825D6" w:rsidP="003825D6">
            <w:pPr>
              <w:pStyle w:val="Bezodstpw"/>
              <w:rPr>
                <w:rFonts w:ascii="Arial Narrow" w:hAnsi="Arial Narrow"/>
                <w:color w:val="auto"/>
                <w:sz w:val="24"/>
                <w:szCs w:val="24"/>
              </w:rPr>
            </w:pPr>
            <w:r w:rsidRPr="006403DC">
              <w:rPr>
                <w:rFonts w:ascii="Arial Narrow" w:hAnsi="Arial Narrow"/>
                <w:color w:val="auto"/>
                <w:sz w:val="24"/>
                <w:szCs w:val="24"/>
              </w:rPr>
              <w:t xml:space="preserve">Projektant </w:t>
            </w:r>
            <w:r w:rsidRPr="006403DC">
              <w:rPr>
                <w:rFonts w:ascii="Arial Narrow" w:hAnsi="Arial Narrow"/>
                <w:color w:val="auto"/>
                <w:sz w:val="24"/>
                <w:szCs w:val="24"/>
              </w:rPr>
              <w:tab/>
              <w:t>- mgr inż. Ziemowit Folcik</w:t>
            </w:r>
            <w:r w:rsidRPr="006403DC">
              <w:rPr>
                <w:rFonts w:ascii="Arial Narrow" w:hAnsi="Arial Narrow"/>
                <w:b/>
                <w:color w:val="auto"/>
                <w:sz w:val="24"/>
                <w:szCs w:val="24"/>
              </w:rPr>
              <w:t xml:space="preserve"> </w:t>
            </w:r>
          </w:p>
        </w:tc>
      </w:tr>
    </w:tbl>
    <w:p w:rsidR="003825D6" w:rsidRPr="006403DC" w:rsidRDefault="003825D6" w:rsidP="003825D6">
      <w:pPr>
        <w:rPr>
          <w:rFonts w:ascii="Arial Narrow" w:hAnsi="Arial Narrow"/>
          <w:color w:val="auto"/>
        </w:rPr>
      </w:pPr>
    </w:p>
    <w:p w:rsidR="003825D6" w:rsidRPr="002F2ADA" w:rsidRDefault="003825D6" w:rsidP="003825D6">
      <w:pPr>
        <w:rPr>
          <w:rFonts w:ascii="Arial Narrow" w:hAnsi="Arial Narrow" w:cs="Times New Roman"/>
          <w:b/>
          <w:color w:val="0070C0"/>
          <w:sz w:val="24"/>
          <w:szCs w:val="24"/>
        </w:rPr>
      </w:pPr>
      <w:r w:rsidRPr="002F2ADA">
        <w:rPr>
          <w:rFonts w:ascii="Arial Narrow" w:hAnsi="Arial Narrow" w:cs="Times New Roman"/>
          <w:b/>
          <w:color w:val="0070C0"/>
          <w:sz w:val="24"/>
          <w:szCs w:val="24"/>
        </w:rPr>
        <w:t>Zmi</w:t>
      </w:r>
      <w:r w:rsidR="008564F5" w:rsidRPr="002F2ADA">
        <w:rPr>
          <w:rFonts w:ascii="Arial Narrow" w:hAnsi="Arial Narrow" w:cs="Times New Roman"/>
          <w:b/>
          <w:color w:val="0070C0"/>
          <w:sz w:val="24"/>
          <w:szCs w:val="24"/>
        </w:rPr>
        <w:t>anę Studium dokonaną w roku 202</w:t>
      </w:r>
      <w:r w:rsidR="006403DC" w:rsidRPr="002F2ADA">
        <w:rPr>
          <w:rFonts w:ascii="Arial Narrow" w:hAnsi="Arial Narrow" w:cs="Times New Roman"/>
          <w:b/>
          <w:color w:val="0070C0"/>
          <w:sz w:val="24"/>
          <w:szCs w:val="24"/>
        </w:rPr>
        <w:t>2</w:t>
      </w:r>
      <w:r w:rsidRPr="002F2ADA">
        <w:rPr>
          <w:rFonts w:ascii="Arial Narrow" w:hAnsi="Arial Narrow" w:cs="Times New Roman"/>
          <w:b/>
          <w:color w:val="0070C0"/>
          <w:sz w:val="24"/>
          <w:szCs w:val="24"/>
        </w:rPr>
        <w:t xml:space="preserve"> w tekście ujednoliconym wyróżniono poprzez zapisy pogrubioną czcionką, wyróżnioną kolorem</w:t>
      </w:r>
      <w:r w:rsidR="00AE5D8D" w:rsidRPr="002F2ADA">
        <w:rPr>
          <w:rFonts w:ascii="Arial Narrow" w:hAnsi="Arial Narrow" w:cs="Times New Roman"/>
          <w:b/>
          <w:color w:val="0070C0"/>
          <w:sz w:val="24"/>
          <w:szCs w:val="24"/>
        </w:rPr>
        <w:t xml:space="preserve"> niebieskim</w:t>
      </w:r>
      <w:r w:rsidRPr="002F2ADA">
        <w:rPr>
          <w:rFonts w:ascii="Arial Narrow" w:hAnsi="Arial Narrow" w:cs="Times New Roman"/>
          <w:b/>
          <w:color w:val="0070C0"/>
          <w:sz w:val="24"/>
          <w:szCs w:val="24"/>
        </w:rPr>
        <w:t>, dla odróżnienia od pierwotnych zapisów tekstu ujednoliconego oraz dotychczasowych zmian.</w:t>
      </w:r>
    </w:p>
    <w:p w:rsidR="003825D6" w:rsidRPr="002F2ADA" w:rsidRDefault="003825D6" w:rsidP="003825D6">
      <w:pPr>
        <w:rPr>
          <w:rFonts w:ascii="Arial Narrow" w:hAnsi="Arial Narrow" w:cs="Times New Roman"/>
          <w:b/>
          <w:iCs/>
          <w:color w:val="0070C0"/>
          <w:sz w:val="24"/>
          <w:szCs w:val="24"/>
        </w:rPr>
      </w:pPr>
      <w:r w:rsidRPr="002F2ADA">
        <w:rPr>
          <w:rFonts w:ascii="Arial Narrow" w:hAnsi="Arial Narrow" w:cs="Times New Roman"/>
          <w:b/>
          <w:bCs/>
          <w:iCs/>
          <w:color w:val="0070C0"/>
          <w:sz w:val="24"/>
          <w:szCs w:val="24"/>
        </w:rPr>
        <w:t xml:space="preserve">Niniejszy tekst stanowi treść ujednoliconą Studium </w:t>
      </w:r>
      <w:r w:rsidRPr="002F2ADA">
        <w:rPr>
          <w:rFonts w:ascii="Arial Narrow" w:hAnsi="Arial Narrow" w:cs="Times New Roman"/>
          <w:b/>
          <w:iCs/>
          <w:color w:val="0070C0"/>
          <w:sz w:val="24"/>
          <w:szCs w:val="24"/>
        </w:rPr>
        <w:t xml:space="preserve">uwarunkowań i kierunków zagospodarowania przestrzennego gminy Sława. </w:t>
      </w:r>
    </w:p>
    <w:p w:rsidR="003825D6" w:rsidRPr="006403DC" w:rsidRDefault="003825D6" w:rsidP="003825D6">
      <w:pPr>
        <w:rPr>
          <w:rFonts w:ascii="Arial Narrow" w:hAnsi="Arial Narrow"/>
          <w:color w:val="auto"/>
        </w:rPr>
      </w:pPr>
    </w:p>
    <w:p w:rsidR="003825D6" w:rsidRPr="006403DC" w:rsidRDefault="003825D6" w:rsidP="003825D6">
      <w:pPr>
        <w:ind w:left="0" w:firstLine="0"/>
        <w:rPr>
          <w:color w:val="auto"/>
        </w:rPr>
      </w:pPr>
    </w:p>
    <w:tbl>
      <w:tblPr>
        <w:tblStyle w:val="TableGrid"/>
        <w:tblW w:w="23013" w:type="dxa"/>
        <w:tblInd w:w="1" w:type="dxa"/>
        <w:tblLook w:val="04A0" w:firstRow="1" w:lastRow="0" w:firstColumn="1" w:lastColumn="0" w:noHBand="0" w:noVBand="1"/>
      </w:tblPr>
      <w:tblGrid>
        <w:gridCol w:w="23014"/>
        <w:gridCol w:w="6"/>
        <w:gridCol w:w="1902"/>
        <w:gridCol w:w="1156"/>
      </w:tblGrid>
      <w:tr w:rsidR="006403DC" w:rsidRPr="006403DC" w:rsidTr="00B2223B">
        <w:trPr>
          <w:trHeight w:val="2293"/>
        </w:trPr>
        <w:tc>
          <w:tcPr>
            <w:tcW w:w="8646" w:type="dxa"/>
            <w:tcBorders>
              <w:top w:val="nil"/>
              <w:left w:val="nil"/>
              <w:bottom w:val="nil"/>
              <w:right w:val="nil"/>
            </w:tcBorders>
          </w:tcPr>
          <w:p w:rsidR="003825D6" w:rsidRPr="006403DC" w:rsidRDefault="003825D6" w:rsidP="003825D6">
            <w:pPr>
              <w:pStyle w:val="Bezodstpw"/>
              <w:ind w:left="0" w:firstLine="0"/>
              <w:jc w:val="left"/>
              <w:rPr>
                <w:rFonts w:ascii="Arial Narrow" w:hAnsi="Arial Narrow"/>
                <w:color w:val="auto"/>
              </w:rPr>
            </w:pPr>
          </w:p>
          <w:p w:rsidR="006403DC" w:rsidRPr="006403DC" w:rsidRDefault="006403DC" w:rsidP="006403DC">
            <w:pPr>
              <w:rPr>
                <w:rFonts w:ascii="Arial Narrow" w:hAnsi="Arial Narrow"/>
                <w:color w:val="auto"/>
                <w:sz w:val="24"/>
                <w:szCs w:val="24"/>
                <w:u w:val="single"/>
              </w:rPr>
            </w:pPr>
            <w:r w:rsidRPr="006403DC">
              <w:rPr>
                <w:rFonts w:ascii="Arial Narrow" w:hAnsi="Arial Narrow"/>
                <w:color w:val="auto"/>
                <w:sz w:val="24"/>
                <w:szCs w:val="24"/>
                <w:u w:val="single"/>
              </w:rPr>
              <w:t>Zespół autorski opracowania STUDIUM 2021</w:t>
            </w:r>
          </w:p>
          <w:tbl>
            <w:tblPr>
              <w:tblStyle w:val="TableGrid"/>
              <w:tblW w:w="23013" w:type="dxa"/>
              <w:tblInd w:w="1" w:type="dxa"/>
              <w:tblLook w:val="04A0" w:firstRow="1" w:lastRow="0" w:firstColumn="1" w:lastColumn="0" w:noHBand="0" w:noVBand="1"/>
            </w:tblPr>
            <w:tblGrid>
              <w:gridCol w:w="23013"/>
            </w:tblGrid>
            <w:tr w:rsidR="006403DC" w:rsidRPr="006403DC" w:rsidTr="004D7328">
              <w:trPr>
                <w:trHeight w:val="275"/>
              </w:trPr>
              <w:tc>
                <w:tcPr>
                  <w:tcW w:w="23013" w:type="dxa"/>
                  <w:tcBorders>
                    <w:top w:val="nil"/>
                    <w:left w:val="nil"/>
                    <w:bottom w:val="nil"/>
                    <w:right w:val="nil"/>
                  </w:tcBorders>
                </w:tcPr>
                <w:p w:rsidR="006403DC" w:rsidRPr="006403DC" w:rsidRDefault="006403DC" w:rsidP="006403DC">
                  <w:pPr>
                    <w:pStyle w:val="Bezodstpw"/>
                    <w:ind w:left="0" w:firstLine="0"/>
                    <w:rPr>
                      <w:rFonts w:ascii="Arial Narrow" w:hAnsi="Arial Narrow"/>
                      <w:color w:val="auto"/>
                      <w:sz w:val="24"/>
                      <w:szCs w:val="24"/>
                    </w:rPr>
                  </w:pPr>
                  <w:r w:rsidRPr="006403DC">
                    <w:rPr>
                      <w:rFonts w:ascii="Arial Narrow" w:hAnsi="Arial Narrow"/>
                      <w:color w:val="auto"/>
                      <w:sz w:val="24"/>
                      <w:szCs w:val="24"/>
                    </w:rPr>
                    <w:t>Główny projektant: - mgr inż. Zbigniew Gałuszka</w:t>
                  </w:r>
                </w:p>
              </w:tc>
            </w:tr>
            <w:tr w:rsidR="006403DC" w:rsidRPr="006403DC" w:rsidTr="004D7328">
              <w:trPr>
                <w:trHeight w:val="276"/>
              </w:trPr>
              <w:tc>
                <w:tcPr>
                  <w:tcW w:w="23013" w:type="dxa"/>
                  <w:tcBorders>
                    <w:top w:val="nil"/>
                    <w:left w:val="nil"/>
                    <w:bottom w:val="nil"/>
                    <w:right w:val="nil"/>
                  </w:tcBorders>
                </w:tcPr>
                <w:p w:rsidR="006403DC" w:rsidRPr="006403DC" w:rsidRDefault="006403DC" w:rsidP="006403DC">
                  <w:pPr>
                    <w:pStyle w:val="Bezodstpw"/>
                    <w:ind w:left="0" w:firstLine="0"/>
                    <w:rPr>
                      <w:rFonts w:ascii="Arial Narrow" w:hAnsi="Arial Narrow"/>
                      <w:color w:val="auto"/>
                      <w:sz w:val="24"/>
                      <w:szCs w:val="24"/>
                    </w:rPr>
                  </w:pPr>
                  <w:r w:rsidRPr="006403DC">
                    <w:rPr>
                      <w:rFonts w:ascii="Arial Narrow" w:hAnsi="Arial Narrow"/>
                      <w:color w:val="auto"/>
                      <w:sz w:val="24"/>
                      <w:szCs w:val="24"/>
                    </w:rPr>
                    <w:t xml:space="preserve">Projektant  </w:t>
                  </w:r>
                  <w:r w:rsidRPr="006403DC">
                    <w:rPr>
                      <w:rFonts w:ascii="Arial Narrow" w:hAnsi="Arial Narrow"/>
                      <w:color w:val="auto"/>
                      <w:sz w:val="24"/>
                      <w:szCs w:val="24"/>
                    </w:rPr>
                    <w:tab/>
                    <w:t>- mgr inż. Małgorzata Studenna</w:t>
                  </w:r>
                </w:p>
              </w:tc>
            </w:tr>
            <w:tr w:rsidR="006403DC" w:rsidRPr="006403DC" w:rsidTr="004D7328">
              <w:trPr>
                <w:trHeight w:val="276"/>
              </w:trPr>
              <w:tc>
                <w:tcPr>
                  <w:tcW w:w="23013" w:type="dxa"/>
                  <w:tcBorders>
                    <w:top w:val="nil"/>
                    <w:left w:val="nil"/>
                    <w:bottom w:val="nil"/>
                    <w:right w:val="nil"/>
                  </w:tcBorders>
                </w:tcPr>
                <w:p w:rsidR="006403DC" w:rsidRPr="006403DC" w:rsidRDefault="006403DC" w:rsidP="006403DC">
                  <w:pPr>
                    <w:pStyle w:val="Bezodstpw"/>
                    <w:ind w:left="0" w:firstLine="0"/>
                    <w:rPr>
                      <w:rFonts w:ascii="Arial Narrow" w:hAnsi="Arial Narrow"/>
                      <w:color w:val="auto"/>
                      <w:sz w:val="24"/>
                      <w:szCs w:val="24"/>
                    </w:rPr>
                  </w:pPr>
                  <w:r w:rsidRPr="006403DC">
                    <w:rPr>
                      <w:rFonts w:ascii="Arial Narrow" w:hAnsi="Arial Narrow"/>
                      <w:color w:val="auto"/>
                      <w:sz w:val="24"/>
                      <w:szCs w:val="24"/>
                    </w:rPr>
                    <w:t xml:space="preserve">Projektant  </w:t>
                  </w:r>
                  <w:r w:rsidRPr="006403DC">
                    <w:rPr>
                      <w:rFonts w:ascii="Arial Narrow" w:hAnsi="Arial Narrow"/>
                      <w:color w:val="auto"/>
                      <w:sz w:val="24"/>
                      <w:szCs w:val="24"/>
                    </w:rPr>
                    <w:tab/>
                    <w:t xml:space="preserve">- mgr inż. Krzysztof Mularczyk  </w:t>
                  </w:r>
                </w:p>
              </w:tc>
            </w:tr>
            <w:tr w:rsidR="006403DC" w:rsidRPr="006403DC" w:rsidTr="004D7328">
              <w:trPr>
                <w:trHeight w:val="524"/>
              </w:trPr>
              <w:tc>
                <w:tcPr>
                  <w:tcW w:w="23013" w:type="dxa"/>
                  <w:tcBorders>
                    <w:top w:val="nil"/>
                    <w:left w:val="nil"/>
                    <w:bottom w:val="nil"/>
                    <w:right w:val="nil"/>
                  </w:tcBorders>
                </w:tcPr>
                <w:p w:rsidR="006403DC" w:rsidRPr="006403DC" w:rsidRDefault="006403DC" w:rsidP="006403DC">
                  <w:pPr>
                    <w:pStyle w:val="Bezodstpw"/>
                    <w:rPr>
                      <w:rFonts w:ascii="Arial Narrow" w:hAnsi="Arial Narrow"/>
                      <w:color w:val="auto"/>
                      <w:sz w:val="24"/>
                      <w:szCs w:val="24"/>
                    </w:rPr>
                  </w:pPr>
                  <w:r w:rsidRPr="006403DC">
                    <w:rPr>
                      <w:rFonts w:ascii="Arial Narrow" w:hAnsi="Arial Narrow"/>
                      <w:color w:val="auto"/>
                      <w:sz w:val="24"/>
                      <w:szCs w:val="24"/>
                    </w:rPr>
                    <w:t xml:space="preserve">Projektant </w:t>
                  </w:r>
                  <w:r w:rsidRPr="006403DC">
                    <w:rPr>
                      <w:rFonts w:ascii="Arial Narrow" w:hAnsi="Arial Narrow"/>
                      <w:color w:val="auto"/>
                      <w:sz w:val="24"/>
                      <w:szCs w:val="24"/>
                    </w:rPr>
                    <w:tab/>
                    <w:t>- mgr inż. Ziemowit Folcik</w:t>
                  </w:r>
                  <w:r w:rsidRPr="006403DC">
                    <w:rPr>
                      <w:rFonts w:ascii="Arial Narrow" w:hAnsi="Arial Narrow"/>
                      <w:b/>
                      <w:color w:val="auto"/>
                      <w:sz w:val="24"/>
                      <w:szCs w:val="24"/>
                    </w:rPr>
                    <w:t xml:space="preserve"> </w:t>
                  </w:r>
                </w:p>
              </w:tc>
            </w:tr>
          </w:tbl>
          <w:p w:rsidR="006403DC" w:rsidRPr="006403DC" w:rsidRDefault="006403DC" w:rsidP="006403DC">
            <w:pPr>
              <w:pStyle w:val="Bezodstpw"/>
              <w:ind w:left="0" w:firstLine="0"/>
              <w:jc w:val="left"/>
              <w:rPr>
                <w:rFonts w:ascii="Arial Narrow" w:hAnsi="Arial Narrow" w:cs="Times New Roman"/>
                <w:color w:val="auto"/>
                <w:u w:val="single" w:color="000000"/>
              </w:rPr>
            </w:pPr>
          </w:p>
          <w:p w:rsidR="00462BAD" w:rsidRPr="006403DC" w:rsidRDefault="00462BAD" w:rsidP="003825D6">
            <w:pPr>
              <w:pStyle w:val="Bezodstpw"/>
              <w:jc w:val="left"/>
              <w:rPr>
                <w:rFonts w:ascii="Arial Narrow" w:hAnsi="Arial Narrow" w:cs="Times New Roman"/>
                <w:color w:val="auto"/>
              </w:rPr>
            </w:pPr>
            <w:r w:rsidRPr="006403DC">
              <w:rPr>
                <w:rFonts w:ascii="Arial Narrow" w:hAnsi="Arial Narrow" w:cs="Times New Roman"/>
                <w:color w:val="auto"/>
                <w:u w:val="single" w:color="000000"/>
              </w:rPr>
              <w:t>Zespół</w:t>
            </w:r>
            <w:r w:rsidR="003825D6" w:rsidRPr="006403DC">
              <w:rPr>
                <w:rFonts w:ascii="Arial Narrow" w:hAnsi="Arial Narrow" w:cs="Times New Roman"/>
                <w:color w:val="auto"/>
                <w:u w:val="single" w:color="000000"/>
              </w:rPr>
              <w:t xml:space="preserve"> autor</w:t>
            </w:r>
            <w:r w:rsidRPr="006403DC">
              <w:rPr>
                <w:rFonts w:ascii="Arial Narrow" w:hAnsi="Arial Narrow" w:cs="Times New Roman"/>
                <w:color w:val="auto"/>
                <w:u w:val="single" w:color="000000"/>
              </w:rPr>
              <w:t>ki OPRACOWANIA STUDIUM 201</w:t>
            </w:r>
            <w:r w:rsidR="00B7511E" w:rsidRPr="006403DC">
              <w:rPr>
                <w:rFonts w:ascii="Arial Narrow" w:hAnsi="Arial Narrow" w:cs="Times New Roman"/>
                <w:color w:val="auto"/>
                <w:u w:val="single" w:color="000000"/>
              </w:rPr>
              <w:t>7</w:t>
            </w:r>
            <w:r w:rsidRPr="006403DC">
              <w:rPr>
                <w:rFonts w:ascii="Arial Narrow" w:hAnsi="Arial Narrow" w:cs="Times New Roman"/>
                <w:color w:val="auto"/>
              </w:rPr>
              <w:t xml:space="preserve"> </w:t>
            </w:r>
          </w:p>
          <w:p w:rsidR="00E653EA" w:rsidRPr="006403DC" w:rsidRDefault="00E653EA" w:rsidP="003825D6">
            <w:pPr>
              <w:jc w:val="left"/>
              <w:rPr>
                <w:rFonts w:ascii="Arial Narrow" w:hAnsi="Arial Narrow" w:cs="Times New Roman"/>
                <w:bCs/>
                <w:iCs/>
                <w:color w:val="auto"/>
              </w:rPr>
            </w:pPr>
          </w:p>
          <w:p w:rsidR="00462BAD" w:rsidRPr="006403DC" w:rsidRDefault="00B2223B" w:rsidP="003825D6">
            <w:pPr>
              <w:jc w:val="left"/>
              <w:rPr>
                <w:rFonts w:ascii="Arial Narrow" w:hAnsi="Arial Narrow" w:cs="Times New Roman"/>
                <w:bCs/>
                <w:iCs/>
                <w:color w:val="auto"/>
              </w:rPr>
            </w:pPr>
            <w:r w:rsidRPr="006403DC">
              <w:rPr>
                <w:rFonts w:ascii="Arial Narrow" w:hAnsi="Arial Narrow" w:cs="Times New Roman"/>
                <w:bCs/>
                <w:iCs/>
                <w:color w:val="auto"/>
              </w:rPr>
              <w:t>Główny projektant -</w:t>
            </w:r>
            <w:r w:rsidRPr="006403DC">
              <w:rPr>
                <w:rFonts w:ascii="Arial Narrow" w:hAnsi="Arial Narrow" w:cs="Times New Roman"/>
                <w:bCs/>
                <w:iCs/>
                <w:color w:val="auto"/>
                <w:lang w:val="de-DE"/>
              </w:rPr>
              <w:t xml:space="preserve"> </w:t>
            </w:r>
            <w:r w:rsidR="00462BAD" w:rsidRPr="006403DC">
              <w:rPr>
                <w:rFonts w:ascii="Arial Narrow" w:hAnsi="Arial Narrow" w:cs="Times New Roman"/>
                <w:bCs/>
                <w:iCs/>
                <w:color w:val="auto"/>
                <w:lang w:val="de-DE"/>
              </w:rPr>
              <w:t>mgr inż. arch. Dorota Fryndt - Hałaburdzin</w:t>
            </w:r>
            <w:r w:rsidR="00462BAD" w:rsidRPr="006403DC">
              <w:rPr>
                <w:rFonts w:ascii="Arial Narrow" w:hAnsi="Arial Narrow" w:cs="Times New Roman"/>
                <w:bCs/>
                <w:iCs/>
                <w:color w:val="auto"/>
              </w:rPr>
              <w:t xml:space="preserve"> </w:t>
            </w:r>
          </w:p>
          <w:p w:rsidR="00462BAD" w:rsidRPr="006403DC" w:rsidRDefault="00B2223B" w:rsidP="003825D6">
            <w:pPr>
              <w:jc w:val="left"/>
              <w:rPr>
                <w:rFonts w:ascii="Arial Narrow" w:hAnsi="Arial Narrow" w:cs="Times New Roman"/>
                <w:bCs/>
                <w:iCs/>
                <w:color w:val="auto"/>
              </w:rPr>
            </w:pPr>
            <w:r w:rsidRPr="006403DC">
              <w:rPr>
                <w:rFonts w:ascii="Arial Narrow" w:hAnsi="Arial Narrow" w:cs="Times New Roman"/>
                <w:bCs/>
                <w:iCs/>
                <w:color w:val="auto"/>
                <w:lang w:val="de-DE"/>
              </w:rPr>
              <w:t xml:space="preserve">Projektant - </w:t>
            </w:r>
            <w:r w:rsidR="00462BAD" w:rsidRPr="006403DC">
              <w:rPr>
                <w:rFonts w:ascii="Arial Narrow" w:hAnsi="Arial Narrow" w:cs="Times New Roman"/>
                <w:bCs/>
                <w:iCs/>
                <w:color w:val="auto"/>
                <w:lang w:val="de-DE"/>
              </w:rPr>
              <w:t>mgr inż. arch. Paweł Hałaburdzin</w:t>
            </w:r>
          </w:p>
          <w:p w:rsidR="00462BAD" w:rsidRPr="006403DC" w:rsidRDefault="00B2223B" w:rsidP="003825D6">
            <w:pPr>
              <w:jc w:val="left"/>
              <w:rPr>
                <w:rFonts w:ascii="Arial Narrow" w:hAnsi="Arial Narrow" w:cs="Times New Roman"/>
                <w:bCs/>
                <w:iCs/>
                <w:color w:val="auto"/>
              </w:rPr>
            </w:pPr>
            <w:r w:rsidRPr="006403DC">
              <w:rPr>
                <w:rFonts w:ascii="Arial Narrow" w:hAnsi="Arial Narrow" w:cs="Times New Roman"/>
                <w:bCs/>
                <w:iCs/>
                <w:color w:val="auto"/>
                <w:lang w:val="de-DE"/>
              </w:rPr>
              <w:t xml:space="preserve">Projektant - </w:t>
            </w:r>
            <w:r w:rsidR="00462BAD" w:rsidRPr="006403DC">
              <w:rPr>
                <w:rFonts w:ascii="Arial Narrow" w:hAnsi="Arial Narrow" w:cs="Times New Roman"/>
                <w:bCs/>
                <w:iCs/>
                <w:color w:val="auto"/>
                <w:lang w:val="de-DE"/>
              </w:rPr>
              <w:t>mgr inż. arch. kraj. Anna Suty</w:t>
            </w:r>
          </w:p>
          <w:p w:rsidR="00462BAD" w:rsidRPr="006403DC" w:rsidRDefault="00B2223B" w:rsidP="003825D6">
            <w:pPr>
              <w:jc w:val="left"/>
              <w:rPr>
                <w:rFonts w:ascii="Arial Narrow" w:hAnsi="Arial Narrow" w:cs="Times New Roman"/>
                <w:color w:val="auto"/>
              </w:rPr>
            </w:pPr>
            <w:r w:rsidRPr="006403DC">
              <w:rPr>
                <w:rFonts w:ascii="Arial Narrow" w:hAnsi="Arial Narrow" w:cs="Times New Roman"/>
                <w:color w:val="auto"/>
              </w:rPr>
              <w:t>Ochrona i kształtowanie środowiska przyrodniczego</w:t>
            </w:r>
            <w:r w:rsidRPr="006403DC">
              <w:rPr>
                <w:rFonts w:ascii="Arial Narrow" w:hAnsi="Arial Narrow" w:cs="Times New Roman"/>
                <w:bCs/>
                <w:iCs/>
                <w:color w:val="auto"/>
                <w:lang w:val="de-DE"/>
              </w:rPr>
              <w:t xml:space="preserve"> - </w:t>
            </w:r>
            <w:r w:rsidR="00462BAD" w:rsidRPr="006403DC">
              <w:rPr>
                <w:rFonts w:ascii="Arial Narrow" w:hAnsi="Arial Narrow" w:cs="Times New Roman"/>
                <w:bCs/>
                <w:iCs/>
                <w:color w:val="auto"/>
                <w:lang w:val="de-DE"/>
              </w:rPr>
              <w:t>m</w:t>
            </w:r>
            <w:r w:rsidR="00BB0834" w:rsidRPr="006403DC">
              <w:rPr>
                <w:rFonts w:ascii="Arial Narrow" w:hAnsi="Arial Narrow" w:cs="Times New Roman"/>
                <w:bCs/>
                <w:iCs/>
                <w:color w:val="auto"/>
                <w:lang w:val="de-DE"/>
              </w:rPr>
              <w:t xml:space="preserve">gr Andrzej Rybczyński </w:t>
            </w:r>
            <w:r w:rsidR="00462BAD" w:rsidRPr="006403DC">
              <w:rPr>
                <w:rFonts w:ascii="Arial Narrow" w:hAnsi="Arial Narrow" w:cs="Times New Roman"/>
                <w:bCs/>
                <w:iCs/>
                <w:color w:val="auto"/>
                <w:lang w:val="de-DE"/>
              </w:rPr>
              <w:t xml:space="preserve"> </w:t>
            </w:r>
            <w:r w:rsidR="00462BAD" w:rsidRPr="006403DC">
              <w:rPr>
                <w:rFonts w:ascii="Arial Narrow" w:hAnsi="Arial Narrow" w:cs="Times New Roman"/>
                <w:color w:val="auto"/>
              </w:rPr>
              <w:t xml:space="preserve"> </w:t>
            </w:r>
          </w:p>
          <w:p w:rsidR="00462BAD" w:rsidRPr="006403DC" w:rsidRDefault="00462BAD" w:rsidP="003825D6">
            <w:pPr>
              <w:pStyle w:val="Bezodstpw"/>
              <w:jc w:val="left"/>
              <w:rPr>
                <w:rFonts w:ascii="Arial Narrow" w:hAnsi="Arial Narrow"/>
                <w:color w:val="auto"/>
              </w:rPr>
            </w:pPr>
          </w:p>
          <w:p w:rsidR="00462BAD" w:rsidRPr="006403DC" w:rsidRDefault="00462BAD" w:rsidP="003825D6">
            <w:pPr>
              <w:pStyle w:val="Bezodstpw"/>
              <w:jc w:val="left"/>
              <w:rPr>
                <w:rFonts w:ascii="Arial Narrow" w:hAnsi="Arial Narrow"/>
                <w:color w:val="auto"/>
              </w:rPr>
            </w:pPr>
            <w:r w:rsidRPr="006403DC">
              <w:rPr>
                <w:rFonts w:ascii="Arial Narrow" w:hAnsi="Arial Narrow"/>
                <w:color w:val="auto"/>
                <w:u w:val="single" w:color="000000"/>
              </w:rPr>
              <w:t>Zespół autorski OPRACOWANIA STUDIUM 2015</w:t>
            </w:r>
          </w:p>
        </w:tc>
        <w:tc>
          <w:tcPr>
            <w:tcW w:w="5386" w:type="dxa"/>
            <w:tcBorders>
              <w:top w:val="nil"/>
              <w:left w:val="nil"/>
              <w:bottom w:val="nil"/>
              <w:right w:val="nil"/>
            </w:tcBorders>
          </w:tcPr>
          <w:p w:rsidR="00462BAD" w:rsidRPr="006403DC" w:rsidRDefault="00462BAD" w:rsidP="003825D6">
            <w:pPr>
              <w:pStyle w:val="Bezodstpw"/>
              <w:ind w:left="2695"/>
              <w:jc w:val="left"/>
              <w:rPr>
                <w:rFonts w:ascii="Arial Narrow" w:hAnsi="Arial Narrow"/>
                <w:color w:val="auto"/>
              </w:rPr>
            </w:pPr>
          </w:p>
        </w:tc>
        <w:tc>
          <w:tcPr>
            <w:tcW w:w="5386" w:type="dxa"/>
            <w:tcBorders>
              <w:top w:val="nil"/>
              <w:left w:val="nil"/>
              <w:bottom w:val="nil"/>
              <w:right w:val="nil"/>
            </w:tcBorders>
          </w:tcPr>
          <w:p w:rsidR="00462BAD" w:rsidRPr="006403DC" w:rsidRDefault="00462BAD" w:rsidP="00462BAD">
            <w:pPr>
              <w:pStyle w:val="Bezodstpw"/>
              <w:rPr>
                <w:color w:val="auto"/>
              </w:rPr>
            </w:pPr>
            <w:r w:rsidRPr="006403DC">
              <w:rPr>
                <w:color w:val="auto"/>
              </w:rPr>
              <w:t xml:space="preserve"> </w:t>
            </w:r>
          </w:p>
          <w:p w:rsidR="00462BAD" w:rsidRPr="006403DC" w:rsidRDefault="00462BAD" w:rsidP="00462BAD">
            <w:pPr>
              <w:pStyle w:val="Bezodstpw"/>
              <w:rPr>
                <w:color w:val="auto"/>
              </w:rPr>
            </w:pPr>
            <w:r w:rsidRPr="006403DC">
              <w:rPr>
                <w:b/>
                <w:color w:val="auto"/>
              </w:rPr>
              <w:t xml:space="preserve"> </w:t>
            </w:r>
          </w:p>
          <w:p w:rsidR="00462BAD" w:rsidRPr="006403DC" w:rsidRDefault="00462BAD" w:rsidP="00462BAD">
            <w:pPr>
              <w:pStyle w:val="Bezodstpw"/>
              <w:rPr>
                <w:color w:val="auto"/>
              </w:rPr>
            </w:pPr>
            <w:r w:rsidRPr="006403DC">
              <w:rPr>
                <w:color w:val="auto"/>
              </w:rPr>
              <w:t xml:space="preserve"> </w:t>
            </w:r>
          </w:p>
          <w:p w:rsidR="00462BAD" w:rsidRPr="006403DC" w:rsidRDefault="00462BAD" w:rsidP="00462BAD">
            <w:pPr>
              <w:pStyle w:val="Bezodstpw"/>
              <w:rPr>
                <w:color w:val="auto"/>
              </w:rPr>
            </w:pPr>
            <w:r w:rsidRPr="006403DC">
              <w:rPr>
                <w:color w:val="auto"/>
              </w:rPr>
              <w:t xml:space="preserve"> </w:t>
            </w:r>
          </w:p>
          <w:p w:rsidR="00462BAD" w:rsidRPr="006403DC" w:rsidRDefault="00462BAD" w:rsidP="00462BAD">
            <w:pPr>
              <w:pStyle w:val="Bezodstpw"/>
              <w:rPr>
                <w:color w:val="auto"/>
              </w:rPr>
            </w:pPr>
            <w:r w:rsidRPr="006403DC">
              <w:rPr>
                <w:color w:val="auto"/>
              </w:rPr>
              <w:t xml:space="preserve"> </w:t>
            </w:r>
          </w:p>
          <w:p w:rsidR="00462BAD" w:rsidRPr="006403DC" w:rsidRDefault="00462BAD" w:rsidP="00462BAD">
            <w:pPr>
              <w:pStyle w:val="Bezodstpw"/>
              <w:rPr>
                <w:color w:val="auto"/>
              </w:rPr>
            </w:pPr>
            <w:r w:rsidRPr="006403DC">
              <w:rPr>
                <w:color w:val="auto"/>
              </w:rPr>
              <w:t xml:space="preserve"> </w:t>
            </w:r>
          </w:p>
          <w:p w:rsidR="00462BAD" w:rsidRPr="006403DC" w:rsidRDefault="00462BAD" w:rsidP="00462BAD">
            <w:pPr>
              <w:pStyle w:val="Bezodstpw"/>
              <w:rPr>
                <w:color w:val="auto"/>
              </w:rPr>
            </w:pPr>
            <w:r w:rsidRPr="006403DC">
              <w:rPr>
                <w:color w:val="auto"/>
              </w:rPr>
              <w:t xml:space="preserve"> </w:t>
            </w:r>
          </w:p>
          <w:p w:rsidR="00462BAD" w:rsidRPr="006403DC" w:rsidRDefault="00462BAD" w:rsidP="00462BAD">
            <w:pPr>
              <w:pStyle w:val="Bezodstpw"/>
              <w:rPr>
                <w:color w:val="auto"/>
              </w:rPr>
            </w:pPr>
            <w:r w:rsidRPr="006403DC">
              <w:rPr>
                <w:color w:val="auto"/>
                <w:sz w:val="24"/>
                <w:u w:val="single" w:color="000000"/>
              </w:rPr>
              <w:t>Zespół autorski OPRACOWANIA STUDIUM 2015</w:t>
            </w:r>
            <w:r w:rsidRPr="006403DC">
              <w:rPr>
                <w:color w:val="auto"/>
                <w:sz w:val="24"/>
              </w:rPr>
              <w:t xml:space="preserve"> </w:t>
            </w:r>
          </w:p>
          <w:p w:rsidR="00462BAD" w:rsidRPr="006403DC" w:rsidRDefault="00462BAD" w:rsidP="00462BAD">
            <w:pPr>
              <w:pStyle w:val="Bezodstpw"/>
              <w:rPr>
                <w:color w:val="auto"/>
              </w:rPr>
            </w:pPr>
            <w:r w:rsidRPr="006403DC">
              <w:rPr>
                <w:color w:val="auto"/>
                <w:sz w:val="24"/>
              </w:rPr>
              <w:t xml:space="preserve"> </w:t>
            </w:r>
          </w:p>
        </w:tc>
        <w:tc>
          <w:tcPr>
            <w:tcW w:w="3595" w:type="dxa"/>
            <w:tcBorders>
              <w:top w:val="nil"/>
              <w:left w:val="nil"/>
              <w:bottom w:val="nil"/>
              <w:right w:val="nil"/>
            </w:tcBorders>
          </w:tcPr>
          <w:p w:rsidR="00462BAD" w:rsidRPr="006403DC" w:rsidRDefault="00462BAD" w:rsidP="00462BAD">
            <w:pPr>
              <w:pStyle w:val="Bezodstpw"/>
              <w:ind w:left="2695"/>
              <w:rPr>
                <w:color w:val="auto"/>
              </w:rPr>
            </w:pPr>
          </w:p>
        </w:tc>
      </w:tr>
      <w:tr w:rsidR="006403DC" w:rsidRPr="006403DC" w:rsidTr="00B2223B">
        <w:trPr>
          <w:trHeight w:val="275"/>
        </w:trPr>
        <w:tc>
          <w:tcPr>
            <w:tcW w:w="8646" w:type="dxa"/>
            <w:tcBorders>
              <w:top w:val="nil"/>
              <w:left w:val="nil"/>
              <w:bottom w:val="nil"/>
              <w:right w:val="nil"/>
            </w:tcBorders>
          </w:tcPr>
          <w:p w:rsidR="00462BAD" w:rsidRPr="006403DC" w:rsidRDefault="00462BAD" w:rsidP="003825D6">
            <w:pPr>
              <w:pStyle w:val="Bezodstpw"/>
              <w:jc w:val="left"/>
              <w:rPr>
                <w:rFonts w:ascii="Arial Narrow" w:hAnsi="Arial Narrow"/>
                <w:color w:val="auto"/>
              </w:rPr>
            </w:pPr>
            <w:r w:rsidRPr="006403DC">
              <w:rPr>
                <w:rFonts w:ascii="Arial Narrow" w:hAnsi="Arial Narrow"/>
                <w:color w:val="auto"/>
              </w:rPr>
              <w:t xml:space="preserve">Główny projektant: </w:t>
            </w:r>
            <w:r w:rsidR="00B2223B" w:rsidRPr="006403DC">
              <w:rPr>
                <w:rFonts w:ascii="Arial Narrow" w:hAnsi="Arial Narrow"/>
                <w:color w:val="auto"/>
              </w:rPr>
              <w:t xml:space="preserve">- </w:t>
            </w:r>
            <w:r w:rsidRPr="006403DC">
              <w:rPr>
                <w:rFonts w:ascii="Arial Narrow" w:hAnsi="Arial Narrow"/>
                <w:color w:val="auto"/>
              </w:rPr>
              <w:t>mgr inż. Zbigniew Gałuszka</w:t>
            </w:r>
          </w:p>
        </w:tc>
        <w:tc>
          <w:tcPr>
            <w:tcW w:w="5386" w:type="dxa"/>
            <w:tcBorders>
              <w:top w:val="nil"/>
              <w:left w:val="nil"/>
              <w:bottom w:val="nil"/>
              <w:right w:val="nil"/>
            </w:tcBorders>
          </w:tcPr>
          <w:p w:rsidR="00462BAD" w:rsidRPr="006403DC" w:rsidRDefault="00462BAD" w:rsidP="003825D6">
            <w:pPr>
              <w:pStyle w:val="Bezodstpw"/>
              <w:ind w:left="0" w:firstLine="0"/>
              <w:jc w:val="left"/>
              <w:rPr>
                <w:rFonts w:ascii="Arial Narrow" w:hAnsi="Arial Narrow"/>
                <w:color w:val="auto"/>
              </w:rPr>
            </w:pPr>
          </w:p>
        </w:tc>
        <w:tc>
          <w:tcPr>
            <w:tcW w:w="5386" w:type="dxa"/>
            <w:tcBorders>
              <w:top w:val="nil"/>
              <w:left w:val="nil"/>
              <w:bottom w:val="nil"/>
              <w:right w:val="nil"/>
            </w:tcBorders>
          </w:tcPr>
          <w:p w:rsidR="00462BAD" w:rsidRPr="006403DC" w:rsidRDefault="00462BAD" w:rsidP="00462BAD">
            <w:pPr>
              <w:pStyle w:val="Bezodstpw"/>
              <w:rPr>
                <w:color w:val="auto"/>
              </w:rPr>
            </w:pPr>
            <w:r w:rsidRPr="006403DC">
              <w:rPr>
                <w:color w:val="auto"/>
                <w:sz w:val="24"/>
              </w:rPr>
              <w:t xml:space="preserve">Główny projektant: </w:t>
            </w:r>
          </w:p>
        </w:tc>
        <w:tc>
          <w:tcPr>
            <w:tcW w:w="3595" w:type="dxa"/>
            <w:tcBorders>
              <w:top w:val="nil"/>
              <w:left w:val="nil"/>
              <w:bottom w:val="nil"/>
              <w:right w:val="nil"/>
            </w:tcBorders>
          </w:tcPr>
          <w:p w:rsidR="00462BAD" w:rsidRPr="006403DC" w:rsidRDefault="00462BAD" w:rsidP="00462BAD">
            <w:pPr>
              <w:pStyle w:val="Bezodstpw"/>
              <w:ind w:left="0" w:firstLine="0"/>
              <w:rPr>
                <w:color w:val="auto"/>
              </w:rPr>
            </w:pPr>
            <w:r w:rsidRPr="006403DC">
              <w:rPr>
                <w:color w:val="auto"/>
                <w:sz w:val="24"/>
              </w:rPr>
              <w:t xml:space="preserve">mgr inż. Zbigniew Gałuszka </w:t>
            </w:r>
          </w:p>
        </w:tc>
      </w:tr>
      <w:tr w:rsidR="006403DC" w:rsidRPr="006403DC" w:rsidTr="00B2223B">
        <w:trPr>
          <w:trHeight w:val="276"/>
        </w:trPr>
        <w:tc>
          <w:tcPr>
            <w:tcW w:w="8646" w:type="dxa"/>
            <w:tcBorders>
              <w:top w:val="nil"/>
              <w:left w:val="nil"/>
              <w:bottom w:val="nil"/>
              <w:right w:val="nil"/>
            </w:tcBorders>
          </w:tcPr>
          <w:p w:rsidR="00B2223B" w:rsidRPr="006403DC" w:rsidRDefault="00B2223B" w:rsidP="003825D6">
            <w:pPr>
              <w:pStyle w:val="Bezodstpw"/>
              <w:ind w:left="0" w:firstLine="0"/>
              <w:jc w:val="left"/>
              <w:rPr>
                <w:rFonts w:ascii="Arial Narrow" w:hAnsi="Arial Narrow"/>
                <w:color w:val="auto"/>
              </w:rPr>
            </w:pPr>
            <w:r w:rsidRPr="006403DC">
              <w:rPr>
                <w:rFonts w:ascii="Arial Narrow" w:hAnsi="Arial Narrow"/>
                <w:color w:val="auto"/>
              </w:rPr>
              <w:t xml:space="preserve">Projektant  </w:t>
            </w:r>
            <w:r w:rsidRPr="006403DC">
              <w:rPr>
                <w:rFonts w:ascii="Arial Narrow" w:hAnsi="Arial Narrow"/>
                <w:color w:val="auto"/>
              </w:rPr>
              <w:tab/>
              <w:t>- mgr inż. Małgorzata Studenna</w:t>
            </w:r>
          </w:p>
        </w:tc>
        <w:tc>
          <w:tcPr>
            <w:tcW w:w="5386" w:type="dxa"/>
            <w:tcBorders>
              <w:top w:val="nil"/>
              <w:left w:val="nil"/>
              <w:bottom w:val="nil"/>
              <w:right w:val="nil"/>
            </w:tcBorders>
          </w:tcPr>
          <w:p w:rsidR="00B2223B" w:rsidRPr="006403DC" w:rsidRDefault="00B2223B" w:rsidP="003825D6">
            <w:pPr>
              <w:pStyle w:val="Bezodstpw"/>
              <w:jc w:val="left"/>
              <w:rPr>
                <w:rFonts w:ascii="Arial Narrow" w:hAnsi="Arial Narrow"/>
                <w:color w:val="auto"/>
              </w:rPr>
            </w:pPr>
          </w:p>
        </w:tc>
        <w:tc>
          <w:tcPr>
            <w:tcW w:w="5386" w:type="dxa"/>
            <w:tcBorders>
              <w:top w:val="nil"/>
              <w:left w:val="nil"/>
              <w:bottom w:val="nil"/>
              <w:right w:val="nil"/>
            </w:tcBorders>
          </w:tcPr>
          <w:p w:rsidR="00B2223B" w:rsidRPr="006403DC" w:rsidRDefault="00B2223B" w:rsidP="004F6DE1">
            <w:pPr>
              <w:pStyle w:val="Bezodstpw"/>
              <w:ind w:left="0" w:firstLine="0"/>
              <w:rPr>
                <w:color w:val="auto"/>
              </w:rPr>
            </w:pPr>
            <w:r w:rsidRPr="006403DC">
              <w:rPr>
                <w:color w:val="auto"/>
                <w:sz w:val="24"/>
              </w:rPr>
              <w:t xml:space="preserve">Projektant  </w:t>
            </w:r>
            <w:r w:rsidRPr="006403DC">
              <w:rPr>
                <w:color w:val="auto"/>
                <w:sz w:val="24"/>
              </w:rPr>
              <w:tab/>
              <w:t xml:space="preserve"> </w:t>
            </w:r>
          </w:p>
        </w:tc>
        <w:tc>
          <w:tcPr>
            <w:tcW w:w="3595" w:type="dxa"/>
            <w:tcBorders>
              <w:top w:val="nil"/>
              <w:left w:val="nil"/>
              <w:bottom w:val="nil"/>
              <w:right w:val="nil"/>
            </w:tcBorders>
          </w:tcPr>
          <w:p w:rsidR="00B2223B" w:rsidRPr="006403DC" w:rsidRDefault="00B2223B" w:rsidP="004F6DE1">
            <w:pPr>
              <w:pStyle w:val="Bezodstpw"/>
              <w:rPr>
                <w:color w:val="auto"/>
              </w:rPr>
            </w:pPr>
            <w:r w:rsidRPr="006403DC">
              <w:rPr>
                <w:color w:val="auto"/>
                <w:sz w:val="24"/>
              </w:rPr>
              <w:t xml:space="preserve">mgr inż. Krzysztof Mularczyk  </w:t>
            </w:r>
          </w:p>
        </w:tc>
      </w:tr>
      <w:tr w:rsidR="006403DC" w:rsidRPr="006403DC" w:rsidTr="00B2223B">
        <w:trPr>
          <w:trHeight w:val="276"/>
        </w:trPr>
        <w:tc>
          <w:tcPr>
            <w:tcW w:w="8646" w:type="dxa"/>
            <w:tcBorders>
              <w:top w:val="nil"/>
              <w:left w:val="nil"/>
              <w:bottom w:val="nil"/>
              <w:right w:val="nil"/>
            </w:tcBorders>
          </w:tcPr>
          <w:p w:rsidR="00B2223B" w:rsidRPr="006403DC" w:rsidRDefault="00B2223B" w:rsidP="003825D6">
            <w:pPr>
              <w:pStyle w:val="Bezodstpw"/>
              <w:ind w:left="0" w:firstLine="0"/>
              <w:jc w:val="left"/>
              <w:rPr>
                <w:rFonts w:ascii="Arial Narrow" w:hAnsi="Arial Narrow"/>
                <w:color w:val="auto"/>
              </w:rPr>
            </w:pPr>
            <w:r w:rsidRPr="006403DC">
              <w:rPr>
                <w:rFonts w:ascii="Arial Narrow" w:hAnsi="Arial Narrow"/>
                <w:color w:val="auto"/>
              </w:rPr>
              <w:t xml:space="preserve">Projektant  </w:t>
            </w:r>
            <w:r w:rsidRPr="006403DC">
              <w:rPr>
                <w:rFonts w:ascii="Arial Narrow" w:hAnsi="Arial Narrow"/>
                <w:color w:val="auto"/>
              </w:rPr>
              <w:tab/>
              <w:t xml:space="preserve">- mgr inż. Krzysztof Mularczyk  </w:t>
            </w:r>
          </w:p>
        </w:tc>
        <w:tc>
          <w:tcPr>
            <w:tcW w:w="5386" w:type="dxa"/>
            <w:tcBorders>
              <w:top w:val="nil"/>
              <w:left w:val="nil"/>
              <w:bottom w:val="nil"/>
              <w:right w:val="nil"/>
            </w:tcBorders>
          </w:tcPr>
          <w:p w:rsidR="00B2223B" w:rsidRPr="006403DC" w:rsidRDefault="00B2223B" w:rsidP="003825D6">
            <w:pPr>
              <w:pStyle w:val="Bezodstpw"/>
              <w:jc w:val="left"/>
              <w:rPr>
                <w:rFonts w:ascii="Arial Narrow" w:hAnsi="Arial Narrow"/>
                <w:color w:val="auto"/>
              </w:rPr>
            </w:pPr>
          </w:p>
        </w:tc>
        <w:tc>
          <w:tcPr>
            <w:tcW w:w="5386" w:type="dxa"/>
            <w:tcBorders>
              <w:top w:val="nil"/>
              <w:left w:val="nil"/>
              <w:bottom w:val="nil"/>
              <w:right w:val="nil"/>
            </w:tcBorders>
          </w:tcPr>
          <w:p w:rsidR="00B2223B" w:rsidRPr="006403DC" w:rsidRDefault="00B2223B" w:rsidP="004F6DE1">
            <w:pPr>
              <w:pStyle w:val="Bezodstpw"/>
              <w:ind w:left="0" w:firstLine="0"/>
              <w:rPr>
                <w:color w:val="auto"/>
              </w:rPr>
            </w:pPr>
            <w:r w:rsidRPr="006403DC">
              <w:rPr>
                <w:color w:val="auto"/>
                <w:sz w:val="24"/>
              </w:rPr>
              <w:t xml:space="preserve">Projektant  </w:t>
            </w:r>
            <w:r w:rsidRPr="006403DC">
              <w:rPr>
                <w:color w:val="auto"/>
                <w:sz w:val="24"/>
              </w:rPr>
              <w:tab/>
              <w:t xml:space="preserve"> </w:t>
            </w:r>
          </w:p>
        </w:tc>
        <w:tc>
          <w:tcPr>
            <w:tcW w:w="3595" w:type="dxa"/>
            <w:tcBorders>
              <w:top w:val="nil"/>
              <w:left w:val="nil"/>
              <w:bottom w:val="nil"/>
              <w:right w:val="nil"/>
            </w:tcBorders>
          </w:tcPr>
          <w:p w:rsidR="00B2223B" w:rsidRPr="006403DC" w:rsidRDefault="00B2223B" w:rsidP="004F6DE1">
            <w:pPr>
              <w:pStyle w:val="Bezodstpw"/>
              <w:rPr>
                <w:color w:val="auto"/>
              </w:rPr>
            </w:pPr>
            <w:r w:rsidRPr="006403DC">
              <w:rPr>
                <w:color w:val="auto"/>
                <w:sz w:val="24"/>
              </w:rPr>
              <w:t xml:space="preserve">mgr inż. Krzysztof Mularczyk  </w:t>
            </w:r>
          </w:p>
        </w:tc>
      </w:tr>
      <w:tr w:rsidR="006403DC" w:rsidRPr="006403DC" w:rsidTr="00B2223B">
        <w:trPr>
          <w:trHeight w:val="524"/>
        </w:trPr>
        <w:tc>
          <w:tcPr>
            <w:tcW w:w="8646" w:type="dxa"/>
            <w:tcBorders>
              <w:top w:val="nil"/>
              <w:left w:val="nil"/>
              <w:bottom w:val="nil"/>
              <w:right w:val="nil"/>
            </w:tcBorders>
          </w:tcPr>
          <w:p w:rsidR="00462BAD" w:rsidRPr="006403DC" w:rsidRDefault="00462BAD" w:rsidP="003825D6">
            <w:pPr>
              <w:pStyle w:val="Bezodstpw"/>
              <w:jc w:val="left"/>
              <w:rPr>
                <w:rFonts w:ascii="Arial Narrow" w:hAnsi="Arial Narrow"/>
                <w:color w:val="auto"/>
              </w:rPr>
            </w:pPr>
            <w:r w:rsidRPr="006403DC">
              <w:rPr>
                <w:rFonts w:ascii="Arial Narrow" w:hAnsi="Arial Narrow"/>
                <w:color w:val="auto"/>
              </w:rPr>
              <w:t xml:space="preserve">Projektant </w:t>
            </w:r>
            <w:r w:rsidRPr="006403DC">
              <w:rPr>
                <w:rFonts w:ascii="Arial Narrow" w:hAnsi="Arial Narrow"/>
                <w:color w:val="auto"/>
              </w:rPr>
              <w:tab/>
            </w:r>
            <w:r w:rsidR="00B2223B" w:rsidRPr="006403DC">
              <w:rPr>
                <w:rFonts w:ascii="Arial Narrow" w:hAnsi="Arial Narrow"/>
                <w:color w:val="auto"/>
              </w:rPr>
              <w:t>- mgr inż. Ziemowit Folcik</w:t>
            </w:r>
            <w:r w:rsidRPr="006403DC">
              <w:rPr>
                <w:rFonts w:ascii="Arial Narrow" w:hAnsi="Arial Narrow"/>
                <w:b/>
                <w:color w:val="auto"/>
              </w:rPr>
              <w:t xml:space="preserve"> </w:t>
            </w:r>
          </w:p>
        </w:tc>
        <w:tc>
          <w:tcPr>
            <w:tcW w:w="5386" w:type="dxa"/>
            <w:tcBorders>
              <w:top w:val="nil"/>
              <w:left w:val="nil"/>
              <w:bottom w:val="nil"/>
              <w:right w:val="nil"/>
            </w:tcBorders>
          </w:tcPr>
          <w:p w:rsidR="00462BAD" w:rsidRPr="006403DC" w:rsidRDefault="00462BAD" w:rsidP="003825D6">
            <w:pPr>
              <w:pStyle w:val="Bezodstpw"/>
              <w:jc w:val="left"/>
              <w:rPr>
                <w:rFonts w:ascii="Arial Narrow" w:hAnsi="Arial Narrow"/>
                <w:color w:val="auto"/>
              </w:rPr>
            </w:pPr>
          </w:p>
        </w:tc>
        <w:tc>
          <w:tcPr>
            <w:tcW w:w="5386" w:type="dxa"/>
            <w:tcBorders>
              <w:top w:val="nil"/>
              <w:left w:val="nil"/>
              <w:bottom w:val="nil"/>
              <w:right w:val="nil"/>
            </w:tcBorders>
          </w:tcPr>
          <w:p w:rsidR="00462BAD" w:rsidRPr="006403DC" w:rsidRDefault="00462BAD" w:rsidP="00462BAD">
            <w:pPr>
              <w:pStyle w:val="Bezodstpw"/>
              <w:rPr>
                <w:color w:val="auto"/>
              </w:rPr>
            </w:pPr>
            <w:r w:rsidRPr="006403DC">
              <w:rPr>
                <w:color w:val="auto"/>
                <w:sz w:val="24"/>
              </w:rPr>
              <w:t xml:space="preserve">Projektant </w:t>
            </w:r>
            <w:r w:rsidRPr="006403DC">
              <w:rPr>
                <w:color w:val="auto"/>
                <w:sz w:val="24"/>
              </w:rPr>
              <w:tab/>
            </w:r>
            <w:r w:rsidRPr="006403DC">
              <w:rPr>
                <w:b/>
                <w:color w:val="auto"/>
                <w:sz w:val="24"/>
              </w:rPr>
              <w:t xml:space="preserve"> </w:t>
            </w:r>
          </w:p>
          <w:p w:rsidR="00462BAD" w:rsidRPr="006403DC" w:rsidRDefault="00462BAD" w:rsidP="00462BAD">
            <w:pPr>
              <w:pStyle w:val="Bezodstpw"/>
              <w:rPr>
                <w:color w:val="auto"/>
              </w:rPr>
            </w:pPr>
            <w:r w:rsidRPr="006403DC">
              <w:rPr>
                <w:color w:val="auto"/>
                <w:sz w:val="24"/>
              </w:rPr>
              <w:t xml:space="preserve"> </w:t>
            </w:r>
          </w:p>
        </w:tc>
        <w:tc>
          <w:tcPr>
            <w:tcW w:w="3595" w:type="dxa"/>
            <w:tcBorders>
              <w:top w:val="nil"/>
              <w:left w:val="nil"/>
              <w:bottom w:val="nil"/>
              <w:right w:val="nil"/>
            </w:tcBorders>
          </w:tcPr>
          <w:p w:rsidR="00462BAD" w:rsidRPr="006403DC" w:rsidRDefault="00462BAD" w:rsidP="00462BAD">
            <w:pPr>
              <w:pStyle w:val="Bezodstpw"/>
              <w:rPr>
                <w:color w:val="auto"/>
              </w:rPr>
            </w:pPr>
            <w:r w:rsidRPr="006403DC">
              <w:rPr>
                <w:color w:val="auto"/>
                <w:sz w:val="24"/>
              </w:rPr>
              <w:t xml:space="preserve">mgr inż. Ziemowit Folcik </w:t>
            </w:r>
          </w:p>
        </w:tc>
      </w:tr>
    </w:tbl>
    <w:p w:rsidR="00646187" w:rsidRPr="006403DC" w:rsidRDefault="00B2223B">
      <w:pPr>
        <w:spacing w:after="98" w:line="259" w:lineRule="auto"/>
        <w:ind w:left="0" w:right="43" w:firstLine="0"/>
        <w:jc w:val="center"/>
        <w:rPr>
          <w:color w:val="auto"/>
        </w:rPr>
      </w:pPr>
      <w:r w:rsidRPr="006403DC">
        <w:rPr>
          <w:color w:val="auto"/>
          <w:sz w:val="24"/>
        </w:rPr>
        <w:t>S</w:t>
      </w:r>
      <w:r w:rsidR="00356038" w:rsidRPr="006403DC">
        <w:rPr>
          <w:color w:val="auto"/>
          <w:sz w:val="24"/>
        </w:rPr>
        <w:t>ława 20</w:t>
      </w:r>
      <w:r w:rsidR="00E653EA" w:rsidRPr="006403DC">
        <w:rPr>
          <w:color w:val="auto"/>
          <w:sz w:val="24"/>
        </w:rPr>
        <w:t>2</w:t>
      </w:r>
      <w:r w:rsidR="006403DC">
        <w:rPr>
          <w:color w:val="auto"/>
          <w:sz w:val="24"/>
        </w:rPr>
        <w:t>2</w:t>
      </w:r>
    </w:p>
    <w:p w:rsidR="00646187" w:rsidRPr="006403DC" w:rsidRDefault="00356038">
      <w:pPr>
        <w:spacing w:after="207" w:line="259" w:lineRule="auto"/>
        <w:ind w:left="-50" w:right="0" w:firstLine="0"/>
        <w:jc w:val="left"/>
        <w:rPr>
          <w:color w:val="auto"/>
        </w:rPr>
      </w:pPr>
      <w:r w:rsidRPr="006403DC">
        <w:rPr>
          <w:rFonts w:ascii="Calibri" w:eastAsia="Calibri" w:hAnsi="Calibri" w:cs="Calibri"/>
          <w:noProof/>
          <w:color w:val="auto"/>
        </w:rPr>
        <mc:AlternateContent>
          <mc:Choice Requires="wpg">
            <w:drawing>
              <wp:inline distT="0" distB="0" distL="0" distR="0" wp14:anchorId="635A74BB" wp14:editId="203D23EB">
                <wp:extent cx="5781675" cy="57150"/>
                <wp:effectExtent l="0" t="0" r="28575" b="0"/>
                <wp:docPr id="52585" name="Group 52585"/>
                <wp:cNvGraphicFramePr/>
                <a:graphic xmlns:a="http://schemas.openxmlformats.org/drawingml/2006/main">
                  <a:graphicData uri="http://schemas.microsoft.com/office/word/2010/wordprocessingGroup">
                    <wpg:wgp>
                      <wpg:cNvGrpSpPr/>
                      <wpg:grpSpPr>
                        <a:xfrm>
                          <a:off x="0" y="0"/>
                          <a:ext cx="5781675" cy="57150"/>
                          <a:chOff x="0" y="0"/>
                          <a:chExt cx="5341620" cy="19050"/>
                        </a:xfrm>
                      </wpg:grpSpPr>
                      <wps:wsp>
                        <wps:cNvPr id="38" name="Shape 38"/>
                        <wps:cNvSpPr/>
                        <wps:spPr>
                          <a:xfrm>
                            <a:off x="0" y="0"/>
                            <a:ext cx="5341620" cy="0"/>
                          </a:xfrm>
                          <a:custGeom>
                            <a:avLst/>
                            <a:gdLst/>
                            <a:ahLst/>
                            <a:cxnLst/>
                            <a:rect l="0" t="0" r="0" b="0"/>
                            <a:pathLst>
                              <a:path w="5341620">
                                <a:moveTo>
                                  <a:pt x="0" y="0"/>
                                </a:moveTo>
                                <a:lnTo>
                                  <a:pt x="5341620" y="0"/>
                                </a:lnTo>
                              </a:path>
                            </a:pathLst>
                          </a:custGeom>
                          <a:ln w="19050" cap="flat">
                            <a:round/>
                          </a:ln>
                        </wps:spPr>
                        <wps:style>
                          <a:lnRef idx="1">
                            <a:srgbClr val="008000"/>
                          </a:lnRef>
                          <a:fillRef idx="0">
                            <a:srgbClr val="000000">
                              <a:alpha val="0"/>
                            </a:srgbClr>
                          </a:fillRef>
                          <a:effectRef idx="0">
                            <a:scrgbClr r="0" g="0" b="0"/>
                          </a:effectRef>
                          <a:fontRef idx="none"/>
                        </wps:style>
                        <wps:bodyPr/>
                      </wps:wsp>
                    </wpg:wgp>
                  </a:graphicData>
                </a:graphic>
              </wp:inline>
            </w:drawing>
          </mc:Choice>
          <mc:Fallback>
            <w:pict>
              <v:group w14:anchorId="432CE604" id="Group 52585" o:spid="_x0000_s1026" style="width:455.25pt;height:4.5pt;mso-position-horizontal-relative:char;mso-position-vertical-relative:line" coordsize="5341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">
                <v:shape id="Shape 38" o:spid="_x0000_s1027" style="position:absolute;width:53416;height:0;visibility:visible;mso-wrap-style:square;v-text-anchor:top" coordsize="534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" path="m,l5341620,e" filled="f" strokecolor="green" strokeweight="1.5pt">
                  <v:path arrowok="t" textboxrect="0,0,5341620,0"/>
                </v:shape>
                <w10:anchorlock/>
              </v:group>
            </w:pict>
          </mc:Fallback>
        </mc:AlternateContent>
      </w:r>
    </w:p>
    <w:p w:rsidR="00646187" w:rsidRPr="006403DC" w:rsidRDefault="00356038">
      <w:pPr>
        <w:spacing w:after="0" w:line="259" w:lineRule="auto"/>
        <w:ind w:left="1589" w:right="0" w:firstLine="0"/>
        <w:jc w:val="left"/>
        <w:rPr>
          <w:color w:val="auto"/>
        </w:rPr>
      </w:pPr>
      <w:r w:rsidRPr="006403DC">
        <w:rPr>
          <w:color w:val="auto"/>
          <w:sz w:val="16"/>
        </w:rPr>
        <w:t xml:space="preserve">Regon 932279199 • NIP 915-16-04-982  Multibank BRE BANK S.A. konto nr 45 1140 2017 0000 4802 0281 0315 </w:t>
      </w:r>
    </w:p>
    <w:p w:rsidR="00B2223B" w:rsidRPr="006403DC" w:rsidRDefault="00B2223B" w:rsidP="00B2223B">
      <w:pPr>
        <w:rPr>
          <w:rFonts w:ascii="Times New Roman" w:hAnsi="Times New Roman" w:cs="Times New Roman"/>
          <w:b/>
          <w:bCs/>
          <w:iCs/>
          <w:color w:val="auto"/>
          <w:sz w:val="20"/>
          <w:szCs w:val="20"/>
        </w:rPr>
      </w:pPr>
    </w:p>
    <w:p w:rsidR="00B2223B" w:rsidRPr="006403DC" w:rsidRDefault="00B2223B" w:rsidP="00B2223B">
      <w:pPr>
        <w:rPr>
          <w:b/>
          <w:iCs/>
          <w:color w:val="auto"/>
          <w:sz w:val="20"/>
          <w:szCs w:val="20"/>
        </w:rPr>
      </w:pPr>
    </w:p>
    <w:p w:rsidR="00B2223B" w:rsidRPr="006403DC" w:rsidRDefault="00B2223B">
      <w:pPr>
        <w:spacing w:after="160" w:line="259" w:lineRule="auto"/>
        <w:ind w:left="0" w:right="0" w:firstLine="0"/>
        <w:jc w:val="left"/>
        <w:rPr>
          <w:color w:val="auto"/>
          <w:sz w:val="12"/>
        </w:rPr>
      </w:pPr>
      <w:r w:rsidRPr="006403DC">
        <w:rPr>
          <w:color w:val="auto"/>
          <w:sz w:val="12"/>
        </w:rPr>
        <w:br w:type="page"/>
      </w:r>
    </w:p>
    <w:p w:rsidR="00B2223B" w:rsidRPr="006403DC" w:rsidRDefault="00B2223B">
      <w:pPr>
        <w:spacing w:after="160" w:line="259" w:lineRule="auto"/>
        <w:ind w:left="0" w:right="0" w:firstLine="0"/>
        <w:jc w:val="left"/>
        <w:rPr>
          <w:color w:val="auto"/>
          <w:sz w:val="12"/>
        </w:rPr>
      </w:pPr>
    </w:p>
    <w:p w:rsidR="00646187" w:rsidRPr="006403DC" w:rsidRDefault="00356038">
      <w:pPr>
        <w:spacing w:after="16" w:line="259" w:lineRule="auto"/>
        <w:ind w:left="-4" w:right="0"/>
        <w:jc w:val="left"/>
        <w:rPr>
          <w:color w:val="auto"/>
        </w:rPr>
      </w:pPr>
      <w:r w:rsidRPr="006403DC">
        <w:rPr>
          <w:b/>
          <w:color w:val="auto"/>
          <w:u w:val="single" w:color="000000"/>
        </w:rPr>
        <w:t>SPIS TREŚCI</w:t>
      </w:r>
      <w:r w:rsidRPr="006403DC">
        <w:rPr>
          <w:b/>
          <w:color w:val="auto"/>
        </w:rPr>
        <w:t xml:space="preserve"> </w:t>
      </w:r>
    </w:p>
    <w:sdt>
      <w:sdtPr>
        <w:rPr>
          <w:color w:val="auto"/>
        </w:rPr>
        <w:id w:val="-2116195685"/>
        <w:docPartObj>
          <w:docPartGallery w:val="Table of Contents"/>
        </w:docPartObj>
      </w:sdtPr>
      <w:sdtEndPr/>
      <w:sdtContent>
        <w:sdt>
          <w:sdtPr>
            <w:rPr>
              <w:color w:val="auto"/>
              <w:sz w:val="22"/>
            </w:rPr>
            <w:id w:val="1675064539"/>
            <w:docPartObj>
              <w:docPartGallery w:val="Table of Contents"/>
            </w:docPartObj>
          </w:sdtPr>
          <w:sdtEndPr>
            <w:rPr>
              <w:sz w:val="20"/>
            </w:rPr>
          </w:sdtEndPr>
          <w:sdtContent>
            <w:p w:rsidR="007E2E88" w:rsidRPr="006403DC" w:rsidRDefault="007E2E88" w:rsidP="007E2E88">
              <w:pPr>
                <w:pStyle w:val="Spistreci1"/>
                <w:tabs>
                  <w:tab w:val="right" w:leader="dot" w:pos="9116"/>
                </w:tabs>
                <w:rPr>
                  <w:noProof/>
                  <w:color w:val="auto"/>
                </w:rPr>
              </w:pPr>
              <w:r w:rsidRPr="006403DC">
                <w:rPr>
                  <w:color w:val="auto"/>
                </w:rPr>
                <w:fldChar w:fldCharType="begin"/>
              </w:r>
              <w:r w:rsidRPr="006403DC">
                <w:rPr>
                  <w:color w:val="auto"/>
                </w:rPr>
                <w:instrText xml:space="preserve"> TOC \o "1-7" \h \z \u </w:instrText>
              </w:r>
              <w:r w:rsidRPr="006403DC">
                <w:rPr>
                  <w:color w:val="auto"/>
                </w:rPr>
                <w:fldChar w:fldCharType="separate"/>
              </w:r>
              <w:hyperlink w:anchor="_Toc85252">
                <w:r w:rsidRPr="006403DC">
                  <w:rPr>
                    <w:noProof/>
                    <w:color w:val="auto"/>
                  </w:rPr>
                  <w:t>I.  PODSTAWA PRAWNA</w:t>
                </w:r>
                <w:r w:rsidRPr="006403DC">
                  <w:rPr>
                    <w:noProof/>
                    <w:color w:val="auto"/>
                  </w:rPr>
                  <w:tab/>
                </w:r>
                <w:r w:rsidRPr="006403DC">
                  <w:rPr>
                    <w:noProof/>
                    <w:color w:val="auto"/>
                  </w:rPr>
                  <w:fldChar w:fldCharType="begin"/>
                </w:r>
                <w:r w:rsidRPr="006403DC">
                  <w:rPr>
                    <w:noProof/>
                    <w:color w:val="auto"/>
                  </w:rPr>
                  <w:instrText>PAGEREF _Toc85252 \h</w:instrText>
                </w:r>
                <w:r w:rsidRPr="006403DC">
                  <w:rPr>
                    <w:noProof/>
                    <w:color w:val="auto"/>
                  </w:rPr>
                </w:r>
                <w:r w:rsidRPr="006403DC">
                  <w:rPr>
                    <w:noProof/>
                    <w:color w:val="auto"/>
                  </w:rPr>
                  <w:fldChar w:fldCharType="separate"/>
                </w:r>
                <w:r w:rsidR="001B102B" w:rsidRPr="006403DC">
                  <w:rPr>
                    <w:noProof/>
                    <w:color w:val="auto"/>
                  </w:rPr>
                  <w:t>5</w:t>
                </w:r>
                <w:r w:rsidRPr="006403DC">
                  <w:rPr>
                    <w:noProof/>
                    <w:color w:val="auto"/>
                  </w:rPr>
                  <w:fldChar w:fldCharType="end"/>
                </w:r>
              </w:hyperlink>
            </w:p>
            <w:p w:rsidR="007E2E88" w:rsidRPr="006403DC" w:rsidRDefault="00F62E76" w:rsidP="007E2E88">
              <w:pPr>
                <w:pStyle w:val="Spistreci1"/>
                <w:tabs>
                  <w:tab w:val="right" w:leader="dot" w:pos="9116"/>
                </w:tabs>
                <w:rPr>
                  <w:noProof/>
                  <w:color w:val="auto"/>
                </w:rPr>
              </w:pPr>
              <w:hyperlink w:anchor="_Toc85253">
                <w:r w:rsidR="007E2E88" w:rsidRPr="006403DC">
                  <w:rPr>
                    <w:noProof/>
                    <w:color w:val="auto"/>
                  </w:rPr>
                  <w:t>II.  ROLA I CEL OPRACOWANIA ZMIANY STUDIUM</w:t>
                </w:r>
                <w:r w:rsidR="007E2E88" w:rsidRPr="006403DC">
                  <w:rPr>
                    <w:noProof/>
                    <w:color w:val="auto"/>
                  </w:rPr>
                  <w:tab/>
                </w:r>
                <w:r w:rsidR="007E2E88" w:rsidRPr="006403DC">
                  <w:rPr>
                    <w:noProof/>
                    <w:color w:val="auto"/>
                  </w:rPr>
                  <w:fldChar w:fldCharType="begin"/>
                </w:r>
                <w:r w:rsidR="007E2E88" w:rsidRPr="006403DC">
                  <w:rPr>
                    <w:noProof/>
                    <w:color w:val="auto"/>
                  </w:rPr>
                  <w:instrText>PAGEREF _Toc85253 \h</w:instrText>
                </w:r>
                <w:r w:rsidR="007E2E88" w:rsidRPr="006403DC">
                  <w:rPr>
                    <w:noProof/>
                    <w:color w:val="auto"/>
                  </w:rPr>
                </w:r>
                <w:r w:rsidR="007E2E88" w:rsidRPr="006403DC">
                  <w:rPr>
                    <w:noProof/>
                    <w:color w:val="auto"/>
                  </w:rPr>
                  <w:fldChar w:fldCharType="separate"/>
                </w:r>
                <w:r w:rsidR="001B102B" w:rsidRPr="006403DC">
                  <w:rPr>
                    <w:noProof/>
                    <w:color w:val="auto"/>
                  </w:rPr>
                  <w:t>6</w:t>
                </w:r>
                <w:r w:rsidR="007E2E88" w:rsidRPr="006403DC">
                  <w:rPr>
                    <w:noProof/>
                    <w:color w:val="auto"/>
                  </w:rPr>
                  <w:fldChar w:fldCharType="end"/>
                </w:r>
              </w:hyperlink>
            </w:p>
            <w:p w:rsidR="007E2E88" w:rsidRPr="006403DC" w:rsidRDefault="00F62E76" w:rsidP="007E2E88">
              <w:pPr>
                <w:pStyle w:val="Spistreci1"/>
                <w:tabs>
                  <w:tab w:val="right" w:leader="dot" w:pos="9116"/>
                </w:tabs>
                <w:rPr>
                  <w:noProof/>
                  <w:color w:val="auto"/>
                </w:rPr>
              </w:pPr>
              <w:hyperlink w:anchor="_Toc85254">
                <w:r w:rsidR="007E2E88" w:rsidRPr="006403DC">
                  <w:rPr>
                    <w:noProof/>
                    <w:color w:val="auto"/>
                  </w:rPr>
                  <w:t>III.  STRUKTURA DOKUMENTU STUDIUM</w:t>
                </w:r>
                <w:r w:rsidR="007E2E88" w:rsidRPr="006403DC">
                  <w:rPr>
                    <w:noProof/>
                    <w:color w:val="auto"/>
                  </w:rPr>
                  <w:tab/>
                </w:r>
                <w:r w:rsidR="007E2E88" w:rsidRPr="006403DC">
                  <w:rPr>
                    <w:noProof/>
                    <w:color w:val="auto"/>
                  </w:rPr>
                  <w:fldChar w:fldCharType="begin"/>
                </w:r>
                <w:r w:rsidR="007E2E88" w:rsidRPr="006403DC">
                  <w:rPr>
                    <w:noProof/>
                    <w:color w:val="auto"/>
                  </w:rPr>
                  <w:instrText>PAGEREF _Toc85254 \h</w:instrText>
                </w:r>
                <w:r w:rsidR="007E2E88" w:rsidRPr="006403DC">
                  <w:rPr>
                    <w:noProof/>
                    <w:color w:val="auto"/>
                  </w:rPr>
                </w:r>
                <w:r w:rsidR="007E2E88" w:rsidRPr="006403DC">
                  <w:rPr>
                    <w:noProof/>
                    <w:color w:val="auto"/>
                  </w:rPr>
                  <w:fldChar w:fldCharType="separate"/>
                </w:r>
                <w:r w:rsidR="001B102B" w:rsidRPr="006403DC">
                  <w:rPr>
                    <w:noProof/>
                    <w:color w:val="auto"/>
                  </w:rPr>
                  <w:t>7</w:t>
                </w:r>
                <w:r w:rsidR="007E2E88" w:rsidRPr="006403DC">
                  <w:rPr>
                    <w:noProof/>
                    <w:color w:val="auto"/>
                  </w:rPr>
                  <w:fldChar w:fldCharType="end"/>
                </w:r>
              </w:hyperlink>
            </w:p>
            <w:p w:rsidR="007E2E88" w:rsidRPr="006403DC" w:rsidRDefault="00F62E76" w:rsidP="007E2E88">
              <w:pPr>
                <w:pStyle w:val="Spistreci1"/>
                <w:tabs>
                  <w:tab w:val="right" w:leader="dot" w:pos="9116"/>
                </w:tabs>
                <w:rPr>
                  <w:noProof/>
                  <w:color w:val="auto"/>
                </w:rPr>
              </w:pPr>
              <w:hyperlink w:anchor="_Toc85255">
                <w:r w:rsidR="007E2E88" w:rsidRPr="006403DC">
                  <w:rPr>
                    <w:noProof/>
                    <w:color w:val="auto"/>
                  </w:rPr>
                  <w:t>IV.  UWARUNKOWANIA ROZWOJU GMINY SŁAWA</w:t>
                </w:r>
                <w:r w:rsidR="007E2E88" w:rsidRPr="006403DC">
                  <w:rPr>
                    <w:noProof/>
                    <w:color w:val="auto"/>
                  </w:rPr>
                  <w:tab/>
                </w:r>
                <w:r w:rsidR="007E2E88" w:rsidRPr="006403DC">
                  <w:rPr>
                    <w:noProof/>
                    <w:color w:val="auto"/>
                  </w:rPr>
                  <w:fldChar w:fldCharType="begin"/>
                </w:r>
                <w:r w:rsidR="007E2E88" w:rsidRPr="006403DC">
                  <w:rPr>
                    <w:noProof/>
                    <w:color w:val="auto"/>
                  </w:rPr>
                  <w:instrText>PAGEREF _Toc85255 \h</w:instrText>
                </w:r>
                <w:r w:rsidR="007E2E88" w:rsidRPr="006403DC">
                  <w:rPr>
                    <w:noProof/>
                    <w:color w:val="auto"/>
                  </w:rPr>
                </w:r>
                <w:r w:rsidR="007E2E88" w:rsidRPr="006403DC">
                  <w:rPr>
                    <w:noProof/>
                    <w:color w:val="auto"/>
                  </w:rPr>
                  <w:fldChar w:fldCharType="separate"/>
                </w:r>
                <w:r w:rsidR="001B102B" w:rsidRPr="006403DC">
                  <w:rPr>
                    <w:noProof/>
                    <w:color w:val="auto"/>
                  </w:rPr>
                  <w:t>7</w:t>
                </w:r>
                <w:r w:rsidR="007E2E88" w:rsidRPr="006403DC">
                  <w:rPr>
                    <w:noProof/>
                    <w:color w:val="auto"/>
                  </w:rPr>
                  <w:fldChar w:fldCharType="end"/>
                </w:r>
              </w:hyperlink>
            </w:p>
            <w:p w:rsidR="007E2E88" w:rsidRPr="006403DC" w:rsidRDefault="00F62E76" w:rsidP="007E2E88">
              <w:pPr>
                <w:pStyle w:val="Spistreci2"/>
                <w:tabs>
                  <w:tab w:val="right" w:leader="dot" w:pos="9116"/>
                </w:tabs>
                <w:rPr>
                  <w:noProof/>
                  <w:color w:val="auto"/>
                </w:rPr>
              </w:pPr>
              <w:hyperlink w:anchor="_Toc85256">
                <w:r w:rsidR="007E2E88" w:rsidRPr="006403DC">
                  <w:rPr>
                    <w:noProof/>
                    <w:color w:val="auto"/>
                  </w:rPr>
                  <w:t>1.  Położenie i ogólna charakterystyka gminy</w:t>
                </w:r>
                <w:r w:rsidR="007E2E88" w:rsidRPr="006403DC">
                  <w:rPr>
                    <w:noProof/>
                    <w:color w:val="auto"/>
                  </w:rPr>
                  <w:tab/>
                </w:r>
                <w:r w:rsidR="007E2E88" w:rsidRPr="006403DC">
                  <w:rPr>
                    <w:noProof/>
                    <w:color w:val="auto"/>
                  </w:rPr>
                  <w:fldChar w:fldCharType="begin"/>
                </w:r>
                <w:r w:rsidR="007E2E88" w:rsidRPr="006403DC">
                  <w:rPr>
                    <w:noProof/>
                    <w:color w:val="auto"/>
                  </w:rPr>
                  <w:instrText>PAGEREF _Toc85256 \h</w:instrText>
                </w:r>
                <w:r w:rsidR="007E2E88" w:rsidRPr="006403DC">
                  <w:rPr>
                    <w:noProof/>
                    <w:color w:val="auto"/>
                  </w:rPr>
                </w:r>
                <w:r w:rsidR="007E2E88" w:rsidRPr="006403DC">
                  <w:rPr>
                    <w:noProof/>
                    <w:color w:val="auto"/>
                  </w:rPr>
                  <w:fldChar w:fldCharType="separate"/>
                </w:r>
                <w:r w:rsidR="001B102B" w:rsidRPr="006403DC">
                  <w:rPr>
                    <w:noProof/>
                    <w:color w:val="auto"/>
                  </w:rPr>
                  <w:t>7</w:t>
                </w:r>
                <w:r w:rsidR="007E2E88" w:rsidRPr="006403DC">
                  <w:rPr>
                    <w:noProof/>
                    <w:color w:val="auto"/>
                  </w:rPr>
                  <w:fldChar w:fldCharType="end"/>
                </w:r>
              </w:hyperlink>
            </w:p>
            <w:p w:rsidR="007E2E88" w:rsidRPr="006403DC" w:rsidRDefault="00F62E76" w:rsidP="007E2E88">
              <w:pPr>
                <w:pStyle w:val="Spistreci2"/>
                <w:tabs>
                  <w:tab w:val="right" w:leader="dot" w:pos="9116"/>
                </w:tabs>
                <w:rPr>
                  <w:noProof/>
                  <w:color w:val="auto"/>
                </w:rPr>
              </w:pPr>
              <w:hyperlink w:anchor="_Toc85257">
                <w:r w:rsidR="007E2E88" w:rsidRPr="006403DC">
                  <w:rPr>
                    <w:noProof/>
                    <w:color w:val="auto"/>
                  </w:rPr>
                  <w:t>2.  Uwarunkowania środowiska</w:t>
                </w:r>
                <w:r w:rsidR="007E2E88" w:rsidRPr="006403DC">
                  <w:rPr>
                    <w:noProof/>
                    <w:color w:val="auto"/>
                  </w:rPr>
                  <w:tab/>
                </w:r>
                <w:r w:rsidR="007E2E88" w:rsidRPr="006403DC">
                  <w:rPr>
                    <w:noProof/>
                    <w:color w:val="auto"/>
                  </w:rPr>
                  <w:fldChar w:fldCharType="begin"/>
                </w:r>
                <w:r w:rsidR="007E2E88" w:rsidRPr="006403DC">
                  <w:rPr>
                    <w:noProof/>
                    <w:color w:val="auto"/>
                  </w:rPr>
                  <w:instrText>PAGEREF _Toc85257 \h</w:instrText>
                </w:r>
                <w:r w:rsidR="007E2E88" w:rsidRPr="006403DC">
                  <w:rPr>
                    <w:noProof/>
                    <w:color w:val="auto"/>
                  </w:rPr>
                </w:r>
                <w:r w:rsidR="007E2E88" w:rsidRPr="006403DC">
                  <w:rPr>
                    <w:noProof/>
                    <w:color w:val="auto"/>
                  </w:rPr>
                  <w:fldChar w:fldCharType="separate"/>
                </w:r>
                <w:r w:rsidR="001B102B" w:rsidRPr="006403DC">
                  <w:rPr>
                    <w:noProof/>
                    <w:color w:val="auto"/>
                  </w:rPr>
                  <w:t>8</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258">
                <w:r w:rsidR="007E2E88" w:rsidRPr="006403DC">
                  <w:rPr>
                    <w:noProof/>
                    <w:color w:val="auto"/>
                  </w:rPr>
                  <w:t>2.1.  Ukształtowanie i morfologia terenu</w:t>
                </w:r>
                <w:r w:rsidR="007E2E88" w:rsidRPr="006403DC">
                  <w:rPr>
                    <w:noProof/>
                    <w:color w:val="auto"/>
                  </w:rPr>
                  <w:tab/>
                </w:r>
                <w:r w:rsidR="007E2E88" w:rsidRPr="006403DC">
                  <w:rPr>
                    <w:noProof/>
                    <w:color w:val="auto"/>
                  </w:rPr>
                  <w:fldChar w:fldCharType="begin"/>
                </w:r>
                <w:r w:rsidR="007E2E88" w:rsidRPr="006403DC">
                  <w:rPr>
                    <w:noProof/>
                    <w:color w:val="auto"/>
                  </w:rPr>
                  <w:instrText>PAGEREF _Toc85258 \h</w:instrText>
                </w:r>
                <w:r w:rsidR="007E2E88" w:rsidRPr="006403DC">
                  <w:rPr>
                    <w:noProof/>
                    <w:color w:val="auto"/>
                  </w:rPr>
                </w:r>
                <w:r w:rsidR="007E2E88" w:rsidRPr="006403DC">
                  <w:rPr>
                    <w:noProof/>
                    <w:color w:val="auto"/>
                  </w:rPr>
                  <w:fldChar w:fldCharType="separate"/>
                </w:r>
                <w:r w:rsidR="001B102B" w:rsidRPr="006403DC">
                  <w:rPr>
                    <w:noProof/>
                    <w:color w:val="auto"/>
                  </w:rPr>
                  <w:t>8</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259">
                <w:r w:rsidR="007E2E88" w:rsidRPr="006403DC">
                  <w:rPr>
                    <w:noProof/>
                    <w:color w:val="auto"/>
                  </w:rPr>
                  <w:t>2.2.  Budowa geologiczna</w:t>
                </w:r>
                <w:r w:rsidR="007E2E88" w:rsidRPr="006403DC">
                  <w:rPr>
                    <w:noProof/>
                    <w:color w:val="auto"/>
                  </w:rPr>
                  <w:tab/>
                </w:r>
                <w:r w:rsidR="007E2E88" w:rsidRPr="006403DC">
                  <w:rPr>
                    <w:noProof/>
                    <w:color w:val="auto"/>
                  </w:rPr>
                  <w:fldChar w:fldCharType="begin"/>
                </w:r>
                <w:r w:rsidR="007E2E88" w:rsidRPr="006403DC">
                  <w:rPr>
                    <w:noProof/>
                    <w:color w:val="auto"/>
                  </w:rPr>
                  <w:instrText>PAGEREF _Toc85259 \h</w:instrText>
                </w:r>
                <w:r w:rsidR="007E2E88" w:rsidRPr="006403DC">
                  <w:rPr>
                    <w:noProof/>
                    <w:color w:val="auto"/>
                  </w:rPr>
                </w:r>
                <w:r w:rsidR="007E2E88" w:rsidRPr="006403DC">
                  <w:rPr>
                    <w:noProof/>
                    <w:color w:val="auto"/>
                  </w:rPr>
                  <w:fldChar w:fldCharType="separate"/>
                </w:r>
                <w:r w:rsidR="001B102B" w:rsidRPr="006403DC">
                  <w:rPr>
                    <w:noProof/>
                    <w:color w:val="auto"/>
                  </w:rPr>
                  <w:t>9</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260">
                <w:r w:rsidR="007E2E88" w:rsidRPr="006403DC">
                  <w:rPr>
                    <w:noProof/>
                    <w:color w:val="auto"/>
                  </w:rPr>
                  <w:t>2.3.  Surowce mineralne</w:t>
                </w:r>
                <w:r w:rsidR="007E2E88" w:rsidRPr="006403DC">
                  <w:rPr>
                    <w:noProof/>
                    <w:color w:val="auto"/>
                  </w:rPr>
                  <w:tab/>
                </w:r>
                <w:r w:rsidR="007E2E88" w:rsidRPr="006403DC">
                  <w:rPr>
                    <w:noProof/>
                    <w:color w:val="auto"/>
                  </w:rPr>
                  <w:fldChar w:fldCharType="begin"/>
                </w:r>
                <w:r w:rsidR="007E2E88" w:rsidRPr="006403DC">
                  <w:rPr>
                    <w:noProof/>
                    <w:color w:val="auto"/>
                  </w:rPr>
                  <w:instrText>PAGEREF _Toc85260 \h</w:instrText>
                </w:r>
                <w:r w:rsidR="007E2E88" w:rsidRPr="006403DC">
                  <w:rPr>
                    <w:noProof/>
                    <w:color w:val="auto"/>
                  </w:rPr>
                </w:r>
                <w:r w:rsidR="007E2E88" w:rsidRPr="006403DC">
                  <w:rPr>
                    <w:noProof/>
                    <w:color w:val="auto"/>
                  </w:rPr>
                  <w:fldChar w:fldCharType="separate"/>
                </w:r>
                <w:r w:rsidR="001B102B" w:rsidRPr="006403DC">
                  <w:rPr>
                    <w:noProof/>
                    <w:color w:val="auto"/>
                  </w:rPr>
                  <w:t>9</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261">
                <w:r w:rsidR="007E2E88" w:rsidRPr="006403DC">
                  <w:rPr>
                    <w:noProof/>
                    <w:color w:val="auto"/>
                  </w:rPr>
                  <w:t>2.4.  Klimat</w:t>
                </w:r>
                <w:r w:rsidR="007E2E88" w:rsidRPr="006403DC">
                  <w:rPr>
                    <w:noProof/>
                    <w:color w:val="auto"/>
                  </w:rPr>
                  <w:tab/>
                  <w:t>.9</w:t>
                </w:r>
              </w:hyperlink>
            </w:p>
            <w:p w:rsidR="007E2E88" w:rsidRPr="006403DC" w:rsidRDefault="00F62E76" w:rsidP="007E2E88">
              <w:pPr>
                <w:pStyle w:val="Spistreci4"/>
                <w:tabs>
                  <w:tab w:val="right" w:leader="dot" w:pos="9116"/>
                </w:tabs>
                <w:rPr>
                  <w:noProof/>
                  <w:color w:val="auto"/>
                </w:rPr>
              </w:pPr>
              <w:hyperlink w:anchor="_Toc85262">
                <w:r w:rsidR="007E2E88" w:rsidRPr="006403DC">
                  <w:rPr>
                    <w:noProof/>
                    <w:color w:val="auto"/>
                  </w:rPr>
                  <w:t>2.5.  Gleby</w:t>
                </w:r>
                <w:r w:rsidR="007E2E88" w:rsidRPr="006403DC">
                  <w:rPr>
                    <w:noProof/>
                    <w:color w:val="auto"/>
                  </w:rPr>
                  <w:tab/>
                </w:r>
                <w:r w:rsidR="007E2E88" w:rsidRPr="006403DC">
                  <w:rPr>
                    <w:noProof/>
                    <w:color w:val="auto"/>
                  </w:rPr>
                  <w:fldChar w:fldCharType="begin"/>
                </w:r>
                <w:r w:rsidR="007E2E88" w:rsidRPr="006403DC">
                  <w:rPr>
                    <w:noProof/>
                    <w:color w:val="auto"/>
                  </w:rPr>
                  <w:instrText>PAGEREF _Toc85262 \h</w:instrText>
                </w:r>
                <w:r w:rsidR="007E2E88" w:rsidRPr="006403DC">
                  <w:rPr>
                    <w:noProof/>
                    <w:color w:val="auto"/>
                  </w:rPr>
                </w:r>
                <w:r w:rsidR="007E2E88" w:rsidRPr="006403DC">
                  <w:rPr>
                    <w:noProof/>
                    <w:color w:val="auto"/>
                  </w:rPr>
                  <w:fldChar w:fldCharType="separate"/>
                </w:r>
                <w:r w:rsidR="001B102B" w:rsidRPr="006403DC">
                  <w:rPr>
                    <w:noProof/>
                    <w:color w:val="auto"/>
                  </w:rPr>
                  <w:t>11</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263">
                <w:r w:rsidR="007E2E88" w:rsidRPr="006403DC">
                  <w:rPr>
                    <w:noProof/>
                    <w:color w:val="auto"/>
                  </w:rPr>
                  <w:t>2.6.  Wody powierzchniowe i wymagania dotyczące ochrony przeciwpowodziowej</w:t>
                </w:r>
                <w:r w:rsidR="007E2E88" w:rsidRPr="006403DC">
                  <w:rPr>
                    <w:noProof/>
                    <w:color w:val="auto"/>
                  </w:rPr>
                  <w:tab/>
                </w:r>
                <w:r w:rsidR="007E2E88" w:rsidRPr="006403DC">
                  <w:rPr>
                    <w:noProof/>
                    <w:color w:val="auto"/>
                  </w:rPr>
                  <w:fldChar w:fldCharType="begin"/>
                </w:r>
                <w:r w:rsidR="007E2E88" w:rsidRPr="006403DC">
                  <w:rPr>
                    <w:noProof/>
                    <w:color w:val="auto"/>
                  </w:rPr>
                  <w:instrText>PAGEREF _Toc85263 \h</w:instrText>
                </w:r>
                <w:r w:rsidR="007E2E88" w:rsidRPr="006403DC">
                  <w:rPr>
                    <w:noProof/>
                    <w:color w:val="auto"/>
                  </w:rPr>
                </w:r>
                <w:r w:rsidR="007E2E88" w:rsidRPr="006403DC">
                  <w:rPr>
                    <w:noProof/>
                    <w:color w:val="auto"/>
                  </w:rPr>
                  <w:fldChar w:fldCharType="separate"/>
                </w:r>
                <w:r w:rsidR="001B102B" w:rsidRPr="006403DC">
                  <w:rPr>
                    <w:noProof/>
                    <w:color w:val="auto"/>
                  </w:rPr>
                  <w:t>12</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264">
                <w:r w:rsidR="007E2E88" w:rsidRPr="006403DC">
                  <w:rPr>
                    <w:noProof/>
                    <w:color w:val="auto"/>
                  </w:rPr>
                  <w:t>2.7.  Wody podziemne</w:t>
                </w:r>
                <w:r w:rsidR="007E2E88" w:rsidRPr="006403DC">
                  <w:rPr>
                    <w:noProof/>
                    <w:color w:val="auto"/>
                  </w:rPr>
                  <w:tab/>
                </w:r>
                <w:r w:rsidR="007E2E88" w:rsidRPr="006403DC">
                  <w:rPr>
                    <w:noProof/>
                    <w:color w:val="auto"/>
                  </w:rPr>
                  <w:fldChar w:fldCharType="begin"/>
                </w:r>
                <w:r w:rsidR="007E2E88" w:rsidRPr="006403DC">
                  <w:rPr>
                    <w:noProof/>
                    <w:color w:val="auto"/>
                  </w:rPr>
                  <w:instrText>PAGEREF _Toc85264 \h</w:instrText>
                </w:r>
                <w:r w:rsidR="007E2E88" w:rsidRPr="006403DC">
                  <w:rPr>
                    <w:noProof/>
                    <w:color w:val="auto"/>
                  </w:rPr>
                </w:r>
                <w:r w:rsidR="007E2E88" w:rsidRPr="006403DC">
                  <w:rPr>
                    <w:noProof/>
                    <w:color w:val="auto"/>
                  </w:rPr>
                  <w:fldChar w:fldCharType="separate"/>
                </w:r>
                <w:r w:rsidR="001B102B" w:rsidRPr="006403DC">
                  <w:rPr>
                    <w:noProof/>
                    <w:color w:val="auto"/>
                  </w:rPr>
                  <w:t>14</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265">
                <w:r w:rsidR="007E2E88" w:rsidRPr="006403DC">
                  <w:rPr>
                    <w:noProof/>
                    <w:color w:val="auto"/>
                  </w:rPr>
                  <w:t>2.8.  Lasy</w:t>
                </w:r>
                <w:r w:rsidR="007E2E88" w:rsidRPr="006403DC">
                  <w:rPr>
                    <w:noProof/>
                    <w:color w:val="auto"/>
                  </w:rPr>
                  <w:tab/>
                </w:r>
                <w:r w:rsidR="007E2E88" w:rsidRPr="006403DC">
                  <w:rPr>
                    <w:noProof/>
                    <w:color w:val="auto"/>
                  </w:rPr>
                  <w:fldChar w:fldCharType="begin"/>
                </w:r>
                <w:r w:rsidR="007E2E88" w:rsidRPr="006403DC">
                  <w:rPr>
                    <w:noProof/>
                    <w:color w:val="auto"/>
                  </w:rPr>
                  <w:instrText>PAGEREF _Toc85265 \h</w:instrText>
                </w:r>
                <w:r w:rsidR="007E2E88" w:rsidRPr="006403DC">
                  <w:rPr>
                    <w:noProof/>
                    <w:color w:val="auto"/>
                  </w:rPr>
                </w:r>
                <w:r w:rsidR="007E2E88" w:rsidRPr="006403DC">
                  <w:rPr>
                    <w:noProof/>
                    <w:color w:val="auto"/>
                  </w:rPr>
                  <w:fldChar w:fldCharType="separate"/>
                </w:r>
                <w:r w:rsidR="001B102B" w:rsidRPr="006403DC">
                  <w:rPr>
                    <w:noProof/>
                    <w:color w:val="auto"/>
                  </w:rPr>
                  <w:t>14</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266">
                <w:r w:rsidR="007E2E88" w:rsidRPr="006403DC">
                  <w:rPr>
                    <w:noProof/>
                    <w:color w:val="auto"/>
                  </w:rPr>
                  <w:t>2.9.  Świat roślinny</w:t>
                </w:r>
                <w:r w:rsidR="007E2E88" w:rsidRPr="006403DC">
                  <w:rPr>
                    <w:noProof/>
                    <w:color w:val="auto"/>
                  </w:rPr>
                  <w:tab/>
                </w:r>
                <w:r w:rsidR="007E2E88" w:rsidRPr="006403DC">
                  <w:rPr>
                    <w:noProof/>
                    <w:color w:val="auto"/>
                  </w:rPr>
                  <w:fldChar w:fldCharType="begin"/>
                </w:r>
                <w:r w:rsidR="007E2E88" w:rsidRPr="006403DC">
                  <w:rPr>
                    <w:noProof/>
                    <w:color w:val="auto"/>
                  </w:rPr>
                  <w:instrText>PAGEREF _Toc85266 \h</w:instrText>
                </w:r>
                <w:r w:rsidR="007E2E88" w:rsidRPr="006403DC">
                  <w:rPr>
                    <w:noProof/>
                    <w:color w:val="auto"/>
                  </w:rPr>
                </w:r>
                <w:r w:rsidR="007E2E88" w:rsidRPr="006403DC">
                  <w:rPr>
                    <w:noProof/>
                    <w:color w:val="auto"/>
                  </w:rPr>
                  <w:fldChar w:fldCharType="separate"/>
                </w:r>
                <w:r w:rsidR="001B102B" w:rsidRPr="006403DC">
                  <w:rPr>
                    <w:noProof/>
                    <w:color w:val="auto"/>
                  </w:rPr>
                  <w:t>15</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267">
                <w:r w:rsidR="007E2E88" w:rsidRPr="006403DC">
                  <w:rPr>
                    <w:noProof/>
                    <w:color w:val="auto"/>
                  </w:rPr>
                  <w:t>2.10. Świat zwierząt</w:t>
                </w:r>
                <w:r w:rsidR="007E2E88" w:rsidRPr="006403DC">
                  <w:rPr>
                    <w:noProof/>
                    <w:color w:val="auto"/>
                  </w:rPr>
                  <w:tab/>
                </w:r>
                <w:r w:rsidR="007E2E88" w:rsidRPr="006403DC">
                  <w:rPr>
                    <w:noProof/>
                    <w:color w:val="auto"/>
                  </w:rPr>
                  <w:fldChar w:fldCharType="begin"/>
                </w:r>
                <w:r w:rsidR="007E2E88" w:rsidRPr="006403DC">
                  <w:rPr>
                    <w:noProof/>
                    <w:color w:val="auto"/>
                  </w:rPr>
                  <w:instrText>PAGEREF _Toc85267 \h</w:instrText>
                </w:r>
                <w:r w:rsidR="007E2E88" w:rsidRPr="006403DC">
                  <w:rPr>
                    <w:noProof/>
                    <w:color w:val="auto"/>
                  </w:rPr>
                </w:r>
                <w:r w:rsidR="007E2E88" w:rsidRPr="006403DC">
                  <w:rPr>
                    <w:noProof/>
                    <w:color w:val="auto"/>
                  </w:rPr>
                  <w:fldChar w:fldCharType="separate"/>
                </w:r>
                <w:r w:rsidR="001B102B" w:rsidRPr="006403DC">
                  <w:rPr>
                    <w:noProof/>
                    <w:color w:val="auto"/>
                  </w:rPr>
                  <w:t>16</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268">
                <w:r w:rsidR="007E2E88" w:rsidRPr="006403DC">
                  <w:rPr>
                    <w:noProof/>
                    <w:color w:val="auto"/>
                  </w:rPr>
                  <w:t>2.11. Ochrona przyrody i krajobrazu</w:t>
                </w:r>
                <w:r w:rsidR="007E2E88" w:rsidRPr="006403DC">
                  <w:rPr>
                    <w:noProof/>
                    <w:color w:val="auto"/>
                  </w:rPr>
                  <w:tab/>
                </w:r>
                <w:r w:rsidR="007E2E88" w:rsidRPr="006403DC">
                  <w:rPr>
                    <w:noProof/>
                    <w:color w:val="auto"/>
                  </w:rPr>
                  <w:fldChar w:fldCharType="begin"/>
                </w:r>
                <w:r w:rsidR="007E2E88" w:rsidRPr="006403DC">
                  <w:rPr>
                    <w:noProof/>
                    <w:color w:val="auto"/>
                  </w:rPr>
                  <w:instrText>PAGEREF _Toc85268 \h</w:instrText>
                </w:r>
                <w:r w:rsidR="007E2E88" w:rsidRPr="006403DC">
                  <w:rPr>
                    <w:noProof/>
                    <w:color w:val="auto"/>
                  </w:rPr>
                </w:r>
                <w:r w:rsidR="007E2E88" w:rsidRPr="006403DC">
                  <w:rPr>
                    <w:noProof/>
                    <w:color w:val="auto"/>
                  </w:rPr>
                  <w:fldChar w:fldCharType="separate"/>
                </w:r>
                <w:r w:rsidR="001B102B" w:rsidRPr="006403DC">
                  <w:rPr>
                    <w:noProof/>
                    <w:color w:val="auto"/>
                  </w:rPr>
                  <w:t>16</w:t>
                </w:r>
                <w:r w:rsidR="007E2E88" w:rsidRPr="006403DC">
                  <w:rPr>
                    <w:noProof/>
                    <w:color w:val="auto"/>
                  </w:rPr>
                  <w:fldChar w:fldCharType="end"/>
                </w:r>
              </w:hyperlink>
            </w:p>
            <w:p w:rsidR="007E2E88" w:rsidRPr="006403DC" w:rsidRDefault="00F62E76" w:rsidP="007E2E88">
              <w:pPr>
                <w:pStyle w:val="Spistreci2"/>
                <w:tabs>
                  <w:tab w:val="right" w:leader="dot" w:pos="9116"/>
                </w:tabs>
                <w:rPr>
                  <w:noProof/>
                  <w:color w:val="auto"/>
                </w:rPr>
              </w:pPr>
              <w:hyperlink w:anchor="_Toc85269">
                <w:r w:rsidR="007E2E88" w:rsidRPr="006403DC">
                  <w:rPr>
                    <w:noProof/>
                    <w:color w:val="auto"/>
                  </w:rPr>
                  <w:t xml:space="preserve">3.  Uwarunkowania wynikające z przeznaczenia i zagospodarowania przestrzennego oraz stanu ładu   </w:t>
                </w:r>
                <w:r w:rsidR="007E2E88" w:rsidRPr="006403DC">
                  <w:rPr>
                    <w:noProof/>
                    <w:color w:val="auto"/>
                  </w:rPr>
                  <w:tab/>
                </w:r>
                <w:r w:rsidR="007E2E88" w:rsidRPr="006403DC">
                  <w:rPr>
                    <w:noProof/>
                    <w:color w:val="auto"/>
                  </w:rPr>
                  <w:fldChar w:fldCharType="begin"/>
                </w:r>
                <w:r w:rsidR="007E2E88" w:rsidRPr="006403DC">
                  <w:rPr>
                    <w:noProof/>
                    <w:color w:val="auto"/>
                  </w:rPr>
                  <w:instrText>PAGEREF _Toc85269 \h</w:instrText>
                </w:r>
                <w:r w:rsidR="007E2E88" w:rsidRPr="006403DC">
                  <w:rPr>
                    <w:noProof/>
                    <w:color w:val="auto"/>
                  </w:rPr>
                </w:r>
                <w:r w:rsidR="007E2E88" w:rsidRPr="006403DC">
                  <w:rPr>
                    <w:noProof/>
                    <w:color w:val="auto"/>
                  </w:rPr>
                  <w:fldChar w:fldCharType="separate"/>
                </w:r>
                <w:r w:rsidR="001B102B" w:rsidRPr="006403DC">
                  <w:rPr>
                    <w:noProof/>
                    <w:color w:val="auto"/>
                  </w:rPr>
                  <w:t>18</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270">
                <w:r w:rsidR="007E2E88" w:rsidRPr="006403DC">
                  <w:rPr>
                    <w:noProof/>
                    <w:color w:val="auto"/>
                  </w:rPr>
                  <w:t>przestrzennego</w:t>
                </w:r>
                <w:r w:rsidR="007E2E88" w:rsidRPr="006403DC">
                  <w:rPr>
                    <w:noProof/>
                    <w:color w:val="auto"/>
                  </w:rPr>
                  <w:tab/>
                </w:r>
                <w:r w:rsidR="007E2E88" w:rsidRPr="006403DC">
                  <w:rPr>
                    <w:noProof/>
                    <w:color w:val="auto"/>
                  </w:rPr>
                  <w:fldChar w:fldCharType="begin"/>
                </w:r>
                <w:r w:rsidR="007E2E88" w:rsidRPr="006403DC">
                  <w:rPr>
                    <w:noProof/>
                    <w:color w:val="auto"/>
                  </w:rPr>
                  <w:instrText>PAGEREF _Toc85270 \h</w:instrText>
                </w:r>
                <w:r w:rsidR="007E2E88" w:rsidRPr="006403DC">
                  <w:rPr>
                    <w:noProof/>
                    <w:color w:val="auto"/>
                  </w:rPr>
                </w:r>
                <w:r w:rsidR="007E2E88" w:rsidRPr="006403DC">
                  <w:rPr>
                    <w:noProof/>
                    <w:color w:val="auto"/>
                  </w:rPr>
                  <w:fldChar w:fldCharType="separate"/>
                </w:r>
                <w:r w:rsidR="001B102B" w:rsidRPr="006403DC">
                  <w:rPr>
                    <w:noProof/>
                    <w:color w:val="auto"/>
                  </w:rPr>
                  <w:t>18</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271">
                <w:r w:rsidR="007E2E88" w:rsidRPr="006403DC">
                  <w:rPr>
                    <w:noProof/>
                    <w:color w:val="auto"/>
                  </w:rPr>
                  <w:t>3.1.  Sieć osadnicza</w:t>
                </w:r>
                <w:r w:rsidR="007E2E88" w:rsidRPr="006403DC">
                  <w:rPr>
                    <w:noProof/>
                    <w:color w:val="auto"/>
                  </w:rPr>
                  <w:tab/>
                </w:r>
                <w:r w:rsidR="007E2E88" w:rsidRPr="006403DC">
                  <w:rPr>
                    <w:noProof/>
                    <w:color w:val="auto"/>
                  </w:rPr>
                  <w:fldChar w:fldCharType="begin"/>
                </w:r>
                <w:r w:rsidR="007E2E88" w:rsidRPr="006403DC">
                  <w:rPr>
                    <w:noProof/>
                    <w:color w:val="auto"/>
                  </w:rPr>
                  <w:instrText>PAGEREF _Toc85271 \h</w:instrText>
                </w:r>
                <w:r w:rsidR="007E2E88" w:rsidRPr="006403DC">
                  <w:rPr>
                    <w:noProof/>
                    <w:color w:val="auto"/>
                  </w:rPr>
                </w:r>
                <w:r w:rsidR="007E2E88" w:rsidRPr="006403DC">
                  <w:rPr>
                    <w:noProof/>
                    <w:color w:val="auto"/>
                  </w:rPr>
                  <w:fldChar w:fldCharType="separate"/>
                </w:r>
                <w:r w:rsidR="001B102B" w:rsidRPr="006403DC">
                  <w:rPr>
                    <w:noProof/>
                    <w:color w:val="auto"/>
                  </w:rPr>
                  <w:t>18</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272">
                <w:r w:rsidR="007E2E88" w:rsidRPr="006403DC">
                  <w:rPr>
                    <w:noProof/>
                    <w:color w:val="auto"/>
                  </w:rPr>
                  <w:t>3.2.  Struktura użytkowania gruntów</w:t>
                </w:r>
                <w:r w:rsidR="007E2E88" w:rsidRPr="006403DC">
                  <w:rPr>
                    <w:noProof/>
                    <w:color w:val="auto"/>
                  </w:rPr>
                  <w:tab/>
                </w:r>
                <w:r w:rsidR="007E2E88" w:rsidRPr="006403DC">
                  <w:rPr>
                    <w:noProof/>
                    <w:color w:val="auto"/>
                  </w:rPr>
                  <w:fldChar w:fldCharType="begin"/>
                </w:r>
                <w:r w:rsidR="007E2E88" w:rsidRPr="006403DC">
                  <w:rPr>
                    <w:noProof/>
                    <w:color w:val="auto"/>
                  </w:rPr>
                  <w:instrText>PAGEREF _Toc85272 \h</w:instrText>
                </w:r>
                <w:r w:rsidR="007E2E88" w:rsidRPr="006403DC">
                  <w:rPr>
                    <w:noProof/>
                    <w:color w:val="auto"/>
                  </w:rPr>
                </w:r>
                <w:r w:rsidR="007E2E88" w:rsidRPr="006403DC">
                  <w:rPr>
                    <w:noProof/>
                    <w:color w:val="auto"/>
                  </w:rPr>
                  <w:fldChar w:fldCharType="separate"/>
                </w:r>
                <w:r w:rsidR="001B102B" w:rsidRPr="006403DC">
                  <w:rPr>
                    <w:noProof/>
                    <w:color w:val="auto"/>
                  </w:rPr>
                  <w:t>19</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273">
                <w:r w:rsidR="007E2E88" w:rsidRPr="006403DC">
                  <w:rPr>
                    <w:noProof/>
                    <w:color w:val="auto"/>
                  </w:rPr>
                  <w:t>3.3.  Struktura funkcjonalno – przestrzenna</w:t>
                </w:r>
                <w:r w:rsidR="007E2E88" w:rsidRPr="006403DC">
                  <w:rPr>
                    <w:noProof/>
                    <w:color w:val="auto"/>
                  </w:rPr>
                  <w:tab/>
                  <w:t>19</w:t>
                </w:r>
              </w:hyperlink>
            </w:p>
            <w:p w:rsidR="007E2E88" w:rsidRPr="006403DC" w:rsidRDefault="00F62E76" w:rsidP="007E2E88">
              <w:pPr>
                <w:pStyle w:val="Spistreci2"/>
                <w:tabs>
                  <w:tab w:val="right" w:leader="dot" w:pos="9116"/>
                </w:tabs>
                <w:rPr>
                  <w:noProof/>
                  <w:color w:val="auto"/>
                </w:rPr>
              </w:pPr>
              <w:hyperlink w:anchor="_Toc85274">
                <w:r w:rsidR="007E2E88" w:rsidRPr="006403DC">
                  <w:rPr>
                    <w:noProof/>
                    <w:color w:val="auto"/>
                  </w:rPr>
                  <w:t>4.  Uwarunkowania historyczno-kulturowe</w:t>
                </w:r>
                <w:r w:rsidR="007E2E88" w:rsidRPr="006403DC">
                  <w:rPr>
                    <w:noProof/>
                    <w:color w:val="auto"/>
                  </w:rPr>
                  <w:tab/>
                </w:r>
                <w:r w:rsidR="007E2E88" w:rsidRPr="006403DC">
                  <w:rPr>
                    <w:noProof/>
                    <w:color w:val="auto"/>
                  </w:rPr>
                  <w:fldChar w:fldCharType="begin"/>
                </w:r>
                <w:r w:rsidR="007E2E88" w:rsidRPr="006403DC">
                  <w:rPr>
                    <w:noProof/>
                    <w:color w:val="auto"/>
                  </w:rPr>
                  <w:instrText>PAGEREF _Toc85274 \h</w:instrText>
                </w:r>
                <w:r w:rsidR="007E2E88" w:rsidRPr="006403DC">
                  <w:rPr>
                    <w:noProof/>
                    <w:color w:val="auto"/>
                  </w:rPr>
                </w:r>
                <w:r w:rsidR="007E2E88" w:rsidRPr="006403DC">
                  <w:rPr>
                    <w:noProof/>
                    <w:color w:val="auto"/>
                  </w:rPr>
                  <w:fldChar w:fldCharType="separate"/>
                </w:r>
                <w:r w:rsidR="001B102B" w:rsidRPr="006403DC">
                  <w:rPr>
                    <w:noProof/>
                    <w:color w:val="auto"/>
                  </w:rPr>
                  <w:t>20</w:t>
                </w:r>
                <w:r w:rsidR="007E2E88" w:rsidRPr="006403DC">
                  <w:rPr>
                    <w:noProof/>
                    <w:color w:val="auto"/>
                  </w:rPr>
                  <w:fldChar w:fldCharType="end"/>
                </w:r>
              </w:hyperlink>
            </w:p>
            <w:p w:rsidR="007E2E88" w:rsidRPr="006403DC" w:rsidRDefault="00F62E76" w:rsidP="007E2E88">
              <w:pPr>
                <w:pStyle w:val="Spistreci2"/>
                <w:tabs>
                  <w:tab w:val="right" w:leader="dot" w:pos="9116"/>
                </w:tabs>
                <w:rPr>
                  <w:noProof/>
                  <w:color w:val="auto"/>
                </w:rPr>
              </w:pPr>
              <w:hyperlink w:anchor="_Toc85275">
                <w:r w:rsidR="007E2E88" w:rsidRPr="006403DC">
                  <w:rPr>
                    <w:noProof/>
                    <w:color w:val="auto"/>
                  </w:rPr>
                  <w:t>5.  Uwarunkowania społeczno - ekonomiczne</w:t>
                </w:r>
                <w:r w:rsidR="007E2E88" w:rsidRPr="006403DC">
                  <w:rPr>
                    <w:noProof/>
                    <w:color w:val="auto"/>
                  </w:rPr>
                  <w:tab/>
                </w:r>
                <w:r w:rsidR="007E2E88" w:rsidRPr="006403DC">
                  <w:rPr>
                    <w:noProof/>
                    <w:color w:val="auto"/>
                  </w:rPr>
                  <w:fldChar w:fldCharType="begin"/>
                </w:r>
                <w:r w:rsidR="007E2E88" w:rsidRPr="006403DC">
                  <w:rPr>
                    <w:noProof/>
                    <w:color w:val="auto"/>
                  </w:rPr>
                  <w:instrText>PAGEREF _Toc85275 \h</w:instrText>
                </w:r>
                <w:r w:rsidR="007E2E88" w:rsidRPr="006403DC">
                  <w:rPr>
                    <w:noProof/>
                    <w:color w:val="auto"/>
                  </w:rPr>
                </w:r>
                <w:r w:rsidR="007E2E88" w:rsidRPr="006403DC">
                  <w:rPr>
                    <w:noProof/>
                    <w:color w:val="auto"/>
                  </w:rPr>
                  <w:fldChar w:fldCharType="separate"/>
                </w:r>
                <w:r w:rsidR="001B102B" w:rsidRPr="006403DC">
                  <w:rPr>
                    <w:noProof/>
                    <w:color w:val="auto"/>
                  </w:rPr>
                  <w:t>21</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276">
                <w:r w:rsidR="007E2E88" w:rsidRPr="006403DC">
                  <w:rPr>
                    <w:noProof/>
                    <w:color w:val="auto"/>
                  </w:rPr>
                  <w:t>5.1.  Demografia</w:t>
                </w:r>
                <w:r w:rsidR="007E2E88" w:rsidRPr="006403DC">
                  <w:rPr>
                    <w:noProof/>
                    <w:color w:val="auto"/>
                  </w:rPr>
                  <w:tab/>
                </w:r>
                <w:r w:rsidR="007E2E88" w:rsidRPr="006403DC">
                  <w:rPr>
                    <w:noProof/>
                    <w:color w:val="auto"/>
                  </w:rPr>
                  <w:fldChar w:fldCharType="begin"/>
                </w:r>
                <w:r w:rsidR="007E2E88" w:rsidRPr="006403DC">
                  <w:rPr>
                    <w:noProof/>
                    <w:color w:val="auto"/>
                  </w:rPr>
                  <w:instrText>PAGEREF _Toc85276 \h</w:instrText>
                </w:r>
                <w:r w:rsidR="007E2E88" w:rsidRPr="006403DC">
                  <w:rPr>
                    <w:noProof/>
                    <w:color w:val="auto"/>
                  </w:rPr>
                </w:r>
                <w:r w:rsidR="007E2E88" w:rsidRPr="006403DC">
                  <w:rPr>
                    <w:noProof/>
                    <w:color w:val="auto"/>
                  </w:rPr>
                  <w:fldChar w:fldCharType="separate"/>
                </w:r>
                <w:r w:rsidR="001B102B" w:rsidRPr="006403DC">
                  <w:rPr>
                    <w:noProof/>
                    <w:color w:val="auto"/>
                  </w:rPr>
                  <w:t>21</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277">
                <w:r w:rsidR="007E2E88" w:rsidRPr="006403DC">
                  <w:rPr>
                    <w:noProof/>
                    <w:color w:val="auto"/>
                  </w:rPr>
                  <w:t>5.2.  Mieszkalnictwo / Warunki mieszkaniowe</w:t>
                </w:r>
                <w:r w:rsidR="007E2E88" w:rsidRPr="006403DC">
                  <w:rPr>
                    <w:noProof/>
                    <w:color w:val="auto"/>
                  </w:rPr>
                  <w:tab/>
                </w:r>
                <w:r w:rsidR="007E2E88" w:rsidRPr="006403DC">
                  <w:rPr>
                    <w:noProof/>
                    <w:color w:val="auto"/>
                  </w:rPr>
                  <w:fldChar w:fldCharType="begin"/>
                </w:r>
                <w:r w:rsidR="007E2E88" w:rsidRPr="006403DC">
                  <w:rPr>
                    <w:noProof/>
                    <w:color w:val="auto"/>
                  </w:rPr>
                  <w:instrText>PAGEREF _Toc85277 \h</w:instrText>
                </w:r>
                <w:r w:rsidR="007E2E88" w:rsidRPr="006403DC">
                  <w:rPr>
                    <w:noProof/>
                    <w:color w:val="auto"/>
                  </w:rPr>
                </w:r>
                <w:r w:rsidR="007E2E88" w:rsidRPr="006403DC">
                  <w:rPr>
                    <w:noProof/>
                    <w:color w:val="auto"/>
                  </w:rPr>
                  <w:fldChar w:fldCharType="separate"/>
                </w:r>
                <w:r w:rsidR="001B102B" w:rsidRPr="006403DC">
                  <w:rPr>
                    <w:noProof/>
                    <w:color w:val="auto"/>
                  </w:rPr>
                  <w:t>24</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278">
                <w:r w:rsidR="007E2E88" w:rsidRPr="006403DC">
                  <w:rPr>
                    <w:noProof/>
                    <w:color w:val="auto"/>
                  </w:rPr>
                  <w:t>5.3.  Oświata i wychowanie</w:t>
                </w:r>
                <w:r w:rsidR="007E2E88" w:rsidRPr="006403DC">
                  <w:rPr>
                    <w:noProof/>
                    <w:color w:val="auto"/>
                  </w:rPr>
                  <w:tab/>
                </w:r>
                <w:r w:rsidR="007E2E88" w:rsidRPr="006403DC">
                  <w:rPr>
                    <w:noProof/>
                    <w:color w:val="auto"/>
                  </w:rPr>
                  <w:fldChar w:fldCharType="begin"/>
                </w:r>
                <w:r w:rsidR="007E2E88" w:rsidRPr="006403DC">
                  <w:rPr>
                    <w:noProof/>
                    <w:color w:val="auto"/>
                  </w:rPr>
                  <w:instrText>PAGEREF _Toc85278 \h</w:instrText>
                </w:r>
                <w:r w:rsidR="007E2E88" w:rsidRPr="006403DC">
                  <w:rPr>
                    <w:noProof/>
                    <w:color w:val="auto"/>
                  </w:rPr>
                </w:r>
                <w:r w:rsidR="007E2E88" w:rsidRPr="006403DC">
                  <w:rPr>
                    <w:noProof/>
                    <w:color w:val="auto"/>
                  </w:rPr>
                  <w:fldChar w:fldCharType="separate"/>
                </w:r>
                <w:r w:rsidR="001B102B" w:rsidRPr="006403DC">
                  <w:rPr>
                    <w:noProof/>
                    <w:color w:val="auto"/>
                  </w:rPr>
                  <w:t>24</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279">
                <w:r w:rsidR="007E2E88" w:rsidRPr="006403DC">
                  <w:rPr>
                    <w:noProof/>
                    <w:color w:val="auto"/>
                  </w:rPr>
                  <w:t>5.4.  Służba zdrowia i opieka społeczna</w:t>
                </w:r>
                <w:r w:rsidR="007E2E88" w:rsidRPr="006403DC">
                  <w:rPr>
                    <w:noProof/>
                    <w:color w:val="auto"/>
                  </w:rPr>
                  <w:tab/>
                </w:r>
                <w:r w:rsidR="007E2E88" w:rsidRPr="006403DC">
                  <w:rPr>
                    <w:noProof/>
                    <w:color w:val="auto"/>
                  </w:rPr>
                  <w:fldChar w:fldCharType="begin"/>
                </w:r>
                <w:r w:rsidR="007E2E88" w:rsidRPr="006403DC">
                  <w:rPr>
                    <w:noProof/>
                    <w:color w:val="auto"/>
                  </w:rPr>
                  <w:instrText>PAGEREF _Toc85279 \h</w:instrText>
                </w:r>
                <w:r w:rsidR="007E2E88" w:rsidRPr="006403DC">
                  <w:rPr>
                    <w:noProof/>
                    <w:color w:val="auto"/>
                  </w:rPr>
                </w:r>
                <w:r w:rsidR="007E2E88" w:rsidRPr="006403DC">
                  <w:rPr>
                    <w:noProof/>
                    <w:color w:val="auto"/>
                  </w:rPr>
                  <w:fldChar w:fldCharType="separate"/>
                </w:r>
                <w:r w:rsidR="001B102B" w:rsidRPr="006403DC">
                  <w:rPr>
                    <w:noProof/>
                    <w:color w:val="auto"/>
                  </w:rPr>
                  <w:t>24</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280">
                <w:r w:rsidR="007E2E88" w:rsidRPr="006403DC">
                  <w:rPr>
                    <w:noProof/>
                    <w:color w:val="auto"/>
                  </w:rPr>
                  <w:t>5.5.  Kultura</w:t>
                </w:r>
                <w:r w:rsidR="007E2E88" w:rsidRPr="006403DC">
                  <w:rPr>
                    <w:noProof/>
                    <w:color w:val="auto"/>
                  </w:rPr>
                  <w:tab/>
                </w:r>
                <w:r w:rsidR="007E2E88" w:rsidRPr="006403DC">
                  <w:rPr>
                    <w:noProof/>
                    <w:color w:val="auto"/>
                  </w:rPr>
                  <w:fldChar w:fldCharType="begin"/>
                </w:r>
                <w:r w:rsidR="007E2E88" w:rsidRPr="006403DC">
                  <w:rPr>
                    <w:noProof/>
                    <w:color w:val="auto"/>
                  </w:rPr>
                  <w:instrText>PAGEREF _Toc85280 \h</w:instrText>
                </w:r>
                <w:r w:rsidR="007E2E88" w:rsidRPr="006403DC">
                  <w:rPr>
                    <w:noProof/>
                    <w:color w:val="auto"/>
                  </w:rPr>
                </w:r>
                <w:r w:rsidR="007E2E88" w:rsidRPr="006403DC">
                  <w:rPr>
                    <w:noProof/>
                    <w:color w:val="auto"/>
                  </w:rPr>
                  <w:fldChar w:fldCharType="separate"/>
                </w:r>
                <w:r w:rsidR="001B102B" w:rsidRPr="006403DC">
                  <w:rPr>
                    <w:noProof/>
                    <w:color w:val="auto"/>
                  </w:rPr>
                  <w:t>25</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281">
                <w:r w:rsidR="007E2E88" w:rsidRPr="006403DC">
                  <w:rPr>
                    <w:noProof/>
                    <w:color w:val="auto"/>
                  </w:rPr>
                  <w:t>5.6.  Sport, rekreacja i turystyka</w:t>
                </w:r>
                <w:r w:rsidR="007E2E88" w:rsidRPr="006403DC">
                  <w:rPr>
                    <w:noProof/>
                    <w:color w:val="auto"/>
                  </w:rPr>
                  <w:tab/>
                </w:r>
                <w:r w:rsidR="007E2E88" w:rsidRPr="006403DC">
                  <w:rPr>
                    <w:noProof/>
                    <w:color w:val="auto"/>
                  </w:rPr>
                  <w:fldChar w:fldCharType="begin"/>
                </w:r>
                <w:r w:rsidR="007E2E88" w:rsidRPr="006403DC">
                  <w:rPr>
                    <w:noProof/>
                    <w:color w:val="auto"/>
                  </w:rPr>
                  <w:instrText>PAGEREF _Toc85281 \h</w:instrText>
                </w:r>
                <w:r w:rsidR="007E2E88" w:rsidRPr="006403DC">
                  <w:rPr>
                    <w:noProof/>
                    <w:color w:val="auto"/>
                  </w:rPr>
                </w:r>
                <w:r w:rsidR="007E2E88" w:rsidRPr="006403DC">
                  <w:rPr>
                    <w:noProof/>
                    <w:color w:val="auto"/>
                  </w:rPr>
                  <w:fldChar w:fldCharType="separate"/>
                </w:r>
                <w:r w:rsidR="001B102B" w:rsidRPr="006403DC">
                  <w:rPr>
                    <w:noProof/>
                    <w:color w:val="auto"/>
                  </w:rPr>
                  <w:t>26</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282">
                <w:r w:rsidR="007E2E88" w:rsidRPr="006403DC">
                  <w:rPr>
                    <w:noProof/>
                    <w:color w:val="auto"/>
                  </w:rPr>
                  <w:t>5.7.  Rolnictwo</w:t>
                </w:r>
                <w:r w:rsidR="007E2E88" w:rsidRPr="006403DC">
                  <w:rPr>
                    <w:noProof/>
                    <w:color w:val="auto"/>
                  </w:rPr>
                  <w:tab/>
                </w:r>
                <w:r w:rsidR="007E2E88" w:rsidRPr="006403DC">
                  <w:rPr>
                    <w:noProof/>
                    <w:color w:val="auto"/>
                  </w:rPr>
                  <w:fldChar w:fldCharType="begin"/>
                </w:r>
                <w:r w:rsidR="007E2E88" w:rsidRPr="006403DC">
                  <w:rPr>
                    <w:noProof/>
                    <w:color w:val="auto"/>
                  </w:rPr>
                  <w:instrText>PAGEREF _Toc85282 \h</w:instrText>
                </w:r>
                <w:r w:rsidR="007E2E88" w:rsidRPr="006403DC">
                  <w:rPr>
                    <w:noProof/>
                    <w:color w:val="auto"/>
                  </w:rPr>
                </w:r>
                <w:r w:rsidR="007E2E88" w:rsidRPr="006403DC">
                  <w:rPr>
                    <w:noProof/>
                    <w:color w:val="auto"/>
                  </w:rPr>
                  <w:fldChar w:fldCharType="separate"/>
                </w:r>
                <w:r w:rsidR="001B102B" w:rsidRPr="006403DC">
                  <w:rPr>
                    <w:noProof/>
                    <w:color w:val="auto"/>
                  </w:rPr>
                  <w:t>28</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283">
                <w:r w:rsidR="007E2E88" w:rsidRPr="006403DC">
                  <w:rPr>
                    <w:noProof/>
                    <w:color w:val="auto"/>
                  </w:rPr>
                  <w:t>5.8.  Przemysł i gospodarka</w:t>
                </w:r>
                <w:r w:rsidR="007E2E88" w:rsidRPr="006403DC">
                  <w:rPr>
                    <w:noProof/>
                    <w:color w:val="auto"/>
                  </w:rPr>
                  <w:tab/>
                </w:r>
                <w:r w:rsidR="007E2E88" w:rsidRPr="006403DC">
                  <w:rPr>
                    <w:noProof/>
                    <w:color w:val="auto"/>
                  </w:rPr>
                  <w:fldChar w:fldCharType="begin"/>
                </w:r>
                <w:r w:rsidR="007E2E88" w:rsidRPr="006403DC">
                  <w:rPr>
                    <w:noProof/>
                    <w:color w:val="auto"/>
                  </w:rPr>
                  <w:instrText>PAGEREF _Toc85283 \h</w:instrText>
                </w:r>
                <w:r w:rsidR="007E2E88" w:rsidRPr="006403DC">
                  <w:rPr>
                    <w:noProof/>
                    <w:color w:val="auto"/>
                  </w:rPr>
                </w:r>
                <w:r w:rsidR="007E2E88" w:rsidRPr="006403DC">
                  <w:rPr>
                    <w:noProof/>
                    <w:color w:val="auto"/>
                  </w:rPr>
                  <w:fldChar w:fldCharType="separate"/>
                </w:r>
                <w:r w:rsidR="001B102B" w:rsidRPr="006403DC">
                  <w:rPr>
                    <w:noProof/>
                    <w:color w:val="auto"/>
                  </w:rPr>
                  <w:t>28</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284">
                <w:r w:rsidR="007E2E88" w:rsidRPr="006403DC">
                  <w:rPr>
                    <w:noProof/>
                    <w:color w:val="auto"/>
                  </w:rPr>
                  <w:t>5.9.  Handel i usługi</w:t>
                </w:r>
                <w:r w:rsidR="007E2E88" w:rsidRPr="006403DC">
                  <w:rPr>
                    <w:noProof/>
                    <w:color w:val="auto"/>
                  </w:rPr>
                  <w:tab/>
                </w:r>
                <w:r w:rsidR="007E2E88" w:rsidRPr="006403DC">
                  <w:rPr>
                    <w:noProof/>
                    <w:color w:val="auto"/>
                  </w:rPr>
                  <w:fldChar w:fldCharType="begin"/>
                </w:r>
                <w:r w:rsidR="007E2E88" w:rsidRPr="006403DC">
                  <w:rPr>
                    <w:noProof/>
                    <w:color w:val="auto"/>
                  </w:rPr>
                  <w:instrText>PAGEREF _Toc85284 \h</w:instrText>
                </w:r>
                <w:r w:rsidR="007E2E88" w:rsidRPr="006403DC">
                  <w:rPr>
                    <w:noProof/>
                    <w:color w:val="auto"/>
                  </w:rPr>
                </w:r>
                <w:r w:rsidR="007E2E88" w:rsidRPr="006403DC">
                  <w:rPr>
                    <w:noProof/>
                    <w:color w:val="auto"/>
                  </w:rPr>
                  <w:fldChar w:fldCharType="separate"/>
                </w:r>
                <w:r w:rsidR="001B102B" w:rsidRPr="006403DC">
                  <w:rPr>
                    <w:noProof/>
                    <w:color w:val="auto"/>
                  </w:rPr>
                  <w:t>31</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285">
                <w:r w:rsidR="007E2E88" w:rsidRPr="006403DC">
                  <w:rPr>
                    <w:noProof/>
                    <w:color w:val="auto"/>
                  </w:rPr>
                  <w:t>5.10. Bezrobocie</w:t>
                </w:r>
                <w:r w:rsidR="007E2E88" w:rsidRPr="006403DC">
                  <w:rPr>
                    <w:noProof/>
                    <w:color w:val="auto"/>
                  </w:rPr>
                  <w:tab/>
                </w:r>
                <w:r w:rsidR="007E2E88" w:rsidRPr="006403DC">
                  <w:rPr>
                    <w:noProof/>
                    <w:color w:val="auto"/>
                  </w:rPr>
                  <w:fldChar w:fldCharType="begin"/>
                </w:r>
                <w:r w:rsidR="007E2E88" w:rsidRPr="006403DC">
                  <w:rPr>
                    <w:noProof/>
                    <w:color w:val="auto"/>
                  </w:rPr>
                  <w:instrText>PAGEREF _Toc85285 \h</w:instrText>
                </w:r>
                <w:r w:rsidR="007E2E88" w:rsidRPr="006403DC">
                  <w:rPr>
                    <w:noProof/>
                    <w:color w:val="auto"/>
                  </w:rPr>
                </w:r>
                <w:r w:rsidR="007E2E88" w:rsidRPr="006403DC">
                  <w:rPr>
                    <w:noProof/>
                    <w:color w:val="auto"/>
                  </w:rPr>
                  <w:fldChar w:fldCharType="separate"/>
                </w:r>
                <w:r w:rsidR="001B102B" w:rsidRPr="006403DC">
                  <w:rPr>
                    <w:noProof/>
                    <w:color w:val="auto"/>
                  </w:rPr>
                  <w:t>31</w:t>
                </w:r>
                <w:r w:rsidR="007E2E88" w:rsidRPr="006403DC">
                  <w:rPr>
                    <w:noProof/>
                    <w:color w:val="auto"/>
                  </w:rPr>
                  <w:fldChar w:fldCharType="end"/>
                </w:r>
              </w:hyperlink>
            </w:p>
            <w:p w:rsidR="007E2E88" w:rsidRPr="006403DC" w:rsidRDefault="00F62E76" w:rsidP="007E2E88">
              <w:pPr>
                <w:pStyle w:val="Spistreci2"/>
                <w:tabs>
                  <w:tab w:val="right" w:leader="dot" w:pos="9116"/>
                </w:tabs>
                <w:rPr>
                  <w:noProof/>
                  <w:color w:val="auto"/>
                </w:rPr>
              </w:pPr>
              <w:hyperlink w:anchor="_Toc85286">
                <w:r w:rsidR="007E2E88" w:rsidRPr="006403DC">
                  <w:rPr>
                    <w:noProof/>
                    <w:color w:val="auto"/>
                  </w:rPr>
                  <w:t>6.  Uwarunkowania dla bezpieczeństwa ludności i jej mienia</w:t>
                </w:r>
                <w:r w:rsidR="007E2E88" w:rsidRPr="006403DC">
                  <w:rPr>
                    <w:noProof/>
                    <w:color w:val="auto"/>
                  </w:rPr>
                  <w:tab/>
                </w:r>
                <w:r w:rsidR="007E2E88" w:rsidRPr="006403DC">
                  <w:rPr>
                    <w:noProof/>
                    <w:color w:val="auto"/>
                  </w:rPr>
                  <w:fldChar w:fldCharType="begin"/>
                </w:r>
                <w:r w:rsidR="007E2E88" w:rsidRPr="006403DC">
                  <w:rPr>
                    <w:noProof/>
                    <w:color w:val="auto"/>
                  </w:rPr>
                  <w:instrText>PAGEREF _Toc85286 \h</w:instrText>
                </w:r>
                <w:r w:rsidR="007E2E88" w:rsidRPr="006403DC">
                  <w:rPr>
                    <w:noProof/>
                    <w:color w:val="auto"/>
                  </w:rPr>
                </w:r>
                <w:r w:rsidR="007E2E88" w:rsidRPr="006403DC">
                  <w:rPr>
                    <w:noProof/>
                    <w:color w:val="auto"/>
                  </w:rPr>
                  <w:fldChar w:fldCharType="separate"/>
                </w:r>
                <w:r w:rsidR="001B102B" w:rsidRPr="006403DC">
                  <w:rPr>
                    <w:noProof/>
                    <w:color w:val="auto"/>
                  </w:rPr>
                  <w:t>32</w:t>
                </w:r>
                <w:r w:rsidR="007E2E88" w:rsidRPr="006403DC">
                  <w:rPr>
                    <w:noProof/>
                    <w:color w:val="auto"/>
                  </w:rPr>
                  <w:fldChar w:fldCharType="end"/>
                </w:r>
              </w:hyperlink>
            </w:p>
            <w:p w:rsidR="007E2E88" w:rsidRPr="006403DC" w:rsidRDefault="00F62E76" w:rsidP="007E2E88">
              <w:pPr>
                <w:pStyle w:val="Spistreci2"/>
                <w:tabs>
                  <w:tab w:val="right" w:leader="dot" w:pos="9116"/>
                </w:tabs>
                <w:rPr>
                  <w:noProof/>
                  <w:color w:val="auto"/>
                </w:rPr>
              </w:pPr>
              <w:hyperlink w:anchor="_Toc85287">
                <w:r w:rsidR="007E2E88" w:rsidRPr="006403DC">
                  <w:rPr>
                    <w:noProof/>
                    <w:color w:val="auto"/>
                  </w:rPr>
                  <w:t>7.  Uwarunkowania wynikające z systemów infrastruktury technicznej</w:t>
                </w:r>
                <w:r w:rsidR="007E2E88" w:rsidRPr="006403DC">
                  <w:rPr>
                    <w:noProof/>
                    <w:color w:val="auto"/>
                  </w:rPr>
                  <w:tab/>
                </w:r>
                <w:r w:rsidR="007E2E88" w:rsidRPr="006403DC">
                  <w:rPr>
                    <w:noProof/>
                    <w:color w:val="auto"/>
                  </w:rPr>
                  <w:fldChar w:fldCharType="begin"/>
                </w:r>
                <w:r w:rsidR="007E2E88" w:rsidRPr="006403DC">
                  <w:rPr>
                    <w:noProof/>
                    <w:color w:val="auto"/>
                  </w:rPr>
                  <w:instrText>PAGEREF _Toc85287 \h</w:instrText>
                </w:r>
                <w:r w:rsidR="007E2E88" w:rsidRPr="006403DC">
                  <w:rPr>
                    <w:noProof/>
                    <w:color w:val="auto"/>
                  </w:rPr>
                </w:r>
                <w:r w:rsidR="007E2E88" w:rsidRPr="006403DC">
                  <w:rPr>
                    <w:noProof/>
                    <w:color w:val="auto"/>
                  </w:rPr>
                  <w:fldChar w:fldCharType="separate"/>
                </w:r>
                <w:r w:rsidR="001B102B" w:rsidRPr="006403DC">
                  <w:rPr>
                    <w:noProof/>
                    <w:color w:val="auto"/>
                  </w:rPr>
                  <w:t>32</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288">
                <w:r w:rsidR="007E2E88" w:rsidRPr="006403DC">
                  <w:rPr>
                    <w:noProof/>
                    <w:color w:val="auto"/>
                  </w:rPr>
                  <w:t>7.1.  Układ komunikacyjny</w:t>
                </w:r>
                <w:r w:rsidR="007E2E88" w:rsidRPr="006403DC">
                  <w:rPr>
                    <w:noProof/>
                    <w:color w:val="auto"/>
                  </w:rPr>
                  <w:tab/>
                </w:r>
                <w:r w:rsidR="007E2E88" w:rsidRPr="006403DC">
                  <w:rPr>
                    <w:noProof/>
                    <w:color w:val="auto"/>
                  </w:rPr>
                  <w:fldChar w:fldCharType="begin"/>
                </w:r>
                <w:r w:rsidR="007E2E88" w:rsidRPr="006403DC">
                  <w:rPr>
                    <w:noProof/>
                    <w:color w:val="auto"/>
                  </w:rPr>
                  <w:instrText>PAGEREF _Toc85288 \h</w:instrText>
                </w:r>
                <w:r w:rsidR="007E2E88" w:rsidRPr="006403DC">
                  <w:rPr>
                    <w:noProof/>
                    <w:color w:val="auto"/>
                  </w:rPr>
                </w:r>
                <w:r w:rsidR="007E2E88" w:rsidRPr="006403DC">
                  <w:rPr>
                    <w:noProof/>
                    <w:color w:val="auto"/>
                  </w:rPr>
                  <w:fldChar w:fldCharType="separate"/>
                </w:r>
                <w:r w:rsidR="001B102B" w:rsidRPr="006403DC">
                  <w:rPr>
                    <w:noProof/>
                    <w:color w:val="auto"/>
                  </w:rPr>
                  <w:t>32</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289">
                <w:r w:rsidR="007E2E88" w:rsidRPr="006403DC">
                  <w:rPr>
                    <w:noProof/>
                    <w:color w:val="auto"/>
                  </w:rPr>
                  <w:t>7.2.  Infrastruktura techniczna</w:t>
                </w:r>
                <w:r w:rsidR="007E2E88" w:rsidRPr="006403DC">
                  <w:rPr>
                    <w:noProof/>
                    <w:color w:val="auto"/>
                  </w:rPr>
                  <w:tab/>
                </w:r>
                <w:r w:rsidR="007E2E88" w:rsidRPr="006403DC">
                  <w:rPr>
                    <w:noProof/>
                    <w:color w:val="auto"/>
                  </w:rPr>
                  <w:fldChar w:fldCharType="begin"/>
                </w:r>
                <w:r w:rsidR="007E2E88" w:rsidRPr="006403DC">
                  <w:rPr>
                    <w:noProof/>
                    <w:color w:val="auto"/>
                  </w:rPr>
                  <w:instrText>PAGEREF _Toc85289 \h</w:instrText>
                </w:r>
                <w:r w:rsidR="007E2E88" w:rsidRPr="006403DC">
                  <w:rPr>
                    <w:noProof/>
                    <w:color w:val="auto"/>
                  </w:rPr>
                </w:r>
                <w:r w:rsidR="007E2E88" w:rsidRPr="006403DC">
                  <w:rPr>
                    <w:noProof/>
                    <w:color w:val="auto"/>
                  </w:rPr>
                  <w:fldChar w:fldCharType="separate"/>
                </w:r>
                <w:r w:rsidR="001B102B" w:rsidRPr="006403DC">
                  <w:rPr>
                    <w:noProof/>
                    <w:color w:val="auto"/>
                  </w:rPr>
                  <w:t>33</w:t>
                </w:r>
                <w:r w:rsidR="007E2E88" w:rsidRPr="006403DC">
                  <w:rPr>
                    <w:noProof/>
                    <w:color w:val="auto"/>
                  </w:rPr>
                  <w:fldChar w:fldCharType="end"/>
                </w:r>
              </w:hyperlink>
            </w:p>
            <w:p w:rsidR="007E2E88" w:rsidRPr="006403DC" w:rsidRDefault="00F62E76" w:rsidP="007E2E88">
              <w:pPr>
                <w:pStyle w:val="Spistreci5"/>
                <w:tabs>
                  <w:tab w:val="right" w:leader="dot" w:pos="9116"/>
                </w:tabs>
                <w:rPr>
                  <w:noProof/>
                  <w:color w:val="auto"/>
                </w:rPr>
              </w:pPr>
              <w:hyperlink w:anchor="_Toc85290">
                <w:r w:rsidR="007E2E88" w:rsidRPr="006403DC">
                  <w:rPr>
                    <w:noProof/>
                    <w:color w:val="auto"/>
                  </w:rPr>
                  <w:t>7.2.1.  Zaopatrzenie w wodę</w:t>
                </w:r>
                <w:r w:rsidR="007E2E88" w:rsidRPr="006403DC">
                  <w:rPr>
                    <w:noProof/>
                    <w:color w:val="auto"/>
                  </w:rPr>
                  <w:tab/>
                </w:r>
                <w:r w:rsidR="007E2E88" w:rsidRPr="006403DC">
                  <w:rPr>
                    <w:noProof/>
                    <w:color w:val="auto"/>
                  </w:rPr>
                  <w:fldChar w:fldCharType="begin"/>
                </w:r>
                <w:r w:rsidR="007E2E88" w:rsidRPr="006403DC">
                  <w:rPr>
                    <w:noProof/>
                    <w:color w:val="auto"/>
                  </w:rPr>
                  <w:instrText>PAGEREF _Toc85290 \h</w:instrText>
                </w:r>
                <w:r w:rsidR="007E2E88" w:rsidRPr="006403DC">
                  <w:rPr>
                    <w:noProof/>
                    <w:color w:val="auto"/>
                  </w:rPr>
                </w:r>
                <w:r w:rsidR="007E2E88" w:rsidRPr="006403DC">
                  <w:rPr>
                    <w:noProof/>
                    <w:color w:val="auto"/>
                  </w:rPr>
                  <w:fldChar w:fldCharType="separate"/>
                </w:r>
                <w:r w:rsidR="001B102B" w:rsidRPr="006403DC">
                  <w:rPr>
                    <w:noProof/>
                    <w:color w:val="auto"/>
                  </w:rPr>
                  <w:t>33</w:t>
                </w:r>
                <w:r w:rsidR="007E2E88" w:rsidRPr="006403DC">
                  <w:rPr>
                    <w:noProof/>
                    <w:color w:val="auto"/>
                  </w:rPr>
                  <w:fldChar w:fldCharType="end"/>
                </w:r>
              </w:hyperlink>
            </w:p>
            <w:p w:rsidR="007E2E88" w:rsidRPr="006403DC" w:rsidRDefault="00F62E76" w:rsidP="007E2E88">
              <w:pPr>
                <w:pStyle w:val="Spistreci5"/>
                <w:tabs>
                  <w:tab w:val="right" w:leader="dot" w:pos="9116"/>
                </w:tabs>
                <w:rPr>
                  <w:noProof/>
                  <w:color w:val="auto"/>
                </w:rPr>
              </w:pPr>
              <w:hyperlink w:anchor="_Toc85291">
                <w:r w:rsidR="007E2E88" w:rsidRPr="006403DC">
                  <w:rPr>
                    <w:noProof/>
                    <w:color w:val="auto"/>
                  </w:rPr>
                  <w:t>7.2.2.  Odprowadzanie i oczyszczanie zanieczyszczeń</w:t>
                </w:r>
                <w:r w:rsidR="007E2E88" w:rsidRPr="006403DC">
                  <w:rPr>
                    <w:noProof/>
                    <w:color w:val="auto"/>
                  </w:rPr>
                  <w:tab/>
                </w:r>
                <w:r w:rsidR="007E2E88" w:rsidRPr="006403DC">
                  <w:rPr>
                    <w:noProof/>
                    <w:color w:val="auto"/>
                  </w:rPr>
                  <w:fldChar w:fldCharType="begin"/>
                </w:r>
                <w:r w:rsidR="007E2E88" w:rsidRPr="006403DC">
                  <w:rPr>
                    <w:noProof/>
                    <w:color w:val="auto"/>
                  </w:rPr>
                  <w:instrText>PAGEREF _Toc85291 \h</w:instrText>
                </w:r>
                <w:r w:rsidR="007E2E88" w:rsidRPr="006403DC">
                  <w:rPr>
                    <w:noProof/>
                    <w:color w:val="auto"/>
                  </w:rPr>
                </w:r>
                <w:r w:rsidR="007E2E88" w:rsidRPr="006403DC">
                  <w:rPr>
                    <w:noProof/>
                    <w:color w:val="auto"/>
                  </w:rPr>
                  <w:fldChar w:fldCharType="separate"/>
                </w:r>
                <w:r w:rsidR="001B102B" w:rsidRPr="006403DC">
                  <w:rPr>
                    <w:noProof/>
                    <w:color w:val="auto"/>
                  </w:rPr>
                  <w:t>33</w:t>
                </w:r>
                <w:r w:rsidR="007E2E88" w:rsidRPr="006403DC">
                  <w:rPr>
                    <w:noProof/>
                    <w:color w:val="auto"/>
                  </w:rPr>
                  <w:fldChar w:fldCharType="end"/>
                </w:r>
              </w:hyperlink>
            </w:p>
            <w:p w:rsidR="007E2E88" w:rsidRPr="006403DC" w:rsidRDefault="00F62E76" w:rsidP="007E2E88">
              <w:pPr>
                <w:pStyle w:val="Spistreci5"/>
                <w:tabs>
                  <w:tab w:val="right" w:leader="dot" w:pos="9116"/>
                </w:tabs>
                <w:rPr>
                  <w:noProof/>
                  <w:color w:val="auto"/>
                </w:rPr>
              </w:pPr>
              <w:hyperlink w:anchor="_Toc85292">
                <w:r w:rsidR="007E2E88" w:rsidRPr="006403DC">
                  <w:rPr>
                    <w:noProof/>
                    <w:color w:val="auto"/>
                  </w:rPr>
                  <w:t>7.2.3.  Energia cieplna</w:t>
                </w:r>
                <w:r w:rsidR="007E2E88" w:rsidRPr="006403DC">
                  <w:rPr>
                    <w:noProof/>
                    <w:color w:val="auto"/>
                  </w:rPr>
                  <w:tab/>
                </w:r>
                <w:r w:rsidR="007E2E88" w:rsidRPr="006403DC">
                  <w:rPr>
                    <w:noProof/>
                    <w:color w:val="auto"/>
                  </w:rPr>
                  <w:fldChar w:fldCharType="begin"/>
                </w:r>
                <w:r w:rsidR="007E2E88" w:rsidRPr="006403DC">
                  <w:rPr>
                    <w:noProof/>
                    <w:color w:val="auto"/>
                  </w:rPr>
                  <w:instrText>PAGEREF _Toc85292 \h</w:instrText>
                </w:r>
                <w:r w:rsidR="007E2E88" w:rsidRPr="006403DC">
                  <w:rPr>
                    <w:noProof/>
                    <w:color w:val="auto"/>
                  </w:rPr>
                </w:r>
                <w:r w:rsidR="007E2E88" w:rsidRPr="006403DC">
                  <w:rPr>
                    <w:noProof/>
                    <w:color w:val="auto"/>
                  </w:rPr>
                  <w:fldChar w:fldCharType="separate"/>
                </w:r>
                <w:r w:rsidR="001B102B" w:rsidRPr="006403DC">
                  <w:rPr>
                    <w:noProof/>
                    <w:color w:val="auto"/>
                  </w:rPr>
                  <w:t>34</w:t>
                </w:r>
                <w:r w:rsidR="007E2E88" w:rsidRPr="006403DC">
                  <w:rPr>
                    <w:noProof/>
                    <w:color w:val="auto"/>
                  </w:rPr>
                  <w:fldChar w:fldCharType="end"/>
                </w:r>
              </w:hyperlink>
            </w:p>
            <w:p w:rsidR="007E2E88" w:rsidRPr="006403DC" w:rsidRDefault="00F62E76" w:rsidP="007E2E88">
              <w:pPr>
                <w:pStyle w:val="Spistreci5"/>
                <w:tabs>
                  <w:tab w:val="right" w:leader="dot" w:pos="9116"/>
                </w:tabs>
                <w:rPr>
                  <w:noProof/>
                  <w:color w:val="auto"/>
                </w:rPr>
              </w:pPr>
              <w:hyperlink w:anchor="_Toc85293">
                <w:r w:rsidR="007E2E88" w:rsidRPr="006403DC">
                  <w:rPr>
                    <w:noProof/>
                    <w:color w:val="auto"/>
                  </w:rPr>
                  <w:t>7.2.4.  Sieć gazowa</w:t>
                </w:r>
                <w:r w:rsidR="007E2E88" w:rsidRPr="006403DC">
                  <w:rPr>
                    <w:noProof/>
                    <w:color w:val="auto"/>
                  </w:rPr>
                  <w:tab/>
                </w:r>
                <w:r w:rsidR="007E2E88" w:rsidRPr="006403DC">
                  <w:rPr>
                    <w:noProof/>
                    <w:color w:val="auto"/>
                  </w:rPr>
                  <w:fldChar w:fldCharType="begin"/>
                </w:r>
                <w:r w:rsidR="007E2E88" w:rsidRPr="006403DC">
                  <w:rPr>
                    <w:noProof/>
                    <w:color w:val="auto"/>
                  </w:rPr>
                  <w:instrText>PAGEREF _Toc85293 \h</w:instrText>
                </w:r>
                <w:r w:rsidR="007E2E88" w:rsidRPr="006403DC">
                  <w:rPr>
                    <w:noProof/>
                    <w:color w:val="auto"/>
                  </w:rPr>
                </w:r>
                <w:r w:rsidR="007E2E88" w:rsidRPr="006403DC">
                  <w:rPr>
                    <w:noProof/>
                    <w:color w:val="auto"/>
                  </w:rPr>
                  <w:fldChar w:fldCharType="separate"/>
                </w:r>
                <w:r w:rsidR="001B102B" w:rsidRPr="006403DC">
                  <w:rPr>
                    <w:noProof/>
                    <w:color w:val="auto"/>
                  </w:rPr>
                  <w:t>34</w:t>
                </w:r>
                <w:r w:rsidR="007E2E88" w:rsidRPr="006403DC">
                  <w:rPr>
                    <w:noProof/>
                    <w:color w:val="auto"/>
                  </w:rPr>
                  <w:fldChar w:fldCharType="end"/>
                </w:r>
              </w:hyperlink>
            </w:p>
            <w:p w:rsidR="007E2E88" w:rsidRPr="006403DC" w:rsidRDefault="00F62E76" w:rsidP="007E2E88">
              <w:pPr>
                <w:pStyle w:val="Spistreci5"/>
                <w:tabs>
                  <w:tab w:val="right" w:leader="dot" w:pos="9116"/>
                </w:tabs>
                <w:rPr>
                  <w:noProof/>
                  <w:color w:val="auto"/>
                </w:rPr>
              </w:pPr>
              <w:hyperlink w:anchor="_Toc85294">
                <w:r w:rsidR="007E2E88" w:rsidRPr="006403DC">
                  <w:rPr>
                    <w:noProof/>
                    <w:color w:val="auto"/>
                  </w:rPr>
                  <w:t>7.2.5.  Gospodarka odpadami stałymi</w:t>
                </w:r>
                <w:r w:rsidR="007E2E88" w:rsidRPr="006403DC">
                  <w:rPr>
                    <w:noProof/>
                    <w:color w:val="auto"/>
                  </w:rPr>
                  <w:tab/>
                </w:r>
                <w:r w:rsidR="007E2E88" w:rsidRPr="006403DC">
                  <w:rPr>
                    <w:noProof/>
                    <w:color w:val="auto"/>
                  </w:rPr>
                  <w:fldChar w:fldCharType="begin"/>
                </w:r>
                <w:r w:rsidR="007E2E88" w:rsidRPr="006403DC">
                  <w:rPr>
                    <w:noProof/>
                    <w:color w:val="auto"/>
                  </w:rPr>
                  <w:instrText>PAGEREF _Toc85294 \h</w:instrText>
                </w:r>
                <w:r w:rsidR="007E2E88" w:rsidRPr="006403DC">
                  <w:rPr>
                    <w:noProof/>
                    <w:color w:val="auto"/>
                  </w:rPr>
                </w:r>
                <w:r w:rsidR="007E2E88" w:rsidRPr="006403DC">
                  <w:rPr>
                    <w:noProof/>
                    <w:color w:val="auto"/>
                  </w:rPr>
                  <w:fldChar w:fldCharType="separate"/>
                </w:r>
                <w:r w:rsidR="001B102B" w:rsidRPr="006403DC">
                  <w:rPr>
                    <w:noProof/>
                    <w:color w:val="auto"/>
                  </w:rPr>
                  <w:t>34</w:t>
                </w:r>
                <w:r w:rsidR="007E2E88" w:rsidRPr="006403DC">
                  <w:rPr>
                    <w:noProof/>
                    <w:color w:val="auto"/>
                  </w:rPr>
                  <w:fldChar w:fldCharType="end"/>
                </w:r>
              </w:hyperlink>
            </w:p>
            <w:p w:rsidR="007E2E88" w:rsidRPr="006403DC" w:rsidRDefault="00F62E76" w:rsidP="007E2E88">
              <w:pPr>
                <w:pStyle w:val="Spistreci5"/>
                <w:tabs>
                  <w:tab w:val="right" w:leader="dot" w:pos="9116"/>
                </w:tabs>
                <w:rPr>
                  <w:noProof/>
                  <w:color w:val="auto"/>
                </w:rPr>
              </w:pPr>
              <w:hyperlink w:anchor="_Toc85295">
                <w:r w:rsidR="007E2E88" w:rsidRPr="006403DC">
                  <w:rPr>
                    <w:noProof/>
                    <w:color w:val="auto"/>
                  </w:rPr>
                  <w:t>7.2.6.  Sieć energetyczna</w:t>
                </w:r>
                <w:r w:rsidR="007E2E88" w:rsidRPr="006403DC">
                  <w:rPr>
                    <w:noProof/>
                    <w:color w:val="auto"/>
                  </w:rPr>
                  <w:tab/>
                </w:r>
                <w:r w:rsidR="007E2E88" w:rsidRPr="006403DC">
                  <w:rPr>
                    <w:noProof/>
                    <w:color w:val="auto"/>
                  </w:rPr>
                  <w:fldChar w:fldCharType="begin"/>
                </w:r>
                <w:r w:rsidR="007E2E88" w:rsidRPr="006403DC">
                  <w:rPr>
                    <w:noProof/>
                    <w:color w:val="auto"/>
                  </w:rPr>
                  <w:instrText>PAGEREF _Toc85295 \h</w:instrText>
                </w:r>
                <w:r w:rsidR="007E2E88" w:rsidRPr="006403DC">
                  <w:rPr>
                    <w:noProof/>
                    <w:color w:val="auto"/>
                  </w:rPr>
                </w:r>
                <w:r w:rsidR="007E2E88" w:rsidRPr="006403DC">
                  <w:rPr>
                    <w:noProof/>
                    <w:color w:val="auto"/>
                  </w:rPr>
                  <w:fldChar w:fldCharType="separate"/>
                </w:r>
                <w:r w:rsidR="001B102B" w:rsidRPr="006403DC">
                  <w:rPr>
                    <w:noProof/>
                    <w:color w:val="auto"/>
                  </w:rPr>
                  <w:t>35</w:t>
                </w:r>
                <w:r w:rsidR="007E2E88" w:rsidRPr="006403DC">
                  <w:rPr>
                    <w:noProof/>
                    <w:color w:val="auto"/>
                  </w:rPr>
                  <w:fldChar w:fldCharType="end"/>
                </w:r>
              </w:hyperlink>
            </w:p>
            <w:p w:rsidR="007E2E88" w:rsidRPr="006403DC" w:rsidRDefault="00F62E76" w:rsidP="007E2E88">
              <w:pPr>
                <w:pStyle w:val="Spistreci5"/>
                <w:tabs>
                  <w:tab w:val="right" w:leader="dot" w:pos="9116"/>
                </w:tabs>
                <w:rPr>
                  <w:noProof/>
                  <w:color w:val="auto"/>
                </w:rPr>
              </w:pPr>
              <w:hyperlink w:anchor="_Toc85296">
                <w:r w:rsidR="007E2E88" w:rsidRPr="006403DC">
                  <w:rPr>
                    <w:noProof/>
                    <w:color w:val="auto"/>
                  </w:rPr>
                  <w:t>7.2.7.  Sieć telekomunikacyjna</w:t>
                </w:r>
                <w:r w:rsidR="007E2E88" w:rsidRPr="006403DC">
                  <w:rPr>
                    <w:noProof/>
                    <w:color w:val="auto"/>
                  </w:rPr>
                  <w:tab/>
                </w:r>
                <w:r w:rsidR="007E2E88" w:rsidRPr="006403DC">
                  <w:rPr>
                    <w:noProof/>
                    <w:color w:val="auto"/>
                  </w:rPr>
                  <w:fldChar w:fldCharType="begin"/>
                </w:r>
                <w:r w:rsidR="007E2E88" w:rsidRPr="006403DC">
                  <w:rPr>
                    <w:noProof/>
                    <w:color w:val="auto"/>
                  </w:rPr>
                  <w:instrText>PAGEREF _Toc85296 \h</w:instrText>
                </w:r>
                <w:r w:rsidR="007E2E88" w:rsidRPr="006403DC">
                  <w:rPr>
                    <w:noProof/>
                    <w:color w:val="auto"/>
                  </w:rPr>
                </w:r>
                <w:r w:rsidR="007E2E88" w:rsidRPr="006403DC">
                  <w:rPr>
                    <w:noProof/>
                    <w:color w:val="auto"/>
                  </w:rPr>
                  <w:fldChar w:fldCharType="separate"/>
                </w:r>
                <w:r w:rsidR="001B102B" w:rsidRPr="006403DC">
                  <w:rPr>
                    <w:noProof/>
                    <w:color w:val="auto"/>
                  </w:rPr>
                  <w:t>35</w:t>
                </w:r>
                <w:r w:rsidR="007E2E88" w:rsidRPr="006403DC">
                  <w:rPr>
                    <w:noProof/>
                    <w:color w:val="auto"/>
                  </w:rPr>
                  <w:fldChar w:fldCharType="end"/>
                </w:r>
              </w:hyperlink>
            </w:p>
            <w:p w:rsidR="007E2E88" w:rsidRPr="006403DC" w:rsidRDefault="00F62E76" w:rsidP="007E2E88">
              <w:pPr>
                <w:pStyle w:val="Spistreci2"/>
                <w:tabs>
                  <w:tab w:val="right" w:leader="dot" w:pos="9116"/>
                </w:tabs>
                <w:rPr>
                  <w:noProof/>
                  <w:color w:val="auto"/>
                </w:rPr>
              </w:pPr>
              <w:hyperlink w:anchor="_Toc85297">
                <w:r w:rsidR="007E2E88" w:rsidRPr="006403DC">
                  <w:rPr>
                    <w:noProof/>
                    <w:color w:val="auto"/>
                  </w:rPr>
                  <w:t>8.  Zadania służące realizacji ponadlokalnych i lokalnych celów publicznych</w:t>
                </w:r>
                <w:r w:rsidR="007E2E88" w:rsidRPr="006403DC">
                  <w:rPr>
                    <w:noProof/>
                    <w:color w:val="auto"/>
                  </w:rPr>
                  <w:tab/>
                </w:r>
                <w:r w:rsidR="007E2E88" w:rsidRPr="006403DC">
                  <w:rPr>
                    <w:noProof/>
                    <w:color w:val="auto"/>
                  </w:rPr>
                  <w:fldChar w:fldCharType="begin"/>
                </w:r>
                <w:r w:rsidR="007E2E88" w:rsidRPr="006403DC">
                  <w:rPr>
                    <w:noProof/>
                    <w:color w:val="auto"/>
                  </w:rPr>
                  <w:instrText>PAGEREF _Toc85297 \h</w:instrText>
                </w:r>
                <w:r w:rsidR="007E2E88" w:rsidRPr="006403DC">
                  <w:rPr>
                    <w:noProof/>
                    <w:color w:val="auto"/>
                  </w:rPr>
                </w:r>
                <w:r w:rsidR="007E2E88" w:rsidRPr="006403DC">
                  <w:rPr>
                    <w:noProof/>
                    <w:color w:val="auto"/>
                  </w:rPr>
                  <w:fldChar w:fldCharType="separate"/>
                </w:r>
                <w:r w:rsidR="001B102B" w:rsidRPr="006403DC">
                  <w:rPr>
                    <w:noProof/>
                    <w:color w:val="auto"/>
                  </w:rPr>
                  <w:t>36</w:t>
                </w:r>
                <w:r w:rsidR="007E2E88" w:rsidRPr="006403DC">
                  <w:rPr>
                    <w:noProof/>
                    <w:color w:val="auto"/>
                  </w:rPr>
                  <w:fldChar w:fldCharType="end"/>
                </w:r>
              </w:hyperlink>
            </w:p>
            <w:p w:rsidR="007E2E88" w:rsidRPr="006403DC" w:rsidRDefault="00F62E76" w:rsidP="007E2E88">
              <w:pPr>
                <w:pStyle w:val="Spistreci2"/>
                <w:tabs>
                  <w:tab w:val="right" w:leader="dot" w:pos="9116"/>
                </w:tabs>
                <w:rPr>
                  <w:noProof/>
                  <w:color w:val="auto"/>
                </w:rPr>
              </w:pPr>
              <w:hyperlink w:anchor="_Toc85298">
                <w:r w:rsidR="007E2E88" w:rsidRPr="006403DC">
                  <w:rPr>
                    <w:noProof/>
                    <w:color w:val="auto"/>
                  </w:rPr>
                  <w:t xml:space="preserve">9.  Synteza uwarunkowań zagospodarowania przestrzennego i identyfikacja głównych problemów rozwoju przestrzennego gminy </w:t>
                </w:r>
                <w:r w:rsidR="007E2E88" w:rsidRPr="006403DC">
                  <w:rPr>
                    <w:noProof/>
                    <w:color w:val="auto"/>
                  </w:rPr>
                  <w:tab/>
                </w:r>
                <w:r w:rsidR="007E2E88" w:rsidRPr="006403DC">
                  <w:rPr>
                    <w:noProof/>
                    <w:color w:val="auto"/>
                  </w:rPr>
                  <w:fldChar w:fldCharType="begin"/>
                </w:r>
                <w:r w:rsidR="007E2E88" w:rsidRPr="006403DC">
                  <w:rPr>
                    <w:noProof/>
                    <w:color w:val="auto"/>
                  </w:rPr>
                  <w:instrText>PAGEREF _Toc85298 \h</w:instrText>
                </w:r>
                <w:r w:rsidR="007E2E88" w:rsidRPr="006403DC">
                  <w:rPr>
                    <w:noProof/>
                    <w:color w:val="auto"/>
                  </w:rPr>
                </w:r>
                <w:r w:rsidR="007E2E88" w:rsidRPr="006403DC">
                  <w:rPr>
                    <w:noProof/>
                    <w:color w:val="auto"/>
                  </w:rPr>
                  <w:fldChar w:fldCharType="separate"/>
                </w:r>
                <w:r w:rsidR="001B102B" w:rsidRPr="006403DC">
                  <w:rPr>
                    <w:noProof/>
                    <w:color w:val="auto"/>
                  </w:rPr>
                  <w:t>36</w:t>
                </w:r>
                <w:r w:rsidR="007E2E88" w:rsidRPr="006403DC">
                  <w:rPr>
                    <w:noProof/>
                    <w:color w:val="auto"/>
                  </w:rPr>
                  <w:fldChar w:fldCharType="end"/>
                </w:r>
              </w:hyperlink>
            </w:p>
            <w:p w:rsidR="007E2E88" w:rsidRPr="006403DC" w:rsidRDefault="00F62E76" w:rsidP="007E2E88">
              <w:pPr>
                <w:pStyle w:val="Spistreci1"/>
                <w:tabs>
                  <w:tab w:val="right" w:leader="dot" w:pos="9116"/>
                </w:tabs>
                <w:rPr>
                  <w:noProof/>
                  <w:color w:val="auto"/>
                </w:rPr>
              </w:pPr>
              <w:hyperlink w:anchor="_Toc85300">
                <w:r w:rsidR="007E2E88" w:rsidRPr="006403DC">
                  <w:rPr>
                    <w:noProof/>
                    <w:color w:val="auto"/>
                  </w:rPr>
                  <w:t>V.  KIERUNKI ROZWOJU GMINY SŁAWA</w:t>
                </w:r>
                <w:r w:rsidR="007E2E88" w:rsidRPr="006403DC">
                  <w:rPr>
                    <w:noProof/>
                    <w:color w:val="auto"/>
                  </w:rPr>
                  <w:tab/>
                </w:r>
                <w:r w:rsidR="007E2E88" w:rsidRPr="006403DC">
                  <w:rPr>
                    <w:noProof/>
                    <w:color w:val="auto"/>
                  </w:rPr>
                  <w:fldChar w:fldCharType="begin"/>
                </w:r>
                <w:r w:rsidR="007E2E88" w:rsidRPr="006403DC">
                  <w:rPr>
                    <w:noProof/>
                    <w:color w:val="auto"/>
                  </w:rPr>
                  <w:instrText>PAGEREF _Toc85300 \h</w:instrText>
                </w:r>
                <w:r w:rsidR="007E2E88" w:rsidRPr="006403DC">
                  <w:rPr>
                    <w:noProof/>
                    <w:color w:val="auto"/>
                  </w:rPr>
                </w:r>
                <w:r w:rsidR="007E2E88" w:rsidRPr="006403DC">
                  <w:rPr>
                    <w:noProof/>
                    <w:color w:val="auto"/>
                  </w:rPr>
                  <w:fldChar w:fldCharType="separate"/>
                </w:r>
                <w:r w:rsidR="001B102B" w:rsidRPr="006403DC">
                  <w:rPr>
                    <w:noProof/>
                    <w:color w:val="auto"/>
                  </w:rPr>
                  <w:t>37</w:t>
                </w:r>
                <w:r w:rsidR="007E2E88" w:rsidRPr="006403DC">
                  <w:rPr>
                    <w:noProof/>
                    <w:color w:val="auto"/>
                  </w:rPr>
                  <w:fldChar w:fldCharType="end"/>
                </w:r>
              </w:hyperlink>
            </w:p>
            <w:p w:rsidR="007E2E88" w:rsidRPr="006403DC" w:rsidRDefault="00F62E76" w:rsidP="007E2E88">
              <w:pPr>
                <w:pStyle w:val="Spistreci2"/>
                <w:tabs>
                  <w:tab w:val="right" w:leader="dot" w:pos="9116"/>
                </w:tabs>
                <w:rPr>
                  <w:noProof/>
                  <w:color w:val="auto"/>
                </w:rPr>
              </w:pPr>
              <w:hyperlink w:anchor="_Toc85301">
                <w:r w:rsidR="007E2E88" w:rsidRPr="006403DC">
                  <w:rPr>
                    <w:noProof/>
                    <w:color w:val="auto"/>
                  </w:rPr>
                  <w:t>10. Kierunki rozwoju gminy</w:t>
                </w:r>
                <w:r w:rsidR="007E2E88" w:rsidRPr="006403DC">
                  <w:rPr>
                    <w:noProof/>
                    <w:color w:val="auto"/>
                  </w:rPr>
                  <w:tab/>
                </w:r>
                <w:r w:rsidR="007E2E88" w:rsidRPr="006403DC">
                  <w:rPr>
                    <w:noProof/>
                    <w:color w:val="auto"/>
                  </w:rPr>
                  <w:fldChar w:fldCharType="begin"/>
                </w:r>
                <w:r w:rsidR="007E2E88" w:rsidRPr="006403DC">
                  <w:rPr>
                    <w:noProof/>
                    <w:color w:val="auto"/>
                  </w:rPr>
                  <w:instrText>PAGEREF _Toc85301 \h</w:instrText>
                </w:r>
                <w:r w:rsidR="007E2E88" w:rsidRPr="006403DC">
                  <w:rPr>
                    <w:noProof/>
                    <w:color w:val="auto"/>
                  </w:rPr>
                </w:r>
                <w:r w:rsidR="007E2E88" w:rsidRPr="006403DC">
                  <w:rPr>
                    <w:noProof/>
                    <w:color w:val="auto"/>
                  </w:rPr>
                  <w:fldChar w:fldCharType="separate"/>
                </w:r>
                <w:r w:rsidR="001B102B" w:rsidRPr="006403DC">
                  <w:rPr>
                    <w:noProof/>
                    <w:color w:val="auto"/>
                  </w:rPr>
                  <w:t>37</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302">
                <w:r w:rsidR="007E2E88" w:rsidRPr="006403DC">
                  <w:rPr>
                    <w:noProof/>
                    <w:color w:val="auto"/>
                  </w:rPr>
                  <w:t>10.1. Wizja gminy</w:t>
                </w:r>
                <w:r w:rsidR="007E2E88" w:rsidRPr="006403DC">
                  <w:rPr>
                    <w:noProof/>
                    <w:color w:val="auto"/>
                  </w:rPr>
                  <w:tab/>
                </w:r>
                <w:r w:rsidR="007E2E88" w:rsidRPr="006403DC">
                  <w:rPr>
                    <w:noProof/>
                    <w:color w:val="auto"/>
                  </w:rPr>
                  <w:fldChar w:fldCharType="begin"/>
                </w:r>
                <w:r w:rsidR="007E2E88" w:rsidRPr="006403DC">
                  <w:rPr>
                    <w:noProof/>
                    <w:color w:val="auto"/>
                  </w:rPr>
                  <w:instrText>PAGEREF _Toc85302 \h</w:instrText>
                </w:r>
                <w:r w:rsidR="007E2E88" w:rsidRPr="006403DC">
                  <w:rPr>
                    <w:noProof/>
                    <w:color w:val="auto"/>
                  </w:rPr>
                </w:r>
                <w:r w:rsidR="007E2E88" w:rsidRPr="006403DC">
                  <w:rPr>
                    <w:noProof/>
                    <w:color w:val="auto"/>
                  </w:rPr>
                  <w:fldChar w:fldCharType="separate"/>
                </w:r>
                <w:r w:rsidR="001B102B" w:rsidRPr="006403DC">
                  <w:rPr>
                    <w:noProof/>
                    <w:color w:val="auto"/>
                  </w:rPr>
                  <w:t>37</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303">
                <w:r w:rsidR="007E2E88" w:rsidRPr="006403DC">
                  <w:rPr>
                    <w:noProof/>
                    <w:color w:val="auto"/>
                  </w:rPr>
                  <w:t>10.2. Główne cele rozwoju</w:t>
                </w:r>
                <w:r w:rsidR="007E2E88" w:rsidRPr="006403DC">
                  <w:rPr>
                    <w:noProof/>
                    <w:color w:val="auto"/>
                  </w:rPr>
                  <w:tab/>
                </w:r>
                <w:r w:rsidR="007E2E88" w:rsidRPr="006403DC">
                  <w:rPr>
                    <w:noProof/>
                    <w:color w:val="auto"/>
                  </w:rPr>
                  <w:fldChar w:fldCharType="begin"/>
                </w:r>
                <w:r w:rsidR="007E2E88" w:rsidRPr="006403DC">
                  <w:rPr>
                    <w:noProof/>
                    <w:color w:val="auto"/>
                  </w:rPr>
                  <w:instrText>PAGEREF _Toc85303 \h</w:instrText>
                </w:r>
                <w:r w:rsidR="007E2E88" w:rsidRPr="006403DC">
                  <w:rPr>
                    <w:noProof/>
                    <w:color w:val="auto"/>
                  </w:rPr>
                </w:r>
                <w:r w:rsidR="007E2E88" w:rsidRPr="006403DC">
                  <w:rPr>
                    <w:noProof/>
                    <w:color w:val="auto"/>
                  </w:rPr>
                  <w:fldChar w:fldCharType="separate"/>
                </w:r>
                <w:r w:rsidR="001B102B" w:rsidRPr="006403DC">
                  <w:rPr>
                    <w:noProof/>
                    <w:color w:val="auto"/>
                  </w:rPr>
                  <w:t>37</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304">
                <w:r w:rsidR="007E2E88" w:rsidRPr="006403DC">
                  <w:rPr>
                    <w:noProof/>
                    <w:color w:val="auto"/>
                  </w:rPr>
                  <w:t>10.3. Kierunki zagospodarowania przestrzennego gminy Sława</w:t>
                </w:r>
                <w:r w:rsidR="007E2E88" w:rsidRPr="006403DC">
                  <w:rPr>
                    <w:noProof/>
                    <w:color w:val="auto"/>
                  </w:rPr>
                  <w:tab/>
                </w:r>
                <w:r w:rsidR="007E2E88" w:rsidRPr="006403DC">
                  <w:rPr>
                    <w:noProof/>
                    <w:color w:val="auto"/>
                  </w:rPr>
                  <w:fldChar w:fldCharType="begin"/>
                </w:r>
                <w:r w:rsidR="007E2E88" w:rsidRPr="006403DC">
                  <w:rPr>
                    <w:noProof/>
                    <w:color w:val="auto"/>
                  </w:rPr>
                  <w:instrText>PAGEREF _Toc85304 \h</w:instrText>
                </w:r>
                <w:r w:rsidR="007E2E88" w:rsidRPr="006403DC">
                  <w:rPr>
                    <w:noProof/>
                    <w:color w:val="auto"/>
                  </w:rPr>
                </w:r>
                <w:r w:rsidR="007E2E88" w:rsidRPr="006403DC">
                  <w:rPr>
                    <w:noProof/>
                    <w:color w:val="auto"/>
                  </w:rPr>
                  <w:fldChar w:fldCharType="separate"/>
                </w:r>
                <w:r w:rsidR="001B102B" w:rsidRPr="006403DC">
                  <w:rPr>
                    <w:noProof/>
                    <w:color w:val="auto"/>
                  </w:rPr>
                  <w:t>37</w:t>
                </w:r>
                <w:r w:rsidR="007E2E88" w:rsidRPr="006403DC">
                  <w:rPr>
                    <w:noProof/>
                    <w:color w:val="auto"/>
                  </w:rPr>
                  <w:fldChar w:fldCharType="end"/>
                </w:r>
              </w:hyperlink>
            </w:p>
            <w:p w:rsidR="007E2E88" w:rsidRPr="006403DC" w:rsidRDefault="00F62E76" w:rsidP="007E2E88">
              <w:pPr>
                <w:pStyle w:val="Spistreci5"/>
                <w:tabs>
                  <w:tab w:val="right" w:leader="dot" w:pos="9116"/>
                </w:tabs>
                <w:rPr>
                  <w:noProof/>
                  <w:color w:val="auto"/>
                </w:rPr>
              </w:pPr>
              <w:hyperlink w:anchor="_Toc85305">
                <w:r w:rsidR="007E2E88" w:rsidRPr="006403DC">
                  <w:rPr>
                    <w:noProof/>
                    <w:color w:val="auto"/>
                  </w:rPr>
                  <w:t>10.3.1.  Kierunki zmian w strukturze przestrzennej gminy oraz przeznaczeniu terenów</w:t>
                </w:r>
                <w:r w:rsidR="007E2E88" w:rsidRPr="006403DC">
                  <w:rPr>
                    <w:noProof/>
                    <w:color w:val="auto"/>
                  </w:rPr>
                  <w:tab/>
                  <w:t>38</w:t>
                </w:r>
              </w:hyperlink>
            </w:p>
            <w:p w:rsidR="007E2E88" w:rsidRPr="006403DC" w:rsidRDefault="00F62E76" w:rsidP="007E2E88">
              <w:pPr>
                <w:pStyle w:val="Spistreci5"/>
                <w:tabs>
                  <w:tab w:val="right" w:leader="dot" w:pos="9116"/>
                </w:tabs>
                <w:rPr>
                  <w:noProof/>
                  <w:color w:val="auto"/>
                </w:rPr>
              </w:pPr>
              <w:hyperlink w:anchor="_Toc85305">
                <w:r w:rsidR="007E2E88" w:rsidRPr="006403DC">
                  <w:rPr>
                    <w:noProof/>
                    <w:color w:val="auto"/>
                  </w:rPr>
                  <w:t>10.3.2.  Tereny mieszkaniowe</w:t>
                </w:r>
                <w:r w:rsidR="007E2E88" w:rsidRPr="006403DC">
                  <w:rPr>
                    <w:noProof/>
                    <w:color w:val="auto"/>
                  </w:rPr>
                  <w:tab/>
                  <w:t>38</w:t>
                </w:r>
              </w:hyperlink>
            </w:p>
            <w:p w:rsidR="007E2E88" w:rsidRPr="006403DC" w:rsidRDefault="00F62E76" w:rsidP="007E2E88">
              <w:pPr>
                <w:pStyle w:val="Spistreci5"/>
                <w:tabs>
                  <w:tab w:val="right" w:leader="dot" w:pos="9116"/>
                </w:tabs>
                <w:rPr>
                  <w:noProof/>
                  <w:color w:val="auto"/>
                </w:rPr>
              </w:pPr>
              <w:hyperlink w:anchor="_Toc85306">
                <w:r w:rsidR="007E2E88" w:rsidRPr="006403DC">
                  <w:rPr>
                    <w:noProof/>
                    <w:color w:val="auto"/>
                  </w:rPr>
                  <w:t>10.3.3.  Turystyka</w:t>
                </w:r>
                <w:r w:rsidR="007E2E88" w:rsidRPr="006403DC">
                  <w:rPr>
                    <w:noProof/>
                    <w:color w:val="auto"/>
                  </w:rPr>
                  <w:tab/>
                  <w:t>39</w:t>
                </w:r>
              </w:hyperlink>
            </w:p>
            <w:p w:rsidR="007E2E88" w:rsidRPr="006403DC" w:rsidRDefault="00F62E76" w:rsidP="007E2E88">
              <w:pPr>
                <w:pStyle w:val="Spistreci5"/>
                <w:tabs>
                  <w:tab w:val="right" w:leader="dot" w:pos="9116"/>
                </w:tabs>
                <w:rPr>
                  <w:noProof/>
                  <w:color w:val="auto"/>
                </w:rPr>
              </w:pPr>
              <w:hyperlink w:anchor="_Toc85307">
                <w:r w:rsidR="007E2E88" w:rsidRPr="006403DC">
                  <w:rPr>
                    <w:noProof/>
                    <w:color w:val="auto"/>
                  </w:rPr>
                  <w:t>10.3.4.  Tereny gospodarczo - usługowe</w:t>
                </w:r>
                <w:r w:rsidR="007E2E88" w:rsidRPr="006403DC">
                  <w:rPr>
                    <w:noProof/>
                    <w:color w:val="auto"/>
                  </w:rPr>
                  <w:tab/>
                  <w:t>39</w:t>
                </w:r>
              </w:hyperlink>
            </w:p>
            <w:p w:rsidR="007E2E88" w:rsidRPr="006403DC" w:rsidRDefault="00F62E76" w:rsidP="007E2E88">
              <w:pPr>
                <w:pStyle w:val="Spistreci5"/>
                <w:tabs>
                  <w:tab w:val="right" w:leader="dot" w:pos="9116"/>
                </w:tabs>
                <w:rPr>
                  <w:noProof/>
                  <w:color w:val="auto"/>
                </w:rPr>
              </w:pPr>
              <w:hyperlink w:anchor="_Toc85308">
                <w:r w:rsidR="007E2E88" w:rsidRPr="006403DC">
                  <w:rPr>
                    <w:noProof/>
                    <w:color w:val="auto"/>
                  </w:rPr>
                  <w:t>10.3.5.  Kierunki rozwoju systemów komunikacji i infrastruktury technicznej</w:t>
                </w:r>
                <w:r w:rsidR="007E2E88" w:rsidRPr="006403DC">
                  <w:rPr>
                    <w:noProof/>
                    <w:color w:val="auto"/>
                  </w:rPr>
                  <w:tab/>
                </w:r>
                <w:r w:rsidR="007E2E88" w:rsidRPr="006403DC">
                  <w:rPr>
                    <w:noProof/>
                    <w:color w:val="auto"/>
                  </w:rPr>
                  <w:fldChar w:fldCharType="begin"/>
                </w:r>
                <w:r w:rsidR="007E2E88" w:rsidRPr="006403DC">
                  <w:rPr>
                    <w:noProof/>
                    <w:color w:val="auto"/>
                  </w:rPr>
                  <w:instrText>PAGEREF _Toc85308 \h</w:instrText>
                </w:r>
                <w:r w:rsidR="007E2E88" w:rsidRPr="006403DC">
                  <w:rPr>
                    <w:noProof/>
                    <w:color w:val="auto"/>
                  </w:rPr>
                </w:r>
                <w:r w:rsidR="007E2E88" w:rsidRPr="006403DC">
                  <w:rPr>
                    <w:noProof/>
                    <w:color w:val="auto"/>
                  </w:rPr>
                  <w:fldChar w:fldCharType="separate"/>
                </w:r>
                <w:r w:rsidR="001B102B" w:rsidRPr="006403DC">
                  <w:rPr>
                    <w:noProof/>
                    <w:color w:val="auto"/>
                  </w:rPr>
                  <w:t>40</w:t>
                </w:r>
                <w:r w:rsidR="007E2E88" w:rsidRPr="006403DC">
                  <w:rPr>
                    <w:noProof/>
                    <w:color w:val="auto"/>
                  </w:rPr>
                  <w:fldChar w:fldCharType="end"/>
                </w:r>
              </w:hyperlink>
            </w:p>
            <w:p w:rsidR="007E2E88" w:rsidRPr="006403DC" w:rsidRDefault="00F62E76" w:rsidP="007E2E88">
              <w:pPr>
                <w:pStyle w:val="Spistreci7"/>
                <w:tabs>
                  <w:tab w:val="right" w:leader="dot" w:pos="9116"/>
                </w:tabs>
                <w:rPr>
                  <w:noProof/>
                  <w:color w:val="auto"/>
                </w:rPr>
              </w:pPr>
              <w:hyperlink w:anchor="_Toc85309">
                <w:r w:rsidR="007E2E88" w:rsidRPr="006403DC">
                  <w:rPr>
                    <w:noProof/>
                    <w:color w:val="auto"/>
                  </w:rPr>
                  <w:t>10.3.5.1.  Infrastruktura komunikacyjna</w:t>
                </w:r>
                <w:r w:rsidR="007E2E88" w:rsidRPr="006403DC">
                  <w:rPr>
                    <w:noProof/>
                    <w:color w:val="auto"/>
                  </w:rPr>
                  <w:tab/>
                </w:r>
                <w:r w:rsidR="007E2E88" w:rsidRPr="006403DC">
                  <w:rPr>
                    <w:noProof/>
                    <w:color w:val="auto"/>
                  </w:rPr>
                  <w:fldChar w:fldCharType="begin"/>
                </w:r>
                <w:r w:rsidR="007E2E88" w:rsidRPr="006403DC">
                  <w:rPr>
                    <w:noProof/>
                    <w:color w:val="auto"/>
                  </w:rPr>
                  <w:instrText>PAGEREF _Toc85309 \h</w:instrText>
                </w:r>
                <w:r w:rsidR="007E2E88" w:rsidRPr="006403DC">
                  <w:rPr>
                    <w:noProof/>
                    <w:color w:val="auto"/>
                  </w:rPr>
                </w:r>
                <w:r w:rsidR="007E2E88" w:rsidRPr="006403DC">
                  <w:rPr>
                    <w:noProof/>
                    <w:color w:val="auto"/>
                  </w:rPr>
                  <w:fldChar w:fldCharType="separate"/>
                </w:r>
                <w:r w:rsidR="001B102B" w:rsidRPr="006403DC">
                  <w:rPr>
                    <w:noProof/>
                    <w:color w:val="auto"/>
                  </w:rPr>
                  <w:t>41</w:t>
                </w:r>
                <w:r w:rsidR="007E2E88" w:rsidRPr="006403DC">
                  <w:rPr>
                    <w:noProof/>
                    <w:color w:val="auto"/>
                  </w:rPr>
                  <w:fldChar w:fldCharType="end"/>
                </w:r>
              </w:hyperlink>
            </w:p>
            <w:p w:rsidR="007E2E88" w:rsidRPr="006403DC" w:rsidRDefault="00F62E76" w:rsidP="007E2E88">
              <w:pPr>
                <w:pStyle w:val="Spistreci7"/>
                <w:tabs>
                  <w:tab w:val="right" w:leader="dot" w:pos="9116"/>
                </w:tabs>
                <w:rPr>
                  <w:noProof/>
                  <w:color w:val="auto"/>
                </w:rPr>
              </w:pPr>
              <w:hyperlink w:anchor="_Toc85310">
                <w:r w:rsidR="007E2E88" w:rsidRPr="006403DC">
                  <w:rPr>
                    <w:noProof/>
                    <w:color w:val="auto"/>
                  </w:rPr>
                  <w:t>10.3.5.2.  Infrastruktura techniczna</w:t>
                </w:r>
                <w:r w:rsidR="007E2E88" w:rsidRPr="006403DC">
                  <w:rPr>
                    <w:noProof/>
                    <w:color w:val="auto"/>
                  </w:rPr>
                  <w:tab/>
                </w:r>
                <w:r w:rsidR="007E2E88" w:rsidRPr="006403DC">
                  <w:rPr>
                    <w:noProof/>
                    <w:color w:val="auto"/>
                  </w:rPr>
                  <w:fldChar w:fldCharType="begin"/>
                </w:r>
                <w:r w:rsidR="007E2E88" w:rsidRPr="006403DC">
                  <w:rPr>
                    <w:noProof/>
                    <w:color w:val="auto"/>
                  </w:rPr>
                  <w:instrText>PAGEREF _Toc85310 \h</w:instrText>
                </w:r>
                <w:r w:rsidR="007E2E88" w:rsidRPr="006403DC">
                  <w:rPr>
                    <w:noProof/>
                    <w:color w:val="auto"/>
                  </w:rPr>
                </w:r>
                <w:r w:rsidR="007E2E88" w:rsidRPr="006403DC">
                  <w:rPr>
                    <w:noProof/>
                    <w:color w:val="auto"/>
                  </w:rPr>
                  <w:fldChar w:fldCharType="separate"/>
                </w:r>
                <w:r w:rsidR="001B102B" w:rsidRPr="006403DC">
                  <w:rPr>
                    <w:noProof/>
                    <w:color w:val="auto"/>
                  </w:rPr>
                  <w:t>42</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311">
                <w:r w:rsidR="007E2E88" w:rsidRPr="006403DC">
                  <w:rPr>
                    <w:noProof/>
                    <w:color w:val="auto"/>
                  </w:rPr>
                  <w:t>10.4. Obszary oraz zasady ochrony środowiska i jego zasobów, ochrony przyrody i krajobrazu kulturowego</w:t>
                </w:r>
                <w:r w:rsidR="007E2E88" w:rsidRPr="006403DC">
                  <w:rPr>
                    <w:noProof/>
                    <w:color w:val="auto"/>
                  </w:rPr>
                  <w:tab/>
                </w:r>
                <w:r w:rsidR="007E2E88" w:rsidRPr="006403DC">
                  <w:rPr>
                    <w:noProof/>
                    <w:color w:val="auto"/>
                  </w:rPr>
                  <w:fldChar w:fldCharType="begin"/>
                </w:r>
                <w:r w:rsidR="007E2E88" w:rsidRPr="006403DC">
                  <w:rPr>
                    <w:noProof/>
                    <w:color w:val="auto"/>
                  </w:rPr>
                  <w:instrText>PAGEREF _Toc85311 \h</w:instrText>
                </w:r>
                <w:r w:rsidR="007E2E88" w:rsidRPr="006403DC">
                  <w:rPr>
                    <w:noProof/>
                    <w:color w:val="auto"/>
                  </w:rPr>
                </w:r>
                <w:r w:rsidR="007E2E88" w:rsidRPr="006403DC">
                  <w:rPr>
                    <w:noProof/>
                    <w:color w:val="auto"/>
                  </w:rPr>
                  <w:fldChar w:fldCharType="separate"/>
                </w:r>
                <w:r w:rsidR="001B102B" w:rsidRPr="006403DC">
                  <w:rPr>
                    <w:noProof/>
                    <w:color w:val="auto"/>
                  </w:rPr>
                  <w:t>43</w:t>
                </w:r>
                <w:r w:rsidR="007E2E88" w:rsidRPr="006403DC">
                  <w:rPr>
                    <w:noProof/>
                    <w:color w:val="auto"/>
                  </w:rPr>
                  <w:fldChar w:fldCharType="end"/>
                </w:r>
              </w:hyperlink>
            </w:p>
            <w:p w:rsidR="007E2E88" w:rsidRPr="006403DC" w:rsidRDefault="00F62E76" w:rsidP="007E2E88">
              <w:pPr>
                <w:pStyle w:val="Spistreci5"/>
                <w:tabs>
                  <w:tab w:val="right" w:leader="dot" w:pos="9116"/>
                </w:tabs>
                <w:rPr>
                  <w:noProof/>
                  <w:color w:val="auto"/>
                </w:rPr>
              </w:pPr>
              <w:hyperlink w:anchor="_Toc85312">
                <w:r w:rsidR="007E2E88" w:rsidRPr="006403DC">
                  <w:rPr>
                    <w:noProof/>
                    <w:color w:val="auto"/>
                  </w:rPr>
                  <w:t>10.4.1.  Polityka ochrony środowiska</w:t>
                </w:r>
                <w:r w:rsidR="007E2E88" w:rsidRPr="006403DC">
                  <w:rPr>
                    <w:noProof/>
                    <w:color w:val="auto"/>
                  </w:rPr>
                  <w:tab/>
                </w:r>
                <w:r w:rsidR="007E2E88" w:rsidRPr="006403DC">
                  <w:rPr>
                    <w:noProof/>
                    <w:color w:val="auto"/>
                  </w:rPr>
                  <w:fldChar w:fldCharType="begin"/>
                </w:r>
                <w:r w:rsidR="007E2E88" w:rsidRPr="006403DC">
                  <w:rPr>
                    <w:noProof/>
                    <w:color w:val="auto"/>
                  </w:rPr>
                  <w:instrText>PAGEREF _Toc85312 \h</w:instrText>
                </w:r>
                <w:r w:rsidR="007E2E88" w:rsidRPr="006403DC">
                  <w:rPr>
                    <w:noProof/>
                    <w:color w:val="auto"/>
                  </w:rPr>
                </w:r>
                <w:r w:rsidR="007E2E88" w:rsidRPr="006403DC">
                  <w:rPr>
                    <w:noProof/>
                    <w:color w:val="auto"/>
                  </w:rPr>
                  <w:fldChar w:fldCharType="separate"/>
                </w:r>
                <w:r w:rsidR="001B102B" w:rsidRPr="006403DC">
                  <w:rPr>
                    <w:noProof/>
                    <w:color w:val="auto"/>
                  </w:rPr>
                  <w:t>43</w:t>
                </w:r>
                <w:r w:rsidR="007E2E88" w:rsidRPr="006403DC">
                  <w:rPr>
                    <w:noProof/>
                    <w:color w:val="auto"/>
                  </w:rPr>
                  <w:fldChar w:fldCharType="end"/>
                </w:r>
              </w:hyperlink>
            </w:p>
            <w:p w:rsidR="007E2E88" w:rsidRPr="006403DC" w:rsidRDefault="00F62E76" w:rsidP="007E2E88">
              <w:pPr>
                <w:pStyle w:val="Spistreci5"/>
                <w:tabs>
                  <w:tab w:val="right" w:leader="dot" w:pos="9116"/>
                </w:tabs>
                <w:rPr>
                  <w:noProof/>
                  <w:color w:val="auto"/>
                </w:rPr>
              </w:pPr>
              <w:hyperlink w:anchor="_Toc85313">
                <w:r w:rsidR="007E2E88" w:rsidRPr="006403DC">
                  <w:rPr>
                    <w:noProof/>
                    <w:color w:val="auto"/>
                  </w:rPr>
                  <w:t>10.4.2.  Kierunki i zasady kształtowania rolniczej przestrzeni produkcyjnej</w:t>
                </w:r>
                <w:r w:rsidR="007E2E88" w:rsidRPr="006403DC">
                  <w:rPr>
                    <w:noProof/>
                    <w:color w:val="auto"/>
                  </w:rPr>
                  <w:tab/>
                </w:r>
                <w:r w:rsidR="007E2E88" w:rsidRPr="006403DC">
                  <w:rPr>
                    <w:noProof/>
                    <w:color w:val="auto"/>
                  </w:rPr>
                  <w:fldChar w:fldCharType="begin"/>
                </w:r>
                <w:r w:rsidR="007E2E88" w:rsidRPr="006403DC">
                  <w:rPr>
                    <w:noProof/>
                    <w:color w:val="auto"/>
                  </w:rPr>
                  <w:instrText>PAGEREF _Toc85313 \h</w:instrText>
                </w:r>
                <w:r w:rsidR="007E2E88" w:rsidRPr="006403DC">
                  <w:rPr>
                    <w:noProof/>
                    <w:color w:val="auto"/>
                  </w:rPr>
                </w:r>
                <w:r w:rsidR="007E2E88" w:rsidRPr="006403DC">
                  <w:rPr>
                    <w:noProof/>
                    <w:color w:val="auto"/>
                  </w:rPr>
                  <w:fldChar w:fldCharType="separate"/>
                </w:r>
                <w:r w:rsidR="001B102B" w:rsidRPr="006403DC">
                  <w:rPr>
                    <w:noProof/>
                    <w:color w:val="auto"/>
                  </w:rPr>
                  <w:t>45</w:t>
                </w:r>
                <w:r w:rsidR="007E2E88" w:rsidRPr="006403DC">
                  <w:rPr>
                    <w:noProof/>
                    <w:color w:val="auto"/>
                  </w:rPr>
                  <w:fldChar w:fldCharType="end"/>
                </w:r>
              </w:hyperlink>
            </w:p>
            <w:p w:rsidR="007E2E88" w:rsidRPr="006403DC" w:rsidRDefault="00F62E76" w:rsidP="007E2E88">
              <w:pPr>
                <w:pStyle w:val="Spistreci5"/>
                <w:tabs>
                  <w:tab w:val="right" w:leader="dot" w:pos="9116"/>
                </w:tabs>
                <w:rPr>
                  <w:noProof/>
                  <w:color w:val="auto"/>
                </w:rPr>
              </w:pPr>
              <w:hyperlink w:anchor="_Toc85314">
                <w:r w:rsidR="007E2E88" w:rsidRPr="006403DC">
                  <w:rPr>
                    <w:noProof/>
                    <w:color w:val="auto"/>
                  </w:rPr>
                  <w:t>10.4.3.  Kierunki i zasady kształtowania leśnej przestrzeni produkcyjnej</w:t>
                </w:r>
                <w:r w:rsidR="007E2E88" w:rsidRPr="006403DC">
                  <w:rPr>
                    <w:noProof/>
                    <w:color w:val="auto"/>
                  </w:rPr>
                  <w:tab/>
                </w:r>
                <w:r w:rsidR="007E2E88" w:rsidRPr="006403DC">
                  <w:rPr>
                    <w:noProof/>
                    <w:color w:val="auto"/>
                  </w:rPr>
                  <w:fldChar w:fldCharType="begin"/>
                </w:r>
                <w:r w:rsidR="007E2E88" w:rsidRPr="006403DC">
                  <w:rPr>
                    <w:noProof/>
                    <w:color w:val="auto"/>
                  </w:rPr>
                  <w:instrText>PAGEREF _Toc85314 \h</w:instrText>
                </w:r>
                <w:r w:rsidR="007E2E88" w:rsidRPr="006403DC">
                  <w:rPr>
                    <w:noProof/>
                    <w:color w:val="auto"/>
                  </w:rPr>
                </w:r>
                <w:r w:rsidR="007E2E88" w:rsidRPr="006403DC">
                  <w:rPr>
                    <w:noProof/>
                    <w:color w:val="auto"/>
                  </w:rPr>
                  <w:fldChar w:fldCharType="separate"/>
                </w:r>
                <w:r w:rsidR="001B102B" w:rsidRPr="006403DC">
                  <w:rPr>
                    <w:noProof/>
                    <w:color w:val="auto"/>
                  </w:rPr>
                  <w:t>45</w:t>
                </w:r>
                <w:r w:rsidR="007E2E88" w:rsidRPr="006403DC">
                  <w:rPr>
                    <w:noProof/>
                    <w:color w:val="auto"/>
                  </w:rPr>
                  <w:fldChar w:fldCharType="end"/>
                </w:r>
              </w:hyperlink>
            </w:p>
            <w:p w:rsidR="007E2E88" w:rsidRPr="006403DC" w:rsidRDefault="00F62E76" w:rsidP="007E2E88">
              <w:pPr>
                <w:pStyle w:val="Spistreci5"/>
                <w:tabs>
                  <w:tab w:val="right" w:leader="dot" w:pos="9116"/>
                </w:tabs>
                <w:rPr>
                  <w:noProof/>
                  <w:color w:val="auto"/>
                </w:rPr>
              </w:pPr>
              <w:hyperlink w:anchor="_Toc85315">
                <w:r w:rsidR="007E2E88" w:rsidRPr="006403DC">
                  <w:rPr>
                    <w:noProof/>
                    <w:color w:val="auto"/>
                  </w:rPr>
                  <w:t>10.4.4.  Warunki aerosanitarne</w:t>
                </w:r>
                <w:r w:rsidR="007E2E88" w:rsidRPr="006403DC">
                  <w:rPr>
                    <w:noProof/>
                    <w:color w:val="auto"/>
                  </w:rPr>
                  <w:tab/>
                </w:r>
                <w:r w:rsidR="007E2E88" w:rsidRPr="006403DC">
                  <w:rPr>
                    <w:noProof/>
                    <w:color w:val="auto"/>
                  </w:rPr>
                  <w:fldChar w:fldCharType="begin"/>
                </w:r>
                <w:r w:rsidR="007E2E88" w:rsidRPr="006403DC">
                  <w:rPr>
                    <w:noProof/>
                    <w:color w:val="auto"/>
                  </w:rPr>
                  <w:instrText>PAGEREF _Toc85315 \h</w:instrText>
                </w:r>
                <w:r w:rsidR="007E2E88" w:rsidRPr="006403DC">
                  <w:rPr>
                    <w:noProof/>
                    <w:color w:val="auto"/>
                  </w:rPr>
                </w:r>
                <w:r w:rsidR="007E2E88" w:rsidRPr="006403DC">
                  <w:rPr>
                    <w:noProof/>
                    <w:color w:val="auto"/>
                  </w:rPr>
                  <w:fldChar w:fldCharType="separate"/>
                </w:r>
                <w:r w:rsidR="001B102B" w:rsidRPr="006403DC">
                  <w:rPr>
                    <w:noProof/>
                    <w:color w:val="auto"/>
                  </w:rPr>
                  <w:t>46</w:t>
                </w:r>
                <w:r w:rsidR="007E2E88" w:rsidRPr="006403DC">
                  <w:rPr>
                    <w:noProof/>
                    <w:color w:val="auto"/>
                  </w:rPr>
                  <w:fldChar w:fldCharType="end"/>
                </w:r>
              </w:hyperlink>
            </w:p>
            <w:p w:rsidR="007E2E88" w:rsidRPr="006403DC" w:rsidRDefault="00F62E76" w:rsidP="007E2E88">
              <w:pPr>
                <w:pStyle w:val="Spistreci5"/>
                <w:tabs>
                  <w:tab w:val="right" w:leader="dot" w:pos="9116"/>
                </w:tabs>
                <w:rPr>
                  <w:noProof/>
                  <w:color w:val="auto"/>
                </w:rPr>
              </w:pPr>
              <w:hyperlink w:anchor="_Toc85316">
                <w:r w:rsidR="007E2E88" w:rsidRPr="006403DC">
                  <w:rPr>
                    <w:noProof/>
                    <w:color w:val="auto"/>
                  </w:rPr>
                  <w:t>10.4.5.  Gospodarka wodna</w:t>
                </w:r>
                <w:r w:rsidR="007E2E88" w:rsidRPr="006403DC">
                  <w:rPr>
                    <w:noProof/>
                    <w:color w:val="auto"/>
                  </w:rPr>
                  <w:tab/>
                </w:r>
                <w:r w:rsidR="007E2E88" w:rsidRPr="006403DC">
                  <w:rPr>
                    <w:noProof/>
                    <w:color w:val="auto"/>
                  </w:rPr>
                  <w:fldChar w:fldCharType="begin"/>
                </w:r>
                <w:r w:rsidR="007E2E88" w:rsidRPr="006403DC">
                  <w:rPr>
                    <w:noProof/>
                    <w:color w:val="auto"/>
                  </w:rPr>
                  <w:instrText>PAGEREF _Toc85316 \h</w:instrText>
                </w:r>
                <w:r w:rsidR="007E2E88" w:rsidRPr="006403DC">
                  <w:rPr>
                    <w:noProof/>
                    <w:color w:val="auto"/>
                  </w:rPr>
                </w:r>
                <w:r w:rsidR="007E2E88" w:rsidRPr="006403DC">
                  <w:rPr>
                    <w:noProof/>
                    <w:color w:val="auto"/>
                  </w:rPr>
                  <w:fldChar w:fldCharType="separate"/>
                </w:r>
                <w:r w:rsidR="001B102B" w:rsidRPr="006403DC">
                  <w:rPr>
                    <w:noProof/>
                    <w:color w:val="auto"/>
                  </w:rPr>
                  <w:t>46</w:t>
                </w:r>
                <w:r w:rsidR="007E2E88" w:rsidRPr="006403DC">
                  <w:rPr>
                    <w:noProof/>
                    <w:color w:val="auto"/>
                  </w:rPr>
                  <w:fldChar w:fldCharType="end"/>
                </w:r>
              </w:hyperlink>
            </w:p>
            <w:p w:rsidR="007E2E88" w:rsidRPr="006403DC" w:rsidRDefault="00F62E76" w:rsidP="007E2E88">
              <w:pPr>
                <w:pStyle w:val="Spistreci5"/>
                <w:tabs>
                  <w:tab w:val="right" w:leader="dot" w:pos="9116"/>
                </w:tabs>
                <w:rPr>
                  <w:noProof/>
                  <w:color w:val="auto"/>
                </w:rPr>
              </w:pPr>
              <w:hyperlink w:anchor="_Toc85317">
                <w:r w:rsidR="007E2E88" w:rsidRPr="006403DC">
                  <w:rPr>
                    <w:noProof/>
                    <w:color w:val="auto"/>
                  </w:rPr>
                  <w:t>10.4.6.  Gospodarka odpadami</w:t>
                </w:r>
                <w:r w:rsidR="007E2E88" w:rsidRPr="006403DC">
                  <w:rPr>
                    <w:noProof/>
                    <w:color w:val="auto"/>
                  </w:rPr>
                  <w:tab/>
                </w:r>
                <w:r w:rsidR="007E2E88" w:rsidRPr="006403DC">
                  <w:rPr>
                    <w:noProof/>
                    <w:color w:val="auto"/>
                  </w:rPr>
                  <w:fldChar w:fldCharType="begin"/>
                </w:r>
                <w:r w:rsidR="007E2E88" w:rsidRPr="006403DC">
                  <w:rPr>
                    <w:noProof/>
                    <w:color w:val="auto"/>
                  </w:rPr>
                  <w:instrText>PAGEREF _Toc85317 \h</w:instrText>
                </w:r>
                <w:r w:rsidR="007E2E88" w:rsidRPr="006403DC">
                  <w:rPr>
                    <w:noProof/>
                    <w:color w:val="auto"/>
                  </w:rPr>
                </w:r>
                <w:r w:rsidR="007E2E88" w:rsidRPr="006403DC">
                  <w:rPr>
                    <w:noProof/>
                    <w:color w:val="auto"/>
                  </w:rPr>
                  <w:fldChar w:fldCharType="separate"/>
                </w:r>
                <w:r w:rsidR="001B102B" w:rsidRPr="006403DC">
                  <w:rPr>
                    <w:noProof/>
                    <w:color w:val="auto"/>
                  </w:rPr>
                  <w:t>47</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318">
                <w:r w:rsidR="007E2E88" w:rsidRPr="006403DC">
                  <w:rPr>
                    <w:noProof/>
                    <w:color w:val="auto"/>
                  </w:rPr>
                  <w:t>10.5. Obszary i zasady ochrony dziedzictwa kulturowego i zabytków oraz dóbr kultury współczesnej</w:t>
                </w:r>
                <w:r w:rsidR="007E2E88" w:rsidRPr="006403DC">
                  <w:rPr>
                    <w:noProof/>
                    <w:color w:val="auto"/>
                  </w:rPr>
                  <w:tab/>
                </w:r>
                <w:r w:rsidR="007E2E88" w:rsidRPr="006403DC">
                  <w:rPr>
                    <w:noProof/>
                    <w:color w:val="auto"/>
                  </w:rPr>
                  <w:fldChar w:fldCharType="begin"/>
                </w:r>
                <w:r w:rsidR="007E2E88" w:rsidRPr="006403DC">
                  <w:rPr>
                    <w:noProof/>
                    <w:color w:val="auto"/>
                  </w:rPr>
                  <w:instrText>PAGEREF _Toc85318 \h</w:instrText>
                </w:r>
                <w:r w:rsidR="007E2E88" w:rsidRPr="006403DC">
                  <w:rPr>
                    <w:noProof/>
                    <w:color w:val="auto"/>
                  </w:rPr>
                </w:r>
                <w:r w:rsidR="007E2E88" w:rsidRPr="006403DC">
                  <w:rPr>
                    <w:noProof/>
                    <w:color w:val="auto"/>
                  </w:rPr>
                  <w:fldChar w:fldCharType="separate"/>
                </w:r>
                <w:r w:rsidR="001B102B" w:rsidRPr="006403DC">
                  <w:rPr>
                    <w:noProof/>
                    <w:color w:val="auto"/>
                  </w:rPr>
                  <w:t>47</w:t>
                </w:r>
                <w:r w:rsidR="007E2E88" w:rsidRPr="006403DC">
                  <w:rPr>
                    <w:noProof/>
                    <w:color w:val="auto"/>
                  </w:rPr>
                  <w:fldChar w:fldCharType="end"/>
                </w:r>
              </w:hyperlink>
            </w:p>
            <w:p w:rsidR="007E2E88" w:rsidRPr="006403DC" w:rsidRDefault="00F62E76" w:rsidP="007E2E88">
              <w:pPr>
                <w:pStyle w:val="Spistreci5"/>
                <w:tabs>
                  <w:tab w:val="right" w:leader="dot" w:pos="9116"/>
                </w:tabs>
                <w:rPr>
                  <w:noProof/>
                  <w:color w:val="auto"/>
                </w:rPr>
              </w:pPr>
              <w:hyperlink w:anchor="_Toc85319">
                <w:r w:rsidR="007E2E88" w:rsidRPr="006403DC">
                  <w:rPr>
                    <w:noProof/>
                    <w:color w:val="auto"/>
                  </w:rPr>
                  <w:t>10.5.1.  Ochrona konserwatorska</w:t>
                </w:r>
                <w:r w:rsidR="007E2E88" w:rsidRPr="006403DC">
                  <w:rPr>
                    <w:noProof/>
                    <w:color w:val="auto"/>
                  </w:rPr>
                  <w:tab/>
                </w:r>
                <w:r w:rsidR="007E2E88" w:rsidRPr="006403DC">
                  <w:rPr>
                    <w:noProof/>
                    <w:color w:val="auto"/>
                  </w:rPr>
                  <w:fldChar w:fldCharType="begin"/>
                </w:r>
                <w:r w:rsidR="007E2E88" w:rsidRPr="006403DC">
                  <w:rPr>
                    <w:noProof/>
                    <w:color w:val="auto"/>
                  </w:rPr>
                  <w:instrText>PAGEREF _Toc85319 \h</w:instrText>
                </w:r>
                <w:r w:rsidR="007E2E88" w:rsidRPr="006403DC">
                  <w:rPr>
                    <w:noProof/>
                    <w:color w:val="auto"/>
                  </w:rPr>
                </w:r>
                <w:r w:rsidR="007E2E88" w:rsidRPr="006403DC">
                  <w:rPr>
                    <w:noProof/>
                    <w:color w:val="auto"/>
                  </w:rPr>
                  <w:fldChar w:fldCharType="separate"/>
                </w:r>
                <w:r w:rsidR="001B102B" w:rsidRPr="006403DC">
                  <w:rPr>
                    <w:noProof/>
                    <w:color w:val="auto"/>
                  </w:rPr>
                  <w:t>47</w:t>
                </w:r>
                <w:r w:rsidR="007E2E88" w:rsidRPr="006403DC">
                  <w:rPr>
                    <w:noProof/>
                    <w:color w:val="auto"/>
                  </w:rPr>
                  <w:fldChar w:fldCharType="end"/>
                </w:r>
              </w:hyperlink>
            </w:p>
            <w:p w:rsidR="007E2E88" w:rsidRPr="006403DC" w:rsidRDefault="00F62E76" w:rsidP="007E2E88">
              <w:pPr>
                <w:pStyle w:val="Spistreci5"/>
                <w:tabs>
                  <w:tab w:val="right" w:leader="dot" w:pos="9116"/>
                </w:tabs>
                <w:rPr>
                  <w:noProof/>
                  <w:color w:val="auto"/>
                </w:rPr>
              </w:pPr>
              <w:hyperlink w:anchor="_Toc85320">
                <w:r w:rsidR="007E2E88" w:rsidRPr="006403DC">
                  <w:rPr>
                    <w:noProof/>
                    <w:color w:val="auto"/>
                  </w:rPr>
                  <w:t>10.5.2.  Ochrona archeologiczna</w:t>
                </w:r>
                <w:r w:rsidR="007E2E88" w:rsidRPr="006403DC">
                  <w:rPr>
                    <w:noProof/>
                    <w:color w:val="auto"/>
                  </w:rPr>
                  <w:tab/>
                  <w:t>48</w:t>
                </w:r>
              </w:hyperlink>
            </w:p>
            <w:p w:rsidR="007E2E88" w:rsidRPr="006403DC" w:rsidRDefault="00F62E76" w:rsidP="007E2E88">
              <w:pPr>
                <w:pStyle w:val="Spistreci5"/>
                <w:tabs>
                  <w:tab w:val="right" w:leader="dot" w:pos="9116"/>
                </w:tabs>
                <w:rPr>
                  <w:noProof/>
                  <w:color w:val="auto"/>
                </w:rPr>
              </w:pPr>
              <w:hyperlink w:anchor="_Toc85321">
                <w:r w:rsidR="007E2E88" w:rsidRPr="006403DC">
                  <w:rPr>
                    <w:noProof/>
                    <w:color w:val="auto"/>
                  </w:rPr>
                  <w:t>10.5.3.  Obiekty zabytkowe</w:t>
                </w:r>
                <w:r w:rsidR="007E2E88" w:rsidRPr="006403DC">
                  <w:rPr>
                    <w:noProof/>
                    <w:color w:val="auto"/>
                  </w:rPr>
                  <w:tab/>
                  <w:t>48</w:t>
                </w:r>
              </w:hyperlink>
            </w:p>
            <w:p w:rsidR="007E2E88" w:rsidRPr="006403DC" w:rsidRDefault="00F62E76" w:rsidP="007E2E88">
              <w:pPr>
                <w:pStyle w:val="Spistreci4"/>
                <w:tabs>
                  <w:tab w:val="right" w:leader="dot" w:pos="9116"/>
                </w:tabs>
                <w:rPr>
                  <w:noProof/>
                  <w:color w:val="auto"/>
                </w:rPr>
              </w:pPr>
              <w:hyperlink w:anchor="_Toc85322">
                <w:r w:rsidR="007E2E88" w:rsidRPr="006403DC">
                  <w:rPr>
                    <w:noProof/>
                    <w:color w:val="auto"/>
                  </w:rPr>
                  <w:t>10.6. Polityka społeczna gminy</w:t>
                </w:r>
                <w:r w:rsidR="007E2E88" w:rsidRPr="006403DC">
                  <w:rPr>
                    <w:noProof/>
                    <w:color w:val="auto"/>
                  </w:rPr>
                  <w:tab/>
                </w:r>
                <w:r w:rsidR="00497989" w:rsidRPr="006403DC">
                  <w:rPr>
                    <w:noProof/>
                    <w:color w:val="auto"/>
                  </w:rPr>
                  <w:t>49</w:t>
                </w:r>
              </w:hyperlink>
            </w:p>
            <w:p w:rsidR="007E2E88" w:rsidRPr="006403DC" w:rsidRDefault="00F62E76" w:rsidP="007E2E88">
              <w:pPr>
                <w:pStyle w:val="Spistreci4"/>
                <w:tabs>
                  <w:tab w:val="right" w:leader="dot" w:pos="9116"/>
                </w:tabs>
                <w:rPr>
                  <w:noProof/>
                  <w:color w:val="auto"/>
                </w:rPr>
              </w:pPr>
              <w:hyperlink w:anchor="_Toc85323">
                <w:r w:rsidR="007E2E88" w:rsidRPr="006403DC">
                  <w:rPr>
                    <w:noProof/>
                    <w:color w:val="auto"/>
                  </w:rPr>
                  <w:t>10.7. Obszary, na których rozmieszczone będą inwestycje celu publicznego o znaczeniu lokalnym i ponadlokalnym, zgodnie z ustaleniami planu zagospodarowania przestrzennego województwa i ustaleniami programów krajowych</w:t>
                </w:r>
                <w:r w:rsidR="007E2E88" w:rsidRPr="006403DC">
                  <w:rPr>
                    <w:noProof/>
                    <w:color w:val="auto"/>
                  </w:rPr>
                  <w:tab/>
                </w:r>
                <w:r w:rsidR="007E2E88" w:rsidRPr="006403DC">
                  <w:rPr>
                    <w:noProof/>
                    <w:color w:val="auto"/>
                  </w:rPr>
                  <w:fldChar w:fldCharType="begin"/>
                </w:r>
                <w:r w:rsidR="007E2E88" w:rsidRPr="006403DC">
                  <w:rPr>
                    <w:noProof/>
                    <w:color w:val="auto"/>
                  </w:rPr>
                  <w:instrText>PAGEREF _Toc85323 \h</w:instrText>
                </w:r>
                <w:r w:rsidR="007E2E88" w:rsidRPr="006403DC">
                  <w:rPr>
                    <w:noProof/>
                    <w:color w:val="auto"/>
                  </w:rPr>
                </w:r>
                <w:r w:rsidR="007E2E88" w:rsidRPr="006403DC">
                  <w:rPr>
                    <w:noProof/>
                    <w:color w:val="auto"/>
                  </w:rPr>
                  <w:fldChar w:fldCharType="separate"/>
                </w:r>
                <w:r w:rsidR="001B102B" w:rsidRPr="006403DC">
                  <w:rPr>
                    <w:noProof/>
                    <w:color w:val="auto"/>
                  </w:rPr>
                  <w:t>50</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325">
                <w:r w:rsidR="007E2E88" w:rsidRPr="006403DC">
                  <w:rPr>
                    <w:noProof/>
                    <w:color w:val="auto"/>
                  </w:rPr>
                  <w:t>10.8. Obiekty lub obszary, dla których wyznacza się w złożu kopaliny filar ochronny</w:t>
                </w:r>
                <w:r w:rsidR="007E2E88" w:rsidRPr="006403DC">
                  <w:rPr>
                    <w:noProof/>
                    <w:color w:val="auto"/>
                  </w:rPr>
                  <w:tab/>
                </w:r>
                <w:r w:rsidR="007E2E88" w:rsidRPr="006403DC">
                  <w:rPr>
                    <w:noProof/>
                    <w:color w:val="auto"/>
                  </w:rPr>
                  <w:fldChar w:fldCharType="begin"/>
                </w:r>
                <w:r w:rsidR="007E2E88" w:rsidRPr="006403DC">
                  <w:rPr>
                    <w:noProof/>
                    <w:color w:val="auto"/>
                  </w:rPr>
                  <w:instrText>PAGEREF _Toc85325 \h</w:instrText>
                </w:r>
                <w:r w:rsidR="007E2E88" w:rsidRPr="006403DC">
                  <w:rPr>
                    <w:noProof/>
                    <w:color w:val="auto"/>
                  </w:rPr>
                </w:r>
                <w:r w:rsidR="007E2E88" w:rsidRPr="006403DC">
                  <w:rPr>
                    <w:noProof/>
                    <w:color w:val="auto"/>
                  </w:rPr>
                  <w:fldChar w:fldCharType="separate"/>
                </w:r>
                <w:r w:rsidR="001B102B" w:rsidRPr="006403DC">
                  <w:rPr>
                    <w:noProof/>
                    <w:color w:val="auto"/>
                  </w:rPr>
                  <w:t>51</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326">
                <w:r w:rsidR="007E2E88" w:rsidRPr="006403DC">
                  <w:rPr>
                    <w:noProof/>
                    <w:color w:val="auto"/>
                  </w:rPr>
                  <w:t xml:space="preserve">10.9. Obszary pomników zagłady i stref ochronnych oraz obowiązujące dla nich ograniczenia działalności gospodarczej, zgodnie z przepisami ustawy z dnia 7 maja 1999 roku o ochronie terenów byłych hitlerowskich obozów zagłady (Dz. U. nr 41,poz.412 oraz z 2002 roku nr 113,poz.984 i nr 153,poz.1271) </w:t>
                </w:r>
                <w:r w:rsidR="007E2E88" w:rsidRPr="006403DC">
                  <w:rPr>
                    <w:noProof/>
                    <w:color w:val="auto"/>
                  </w:rPr>
                  <w:tab/>
                </w:r>
                <w:r w:rsidR="007E2E88" w:rsidRPr="006403DC">
                  <w:rPr>
                    <w:noProof/>
                    <w:color w:val="auto"/>
                  </w:rPr>
                  <w:fldChar w:fldCharType="begin"/>
                </w:r>
                <w:r w:rsidR="007E2E88" w:rsidRPr="006403DC">
                  <w:rPr>
                    <w:noProof/>
                    <w:color w:val="auto"/>
                  </w:rPr>
                  <w:instrText>PAGEREF _Toc85326 \h</w:instrText>
                </w:r>
                <w:r w:rsidR="007E2E88" w:rsidRPr="006403DC">
                  <w:rPr>
                    <w:noProof/>
                    <w:color w:val="auto"/>
                  </w:rPr>
                </w:r>
                <w:r w:rsidR="007E2E88" w:rsidRPr="006403DC">
                  <w:rPr>
                    <w:noProof/>
                    <w:color w:val="auto"/>
                  </w:rPr>
                  <w:fldChar w:fldCharType="separate"/>
                </w:r>
                <w:r w:rsidR="001B102B" w:rsidRPr="006403DC">
                  <w:rPr>
                    <w:noProof/>
                    <w:color w:val="auto"/>
                  </w:rPr>
                  <w:t>51</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327">
                <w:r w:rsidR="007E2E88" w:rsidRPr="006403DC">
                  <w:rPr>
                    <w:noProof/>
                    <w:color w:val="auto"/>
                  </w:rPr>
                  <w:t>10.10. Obszary wymagające przekształceń, rehabilitacji lub rekultywacji</w:t>
                </w:r>
                <w:r w:rsidR="007E2E88" w:rsidRPr="006403DC">
                  <w:rPr>
                    <w:noProof/>
                    <w:color w:val="auto"/>
                  </w:rPr>
                  <w:tab/>
                </w:r>
                <w:r w:rsidR="007E2E88" w:rsidRPr="006403DC">
                  <w:rPr>
                    <w:noProof/>
                    <w:color w:val="auto"/>
                  </w:rPr>
                  <w:fldChar w:fldCharType="begin"/>
                </w:r>
                <w:r w:rsidR="007E2E88" w:rsidRPr="006403DC">
                  <w:rPr>
                    <w:noProof/>
                    <w:color w:val="auto"/>
                  </w:rPr>
                  <w:instrText>PAGEREF _Toc85327 \h</w:instrText>
                </w:r>
                <w:r w:rsidR="007E2E88" w:rsidRPr="006403DC">
                  <w:rPr>
                    <w:noProof/>
                    <w:color w:val="auto"/>
                  </w:rPr>
                </w:r>
                <w:r w:rsidR="007E2E88" w:rsidRPr="006403DC">
                  <w:rPr>
                    <w:noProof/>
                    <w:color w:val="auto"/>
                  </w:rPr>
                  <w:fldChar w:fldCharType="separate"/>
                </w:r>
                <w:r w:rsidR="001B102B" w:rsidRPr="006403DC">
                  <w:rPr>
                    <w:noProof/>
                    <w:color w:val="auto"/>
                  </w:rPr>
                  <w:t>51</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328">
                <w:r w:rsidR="007E2E88" w:rsidRPr="006403DC">
                  <w:rPr>
                    <w:noProof/>
                    <w:color w:val="auto"/>
                  </w:rPr>
                  <w:t>10.11. Granice terenów zamkniętych i ich stref ochronnych</w:t>
                </w:r>
                <w:r w:rsidR="007E2E88" w:rsidRPr="006403DC">
                  <w:rPr>
                    <w:noProof/>
                    <w:color w:val="auto"/>
                  </w:rPr>
                  <w:tab/>
                </w:r>
                <w:r w:rsidR="007E2E88" w:rsidRPr="006403DC">
                  <w:rPr>
                    <w:noProof/>
                    <w:color w:val="auto"/>
                  </w:rPr>
                  <w:fldChar w:fldCharType="begin"/>
                </w:r>
                <w:r w:rsidR="007E2E88" w:rsidRPr="006403DC">
                  <w:rPr>
                    <w:noProof/>
                    <w:color w:val="auto"/>
                  </w:rPr>
                  <w:instrText>PAGEREF _Toc85328 \h</w:instrText>
                </w:r>
                <w:r w:rsidR="007E2E88" w:rsidRPr="006403DC">
                  <w:rPr>
                    <w:noProof/>
                    <w:color w:val="auto"/>
                  </w:rPr>
                </w:r>
                <w:r w:rsidR="007E2E88" w:rsidRPr="006403DC">
                  <w:rPr>
                    <w:noProof/>
                    <w:color w:val="auto"/>
                  </w:rPr>
                  <w:fldChar w:fldCharType="separate"/>
                </w:r>
                <w:r w:rsidR="001B102B" w:rsidRPr="006403DC">
                  <w:rPr>
                    <w:noProof/>
                    <w:color w:val="auto"/>
                  </w:rPr>
                  <w:t>51</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329">
                <w:r w:rsidR="007E2E88" w:rsidRPr="006403DC">
                  <w:rPr>
                    <w:noProof/>
                    <w:color w:val="auto"/>
                  </w:rPr>
                  <w:t>10.12. Inne obszary problemowe, w zależności od uwarunkowań i potrzeb zagospodarowania występujących w gminie</w:t>
                </w:r>
                <w:r w:rsidR="007E2E88" w:rsidRPr="006403DC">
                  <w:rPr>
                    <w:noProof/>
                    <w:color w:val="auto"/>
                  </w:rPr>
                  <w:tab/>
                </w:r>
                <w:r w:rsidR="007E2E88" w:rsidRPr="006403DC">
                  <w:rPr>
                    <w:noProof/>
                    <w:color w:val="auto"/>
                  </w:rPr>
                  <w:fldChar w:fldCharType="begin"/>
                </w:r>
                <w:r w:rsidR="007E2E88" w:rsidRPr="006403DC">
                  <w:rPr>
                    <w:noProof/>
                    <w:color w:val="auto"/>
                  </w:rPr>
                  <w:instrText>PAGEREF _Toc85329 \h</w:instrText>
                </w:r>
                <w:r w:rsidR="007E2E88" w:rsidRPr="006403DC">
                  <w:rPr>
                    <w:noProof/>
                    <w:color w:val="auto"/>
                  </w:rPr>
                </w:r>
                <w:r w:rsidR="007E2E88" w:rsidRPr="006403DC">
                  <w:rPr>
                    <w:noProof/>
                    <w:color w:val="auto"/>
                  </w:rPr>
                  <w:fldChar w:fldCharType="separate"/>
                </w:r>
                <w:r w:rsidR="001B102B" w:rsidRPr="006403DC">
                  <w:rPr>
                    <w:noProof/>
                    <w:color w:val="auto"/>
                  </w:rPr>
                  <w:t>51</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330">
                <w:r w:rsidR="007E2E88" w:rsidRPr="006403DC">
                  <w:rPr>
                    <w:noProof/>
                    <w:color w:val="auto"/>
                  </w:rPr>
                  <w:t>10.13. Obszary narażone na niebezpieczeństwo powodzi i osuwania się mas ziemnych</w:t>
                </w:r>
                <w:r w:rsidR="007E2E88" w:rsidRPr="006403DC">
                  <w:rPr>
                    <w:noProof/>
                    <w:color w:val="auto"/>
                  </w:rPr>
                  <w:tab/>
                </w:r>
                <w:r w:rsidR="007E2E88" w:rsidRPr="006403DC">
                  <w:rPr>
                    <w:noProof/>
                    <w:color w:val="auto"/>
                  </w:rPr>
                  <w:fldChar w:fldCharType="begin"/>
                </w:r>
                <w:r w:rsidR="007E2E88" w:rsidRPr="006403DC">
                  <w:rPr>
                    <w:noProof/>
                    <w:color w:val="auto"/>
                  </w:rPr>
                  <w:instrText>PAGEREF _Toc85330 \h</w:instrText>
                </w:r>
                <w:r w:rsidR="007E2E88" w:rsidRPr="006403DC">
                  <w:rPr>
                    <w:noProof/>
                    <w:color w:val="auto"/>
                  </w:rPr>
                </w:r>
                <w:r w:rsidR="007E2E88" w:rsidRPr="006403DC">
                  <w:rPr>
                    <w:noProof/>
                    <w:color w:val="auto"/>
                  </w:rPr>
                  <w:fldChar w:fldCharType="separate"/>
                </w:r>
                <w:r w:rsidR="001B102B" w:rsidRPr="006403DC">
                  <w:rPr>
                    <w:noProof/>
                    <w:color w:val="auto"/>
                  </w:rPr>
                  <w:t>52</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331">
                <w:r w:rsidR="007E2E88" w:rsidRPr="006403DC">
                  <w:rPr>
                    <w:noProof/>
                    <w:color w:val="auto"/>
                  </w:rPr>
                  <w:t>10.14. Obszary, na których rozmieszczone będą urządzenia wytwarzające energię z odnawialnych źródeł o mocy przekraczającej 100 kW, a także granice ich stref ochronnych związanych z ograniczeniami w zabudowie oraz zagospodarowaniu i użytkowaniu terenu</w:t>
                </w:r>
                <w:r w:rsidR="007E2E88" w:rsidRPr="006403DC">
                  <w:rPr>
                    <w:noProof/>
                    <w:color w:val="auto"/>
                  </w:rPr>
                  <w:tab/>
                </w:r>
                <w:r w:rsidR="007E2E88" w:rsidRPr="006403DC">
                  <w:rPr>
                    <w:noProof/>
                    <w:color w:val="auto"/>
                  </w:rPr>
                  <w:fldChar w:fldCharType="begin"/>
                </w:r>
                <w:r w:rsidR="007E2E88" w:rsidRPr="006403DC">
                  <w:rPr>
                    <w:noProof/>
                    <w:color w:val="auto"/>
                  </w:rPr>
                  <w:instrText>PAGEREF _Toc85331 \h</w:instrText>
                </w:r>
                <w:r w:rsidR="007E2E88" w:rsidRPr="006403DC">
                  <w:rPr>
                    <w:noProof/>
                    <w:color w:val="auto"/>
                  </w:rPr>
                </w:r>
                <w:r w:rsidR="007E2E88" w:rsidRPr="006403DC">
                  <w:rPr>
                    <w:noProof/>
                    <w:color w:val="auto"/>
                  </w:rPr>
                  <w:fldChar w:fldCharType="separate"/>
                </w:r>
                <w:r w:rsidR="001B102B" w:rsidRPr="006403DC">
                  <w:rPr>
                    <w:noProof/>
                    <w:color w:val="auto"/>
                  </w:rPr>
                  <w:t>52</w:t>
                </w:r>
                <w:r w:rsidR="007E2E88" w:rsidRPr="006403DC">
                  <w:rPr>
                    <w:noProof/>
                    <w:color w:val="auto"/>
                  </w:rPr>
                  <w:fldChar w:fldCharType="end"/>
                </w:r>
              </w:hyperlink>
            </w:p>
            <w:p w:rsidR="007E2E88" w:rsidRPr="006403DC" w:rsidRDefault="00F62E76" w:rsidP="007E2E88">
              <w:pPr>
                <w:pStyle w:val="Spistreci2"/>
                <w:tabs>
                  <w:tab w:val="right" w:leader="dot" w:pos="9116"/>
                </w:tabs>
                <w:rPr>
                  <w:noProof/>
                  <w:color w:val="auto"/>
                </w:rPr>
              </w:pPr>
              <w:hyperlink w:anchor="_Toc85332">
                <w:r w:rsidR="007E2E88" w:rsidRPr="006403DC">
                  <w:rPr>
                    <w:noProof/>
                    <w:color w:val="auto"/>
                  </w:rPr>
                  <w:t>11. Kierunki i wskaźniki dotyczące zagospodarowania oraz użytkowania terenów, w tym tereny wyłączone spod zabudowy</w:t>
                </w:r>
                <w:r w:rsidR="007E2E88" w:rsidRPr="006403DC">
                  <w:rPr>
                    <w:noProof/>
                    <w:color w:val="auto"/>
                  </w:rPr>
                  <w:tab/>
                </w:r>
                <w:r w:rsidR="007E2E88" w:rsidRPr="006403DC">
                  <w:rPr>
                    <w:noProof/>
                    <w:color w:val="auto"/>
                  </w:rPr>
                  <w:fldChar w:fldCharType="begin"/>
                </w:r>
                <w:r w:rsidR="007E2E88" w:rsidRPr="006403DC">
                  <w:rPr>
                    <w:noProof/>
                    <w:color w:val="auto"/>
                  </w:rPr>
                  <w:instrText>PAGEREF _Toc85332 \h</w:instrText>
                </w:r>
                <w:r w:rsidR="007E2E88" w:rsidRPr="006403DC">
                  <w:rPr>
                    <w:noProof/>
                    <w:color w:val="auto"/>
                  </w:rPr>
                </w:r>
                <w:r w:rsidR="007E2E88" w:rsidRPr="006403DC">
                  <w:rPr>
                    <w:noProof/>
                    <w:color w:val="auto"/>
                  </w:rPr>
                  <w:fldChar w:fldCharType="separate"/>
                </w:r>
                <w:r w:rsidR="001B102B" w:rsidRPr="006403DC">
                  <w:rPr>
                    <w:noProof/>
                    <w:color w:val="auto"/>
                  </w:rPr>
                  <w:t>52</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333">
                <w:r w:rsidR="007E2E88" w:rsidRPr="006403DC">
                  <w:rPr>
                    <w:noProof/>
                    <w:color w:val="auto"/>
                  </w:rPr>
                  <w:t>11.1. Wytyczne ogólne</w:t>
                </w:r>
                <w:r w:rsidR="007E2E88" w:rsidRPr="006403DC">
                  <w:rPr>
                    <w:noProof/>
                    <w:color w:val="auto"/>
                  </w:rPr>
                  <w:tab/>
                </w:r>
                <w:r w:rsidR="007E2E88" w:rsidRPr="006403DC">
                  <w:rPr>
                    <w:noProof/>
                    <w:color w:val="auto"/>
                  </w:rPr>
                  <w:fldChar w:fldCharType="begin"/>
                </w:r>
                <w:r w:rsidR="007E2E88" w:rsidRPr="006403DC">
                  <w:rPr>
                    <w:noProof/>
                    <w:color w:val="auto"/>
                  </w:rPr>
                  <w:instrText>PAGEREF _Toc85333 \h</w:instrText>
                </w:r>
                <w:r w:rsidR="007E2E88" w:rsidRPr="006403DC">
                  <w:rPr>
                    <w:noProof/>
                    <w:color w:val="auto"/>
                  </w:rPr>
                </w:r>
                <w:r w:rsidR="007E2E88" w:rsidRPr="006403DC">
                  <w:rPr>
                    <w:noProof/>
                    <w:color w:val="auto"/>
                  </w:rPr>
                  <w:fldChar w:fldCharType="separate"/>
                </w:r>
                <w:r w:rsidR="001B102B" w:rsidRPr="006403DC">
                  <w:rPr>
                    <w:noProof/>
                    <w:color w:val="auto"/>
                  </w:rPr>
                  <w:t>52</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334">
                <w:r w:rsidR="007E2E88" w:rsidRPr="006403DC">
                  <w:rPr>
                    <w:noProof/>
                    <w:color w:val="auto"/>
                  </w:rPr>
                  <w:t>11.2. Funkcje terenów</w:t>
                </w:r>
                <w:r w:rsidR="007E2E88" w:rsidRPr="006403DC">
                  <w:rPr>
                    <w:noProof/>
                    <w:color w:val="auto"/>
                  </w:rPr>
                  <w:tab/>
                </w:r>
                <w:r w:rsidR="007E2E88" w:rsidRPr="006403DC">
                  <w:rPr>
                    <w:noProof/>
                    <w:color w:val="auto"/>
                  </w:rPr>
                  <w:fldChar w:fldCharType="begin"/>
                </w:r>
                <w:r w:rsidR="007E2E88" w:rsidRPr="006403DC">
                  <w:rPr>
                    <w:noProof/>
                    <w:color w:val="auto"/>
                  </w:rPr>
                  <w:instrText>PAGEREF _Toc85334 \h</w:instrText>
                </w:r>
                <w:r w:rsidR="007E2E88" w:rsidRPr="006403DC">
                  <w:rPr>
                    <w:noProof/>
                    <w:color w:val="auto"/>
                  </w:rPr>
                </w:r>
                <w:r w:rsidR="007E2E88" w:rsidRPr="006403DC">
                  <w:rPr>
                    <w:noProof/>
                    <w:color w:val="auto"/>
                  </w:rPr>
                  <w:fldChar w:fldCharType="separate"/>
                </w:r>
                <w:r w:rsidR="001B102B" w:rsidRPr="006403DC">
                  <w:rPr>
                    <w:noProof/>
                    <w:color w:val="auto"/>
                  </w:rPr>
                  <w:t>53</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335">
                <w:r w:rsidR="007E2E88" w:rsidRPr="006403DC">
                  <w:rPr>
                    <w:noProof/>
                    <w:color w:val="auto"/>
                  </w:rPr>
                  <w:t>11.3. Wskaźniki dotyczące zagospodarowania oraz użytkowania terenów</w:t>
                </w:r>
                <w:r w:rsidR="007E2E88" w:rsidRPr="006403DC">
                  <w:rPr>
                    <w:noProof/>
                    <w:color w:val="auto"/>
                  </w:rPr>
                  <w:tab/>
                </w:r>
                <w:r w:rsidR="007E2E88" w:rsidRPr="006403DC">
                  <w:rPr>
                    <w:noProof/>
                    <w:color w:val="auto"/>
                  </w:rPr>
                  <w:fldChar w:fldCharType="begin"/>
                </w:r>
                <w:r w:rsidR="007E2E88" w:rsidRPr="006403DC">
                  <w:rPr>
                    <w:noProof/>
                    <w:color w:val="auto"/>
                  </w:rPr>
                  <w:instrText>PAGEREF _Toc85335 \h</w:instrText>
                </w:r>
                <w:r w:rsidR="007E2E88" w:rsidRPr="006403DC">
                  <w:rPr>
                    <w:noProof/>
                    <w:color w:val="auto"/>
                  </w:rPr>
                </w:r>
                <w:r w:rsidR="007E2E88" w:rsidRPr="006403DC">
                  <w:rPr>
                    <w:noProof/>
                    <w:color w:val="auto"/>
                  </w:rPr>
                  <w:fldChar w:fldCharType="separate"/>
                </w:r>
                <w:r w:rsidR="001B102B" w:rsidRPr="006403DC">
                  <w:rPr>
                    <w:noProof/>
                    <w:color w:val="auto"/>
                  </w:rPr>
                  <w:t>54</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336">
                <w:r w:rsidR="007E2E88" w:rsidRPr="006403DC">
                  <w:rPr>
                    <w:noProof/>
                    <w:color w:val="auto"/>
                  </w:rPr>
                  <w:t>11.4. Strefy zakazu zabudowy</w:t>
                </w:r>
                <w:r w:rsidR="007E2E88" w:rsidRPr="006403DC">
                  <w:rPr>
                    <w:noProof/>
                    <w:color w:val="auto"/>
                  </w:rPr>
                  <w:tab/>
                </w:r>
                <w:r w:rsidR="00497989" w:rsidRPr="006403DC">
                  <w:rPr>
                    <w:noProof/>
                    <w:color w:val="auto"/>
                  </w:rPr>
                  <w:t>58</w:t>
                </w:r>
              </w:hyperlink>
            </w:p>
            <w:p w:rsidR="007E2E88" w:rsidRPr="006403DC" w:rsidRDefault="00F62E76" w:rsidP="007E2E88">
              <w:pPr>
                <w:pStyle w:val="Spistreci2"/>
                <w:tabs>
                  <w:tab w:val="right" w:leader="dot" w:pos="9116"/>
                </w:tabs>
                <w:rPr>
                  <w:noProof/>
                  <w:color w:val="auto"/>
                </w:rPr>
              </w:pPr>
              <w:hyperlink w:anchor="_Toc85337">
                <w:r w:rsidR="007E2E88" w:rsidRPr="006403DC">
                  <w:rPr>
                    <w:noProof/>
                    <w:color w:val="auto"/>
                  </w:rPr>
                  <w:t>12. Obszary sporządzania miejscowych planów zagospodarowania przestrzennego</w:t>
                </w:r>
                <w:r w:rsidR="007E2E88" w:rsidRPr="006403DC">
                  <w:rPr>
                    <w:noProof/>
                    <w:color w:val="auto"/>
                  </w:rPr>
                  <w:tab/>
                </w:r>
                <w:r w:rsidR="00497989" w:rsidRPr="006403DC">
                  <w:rPr>
                    <w:noProof/>
                    <w:color w:val="auto"/>
                  </w:rPr>
                  <w:t>59</w:t>
                </w:r>
              </w:hyperlink>
            </w:p>
            <w:p w:rsidR="007E2E88" w:rsidRPr="006403DC" w:rsidRDefault="00F62E76" w:rsidP="007E2E88">
              <w:pPr>
                <w:pStyle w:val="Spistreci4"/>
                <w:tabs>
                  <w:tab w:val="right" w:leader="dot" w:pos="9116"/>
                </w:tabs>
                <w:rPr>
                  <w:noProof/>
                  <w:color w:val="auto"/>
                </w:rPr>
              </w:pPr>
              <w:hyperlink w:anchor="_Toc85338">
                <w:r w:rsidR="007E2E88" w:rsidRPr="006403DC">
                  <w:rPr>
                    <w:noProof/>
                    <w:color w:val="auto"/>
                  </w:rPr>
                  <w:t>12.1. Obszary, dla których obowiązkowe jest sporządzenie miejscowego planu zagospodarowania przestrzennego na podstawie przepisów odrębnych, w tym obszary wymagające przeprowadzenia scaleń i podziału nieruchomości, a także obszary rozmieszczenia obiektów handlowych powyżej 400 m</w:t>
                </w:r>
                <w:r w:rsidR="007E2E88" w:rsidRPr="006403DC">
                  <w:rPr>
                    <w:noProof/>
                    <w:color w:val="auto"/>
                    <w:vertAlign w:val="superscript"/>
                  </w:rPr>
                  <w:t>2</w:t>
                </w:r>
                <w:r w:rsidR="007E2E88" w:rsidRPr="006403DC">
                  <w:rPr>
                    <w:noProof/>
                    <w:color w:val="auto"/>
                  </w:rPr>
                  <w:t xml:space="preserve"> oraz obszary przestrzeni publicznej</w:t>
                </w:r>
                <w:r w:rsidR="007E2E88" w:rsidRPr="006403DC">
                  <w:rPr>
                    <w:noProof/>
                    <w:color w:val="auto"/>
                  </w:rPr>
                  <w:tab/>
                </w:r>
                <w:r w:rsidR="007E2E88" w:rsidRPr="006403DC">
                  <w:rPr>
                    <w:noProof/>
                    <w:color w:val="auto"/>
                  </w:rPr>
                  <w:fldChar w:fldCharType="begin"/>
                </w:r>
                <w:r w:rsidR="007E2E88" w:rsidRPr="006403DC">
                  <w:rPr>
                    <w:noProof/>
                    <w:color w:val="auto"/>
                  </w:rPr>
                  <w:instrText>PAGEREF _Toc85338 \h</w:instrText>
                </w:r>
                <w:r w:rsidR="007E2E88" w:rsidRPr="006403DC">
                  <w:rPr>
                    <w:noProof/>
                    <w:color w:val="auto"/>
                  </w:rPr>
                </w:r>
                <w:r w:rsidR="007E2E88" w:rsidRPr="006403DC">
                  <w:rPr>
                    <w:noProof/>
                    <w:color w:val="auto"/>
                  </w:rPr>
                  <w:fldChar w:fldCharType="separate"/>
                </w:r>
                <w:r w:rsidR="001B102B" w:rsidRPr="006403DC">
                  <w:rPr>
                    <w:noProof/>
                    <w:color w:val="auto"/>
                  </w:rPr>
                  <w:t>60</w:t>
                </w:r>
                <w:r w:rsidR="007E2E88" w:rsidRPr="006403DC">
                  <w:rPr>
                    <w:noProof/>
                    <w:color w:val="auto"/>
                  </w:rPr>
                  <w:fldChar w:fldCharType="end"/>
                </w:r>
              </w:hyperlink>
            </w:p>
            <w:p w:rsidR="007E2E88" w:rsidRPr="006403DC" w:rsidRDefault="00F62E76" w:rsidP="007E2E88">
              <w:pPr>
                <w:pStyle w:val="Spistreci4"/>
                <w:tabs>
                  <w:tab w:val="right" w:leader="dot" w:pos="9116"/>
                </w:tabs>
                <w:rPr>
                  <w:noProof/>
                  <w:color w:val="auto"/>
                </w:rPr>
              </w:pPr>
              <w:hyperlink w:anchor="_Toc85339">
                <w:r w:rsidR="007E2E88" w:rsidRPr="006403DC">
                  <w:rPr>
                    <w:noProof/>
                    <w:color w:val="auto"/>
                  </w:rPr>
                  <w:t>12.2. Obszary, dla których gmina zamierza sporządzić miejscowy plan zagospodarowania przestrzennego, w tym obszary wymagające zmiany przeznaczenia gruntów rolnych na cele nierolnicze i nieleśne</w:t>
                </w:r>
                <w:r w:rsidR="007E2E88" w:rsidRPr="006403DC">
                  <w:rPr>
                    <w:noProof/>
                    <w:color w:val="auto"/>
                  </w:rPr>
                  <w:tab/>
                </w:r>
                <w:r w:rsidR="007E2E88" w:rsidRPr="006403DC">
                  <w:rPr>
                    <w:noProof/>
                    <w:color w:val="auto"/>
                  </w:rPr>
                  <w:fldChar w:fldCharType="begin"/>
                </w:r>
                <w:r w:rsidR="007E2E88" w:rsidRPr="006403DC">
                  <w:rPr>
                    <w:noProof/>
                    <w:color w:val="auto"/>
                  </w:rPr>
                  <w:instrText>PAGEREF _Toc85339 \h</w:instrText>
                </w:r>
                <w:r w:rsidR="007E2E88" w:rsidRPr="006403DC">
                  <w:rPr>
                    <w:noProof/>
                    <w:color w:val="auto"/>
                  </w:rPr>
                </w:r>
                <w:r w:rsidR="007E2E88" w:rsidRPr="006403DC">
                  <w:rPr>
                    <w:noProof/>
                    <w:color w:val="auto"/>
                  </w:rPr>
                  <w:fldChar w:fldCharType="separate"/>
                </w:r>
                <w:r w:rsidR="001B102B" w:rsidRPr="006403DC">
                  <w:rPr>
                    <w:noProof/>
                    <w:color w:val="auto"/>
                  </w:rPr>
                  <w:t>60</w:t>
                </w:r>
                <w:r w:rsidR="007E2E88" w:rsidRPr="006403DC">
                  <w:rPr>
                    <w:noProof/>
                    <w:color w:val="auto"/>
                  </w:rPr>
                  <w:fldChar w:fldCharType="end"/>
                </w:r>
              </w:hyperlink>
            </w:p>
            <w:p w:rsidR="007E2E88" w:rsidRPr="006403DC" w:rsidRDefault="00F62E76" w:rsidP="007E2E88">
              <w:pPr>
                <w:pStyle w:val="Spistreci1"/>
                <w:tabs>
                  <w:tab w:val="right" w:leader="dot" w:pos="9116"/>
                </w:tabs>
                <w:rPr>
                  <w:noProof/>
                  <w:color w:val="auto"/>
                </w:rPr>
              </w:pPr>
              <w:hyperlink w:anchor="_Toc85340">
                <w:r w:rsidR="007E2E88" w:rsidRPr="006403DC">
                  <w:rPr>
                    <w:noProof/>
                    <w:color w:val="auto"/>
                  </w:rPr>
                  <w:t>VI.  SYNTEZA USTALEŃ ZMIANY STUDIUM UWARUNOWAŃ I KIERUNKÓW ZAGOSPODAROWANIA PRZESTRZENNEGO GMINY SŁAWA</w:t>
                </w:r>
                <w:r w:rsidR="007E2E88" w:rsidRPr="006403DC">
                  <w:rPr>
                    <w:noProof/>
                    <w:color w:val="auto"/>
                  </w:rPr>
                  <w:tab/>
                </w:r>
                <w:r w:rsidR="007E2E88" w:rsidRPr="006403DC">
                  <w:rPr>
                    <w:noProof/>
                    <w:color w:val="auto"/>
                  </w:rPr>
                  <w:fldChar w:fldCharType="begin"/>
                </w:r>
                <w:r w:rsidR="007E2E88" w:rsidRPr="006403DC">
                  <w:rPr>
                    <w:noProof/>
                    <w:color w:val="auto"/>
                  </w:rPr>
                  <w:instrText>PAGEREF _Toc85340 \h</w:instrText>
                </w:r>
                <w:r w:rsidR="007E2E88" w:rsidRPr="006403DC">
                  <w:rPr>
                    <w:noProof/>
                    <w:color w:val="auto"/>
                  </w:rPr>
                </w:r>
                <w:r w:rsidR="007E2E88" w:rsidRPr="006403DC">
                  <w:rPr>
                    <w:noProof/>
                    <w:color w:val="auto"/>
                  </w:rPr>
                  <w:fldChar w:fldCharType="separate"/>
                </w:r>
                <w:r w:rsidR="001B102B" w:rsidRPr="006403DC">
                  <w:rPr>
                    <w:noProof/>
                    <w:color w:val="auto"/>
                  </w:rPr>
                  <w:t>61</w:t>
                </w:r>
                <w:r w:rsidR="007E2E88" w:rsidRPr="006403DC">
                  <w:rPr>
                    <w:noProof/>
                    <w:color w:val="auto"/>
                  </w:rPr>
                  <w:fldChar w:fldCharType="end"/>
                </w:r>
              </w:hyperlink>
            </w:p>
            <w:p w:rsidR="007E2E88" w:rsidRPr="006403DC" w:rsidRDefault="00F62E76" w:rsidP="007E2E88">
              <w:pPr>
                <w:pStyle w:val="Spistreci1"/>
                <w:tabs>
                  <w:tab w:val="right" w:leader="dot" w:pos="9116"/>
                </w:tabs>
                <w:rPr>
                  <w:noProof/>
                  <w:color w:val="auto"/>
                </w:rPr>
              </w:pPr>
              <w:hyperlink w:anchor="_Toc85342">
                <w:r w:rsidR="007E2E88" w:rsidRPr="006403DC">
                  <w:rPr>
                    <w:noProof/>
                    <w:color w:val="auto"/>
                  </w:rPr>
                  <w:t>VII.  WYKORZYSTANE MATERIAŁY</w:t>
                </w:r>
                <w:r w:rsidR="007E2E88" w:rsidRPr="006403DC">
                  <w:rPr>
                    <w:noProof/>
                    <w:color w:val="auto"/>
                  </w:rPr>
                  <w:tab/>
                </w:r>
                <w:r w:rsidR="007E2E88" w:rsidRPr="006403DC">
                  <w:rPr>
                    <w:noProof/>
                    <w:color w:val="auto"/>
                  </w:rPr>
                  <w:fldChar w:fldCharType="begin"/>
                </w:r>
                <w:r w:rsidR="007E2E88" w:rsidRPr="006403DC">
                  <w:rPr>
                    <w:noProof/>
                    <w:color w:val="auto"/>
                  </w:rPr>
                  <w:instrText>PAGEREF _Toc85342 \h</w:instrText>
                </w:r>
                <w:r w:rsidR="007E2E88" w:rsidRPr="006403DC">
                  <w:rPr>
                    <w:noProof/>
                    <w:color w:val="auto"/>
                  </w:rPr>
                </w:r>
                <w:r w:rsidR="007E2E88" w:rsidRPr="006403DC">
                  <w:rPr>
                    <w:noProof/>
                    <w:color w:val="auto"/>
                  </w:rPr>
                  <w:fldChar w:fldCharType="separate"/>
                </w:r>
                <w:r w:rsidR="001B102B" w:rsidRPr="006403DC">
                  <w:rPr>
                    <w:noProof/>
                    <w:color w:val="auto"/>
                  </w:rPr>
                  <w:t>63</w:t>
                </w:r>
                <w:r w:rsidR="007E2E88" w:rsidRPr="006403DC">
                  <w:rPr>
                    <w:noProof/>
                    <w:color w:val="auto"/>
                  </w:rPr>
                  <w:fldChar w:fldCharType="end"/>
                </w:r>
              </w:hyperlink>
            </w:p>
            <w:p w:rsidR="00744C07" w:rsidRPr="006403DC" w:rsidRDefault="007E2E88" w:rsidP="00744C07">
              <w:pPr>
                <w:pStyle w:val="Spistreci1"/>
                <w:tabs>
                  <w:tab w:val="right" w:leader="dot" w:pos="9116"/>
                </w:tabs>
                <w:rPr>
                  <w:color w:val="auto"/>
                </w:rPr>
              </w:pPr>
              <w:r w:rsidRPr="006403DC">
                <w:rPr>
                  <w:color w:val="auto"/>
                </w:rPr>
                <w:fldChar w:fldCharType="end"/>
              </w:r>
            </w:p>
          </w:sdtContent>
        </w:sdt>
      </w:sdtContent>
    </w:sdt>
    <w:p w:rsidR="00646187" w:rsidRPr="006403DC" w:rsidRDefault="00356038" w:rsidP="00744C07">
      <w:pPr>
        <w:pStyle w:val="Spistreci1"/>
        <w:tabs>
          <w:tab w:val="right" w:leader="dot" w:pos="9116"/>
        </w:tabs>
        <w:rPr>
          <w:color w:val="auto"/>
        </w:rPr>
      </w:pPr>
      <w:r w:rsidRPr="006403DC">
        <w:rPr>
          <w:b/>
          <w:color w:val="auto"/>
        </w:rPr>
        <w:t xml:space="preserve">ZAŁĄCZNIKI: </w:t>
      </w:r>
    </w:p>
    <w:p w:rsidR="00646187" w:rsidRPr="006403DC" w:rsidRDefault="00356038" w:rsidP="00744C07">
      <w:pPr>
        <w:spacing w:after="96" w:line="360" w:lineRule="auto"/>
        <w:ind w:left="10" w:right="38"/>
        <w:rPr>
          <w:color w:val="auto"/>
        </w:rPr>
      </w:pPr>
      <w:r w:rsidRPr="006403DC">
        <w:rPr>
          <w:color w:val="auto"/>
          <w:sz w:val="20"/>
        </w:rPr>
        <w:t>ZAŁĄCZNIK A - Wykaz obiektów i zabytków ruchomych wpisanych do rejestru zabytków…</w:t>
      </w:r>
      <w:r w:rsidR="00184CB6" w:rsidRPr="006403DC">
        <w:rPr>
          <w:color w:val="auto"/>
          <w:sz w:val="20"/>
        </w:rPr>
        <w:t>..</w:t>
      </w:r>
      <w:r w:rsidRPr="006403DC">
        <w:rPr>
          <w:color w:val="auto"/>
          <w:sz w:val="20"/>
        </w:rPr>
        <w:t>…</w:t>
      </w:r>
      <w:r w:rsidR="00184CB6" w:rsidRPr="006403DC">
        <w:rPr>
          <w:color w:val="auto"/>
          <w:sz w:val="20"/>
        </w:rPr>
        <w:t>…</w:t>
      </w:r>
      <w:r w:rsidRPr="006403DC">
        <w:rPr>
          <w:color w:val="auto"/>
          <w:sz w:val="20"/>
        </w:rPr>
        <w:t xml:space="preserve"> …..</w:t>
      </w:r>
      <w:r w:rsidR="00497989" w:rsidRPr="006403DC">
        <w:rPr>
          <w:color w:val="auto"/>
          <w:sz w:val="20"/>
        </w:rPr>
        <w:t>64</w:t>
      </w:r>
    </w:p>
    <w:p w:rsidR="00646187" w:rsidRPr="006403DC" w:rsidRDefault="00356038" w:rsidP="00744C07">
      <w:pPr>
        <w:spacing w:after="105" w:line="360" w:lineRule="auto"/>
        <w:ind w:left="10" w:right="38"/>
        <w:rPr>
          <w:color w:val="auto"/>
        </w:rPr>
      </w:pPr>
      <w:r w:rsidRPr="006403DC">
        <w:rPr>
          <w:color w:val="auto"/>
          <w:sz w:val="20"/>
        </w:rPr>
        <w:t>ZAŁĄCZNIK B - Wykaz obiektów ujętych w ewidencji zabytków……………….…………</w:t>
      </w:r>
      <w:r w:rsidR="00184CB6" w:rsidRPr="006403DC">
        <w:rPr>
          <w:color w:val="auto"/>
          <w:sz w:val="20"/>
        </w:rPr>
        <w:t>..</w:t>
      </w:r>
      <w:r w:rsidRPr="006403DC">
        <w:rPr>
          <w:color w:val="auto"/>
          <w:sz w:val="20"/>
        </w:rPr>
        <w:t>…</w:t>
      </w:r>
      <w:r w:rsidR="00184CB6" w:rsidRPr="006403DC">
        <w:rPr>
          <w:color w:val="auto"/>
          <w:sz w:val="20"/>
        </w:rPr>
        <w:t>….</w:t>
      </w:r>
      <w:r w:rsidRPr="006403DC">
        <w:rPr>
          <w:color w:val="auto"/>
          <w:sz w:val="20"/>
        </w:rPr>
        <w:t xml:space="preserve">…... </w:t>
      </w:r>
      <w:r w:rsidR="00C71BFC" w:rsidRPr="006403DC">
        <w:rPr>
          <w:color w:val="auto"/>
          <w:sz w:val="20"/>
        </w:rPr>
        <w:t>….</w:t>
      </w:r>
      <w:r w:rsidR="00497989" w:rsidRPr="006403DC">
        <w:rPr>
          <w:color w:val="auto"/>
          <w:sz w:val="20"/>
        </w:rPr>
        <w:t>66</w:t>
      </w:r>
    </w:p>
    <w:p w:rsidR="00646187" w:rsidRPr="006403DC" w:rsidRDefault="00356038" w:rsidP="00744C07">
      <w:pPr>
        <w:spacing w:after="3" w:line="360" w:lineRule="auto"/>
        <w:ind w:left="10" w:right="38"/>
        <w:rPr>
          <w:color w:val="auto"/>
        </w:rPr>
      </w:pPr>
      <w:r w:rsidRPr="006403DC">
        <w:rPr>
          <w:color w:val="auto"/>
          <w:sz w:val="20"/>
        </w:rPr>
        <w:t>ZAŁĄCZNIK C - Wykaz stanowisk archeologicznych……………………..…</w:t>
      </w:r>
      <w:r w:rsidR="00B2223B" w:rsidRPr="006403DC">
        <w:rPr>
          <w:color w:val="auto"/>
          <w:sz w:val="20"/>
        </w:rPr>
        <w:t>…….</w:t>
      </w:r>
      <w:r w:rsidRPr="006403DC">
        <w:rPr>
          <w:color w:val="auto"/>
          <w:sz w:val="20"/>
        </w:rPr>
        <w:t>…….……</w:t>
      </w:r>
      <w:r w:rsidR="00184CB6" w:rsidRPr="006403DC">
        <w:rPr>
          <w:color w:val="auto"/>
          <w:sz w:val="20"/>
        </w:rPr>
        <w:t>..</w:t>
      </w:r>
      <w:r w:rsidRPr="006403DC">
        <w:rPr>
          <w:color w:val="auto"/>
          <w:sz w:val="20"/>
        </w:rPr>
        <w:t>…</w:t>
      </w:r>
      <w:r w:rsidR="00184CB6" w:rsidRPr="006403DC">
        <w:rPr>
          <w:color w:val="auto"/>
          <w:sz w:val="20"/>
        </w:rPr>
        <w:t>…</w:t>
      </w:r>
      <w:r w:rsidRPr="006403DC">
        <w:rPr>
          <w:color w:val="auto"/>
          <w:sz w:val="20"/>
        </w:rPr>
        <w:t>... …..</w:t>
      </w:r>
      <w:r w:rsidR="00497989" w:rsidRPr="006403DC">
        <w:rPr>
          <w:color w:val="auto"/>
          <w:sz w:val="20"/>
        </w:rPr>
        <w:t>89</w:t>
      </w:r>
      <w:r w:rsidRPr="006403DC">
        <w:rPr>
          <w:color w:val="auto"/>
          <w:sz w:val="20"/>
        </w:rPr>
        <w:t xml:space="preserve"> </w:t>
      </w:r>
    </w:p>
    <w:p w:rsidR="00497989" w:rsidRPr="006403DC" w:rsidRDefault="00F62E76" w:rsidP="00744C07">
      <w:pPr>
        <w:pStyle w:val="Spistreci1"/>
        <w:tabs>
          <w:tab w:val="right" w:leader="dot" w:pos="9116"/>
        </w:tabs>
        <w:spacing w:line="360" w:lineRule="auto"/>
        <w:rPr>
          <w:noProof/>
          <w:color w:val="auto"/>
        </w:rPr>
      </w:pPr>
      <w:hyperlink w:anchor="_Toc85342">
        <w:r w:rsidR="00497989" w:rsidRPr="006403DC">
          <w:rPr>
            <w:noProof/>
            <w:color w:val="auto"/>
          </w:rPr>
          <w:t xml:space="preserve">ZMIANA STUDIUM 2017   </w:t>
        </w:r>
        <w:r w:rsidR="00497989" w:rsidRPr="006403DC">
          <w:rPr>
            <w:noProof/>
            <w:color w:val="auto"/>
          </w:rPr>
          <w:tab/>
          <w:t>99</w:t>
        </w:r>
      </w:hyperlink>
    </w:p>
    <w:p w:rsidR="00646187" w:rsidRPr="006403DC" w:rsidRDefault="00356038">
      <w:pPr>
        <w:pStyle w:val="Nagwek1"/>
        <w:ind w:right="24"/>
        <w:rPr>
          <w:color w:val="auto"/>
        </w:rPr>
      </w:pPr>
      <w:bookmarkStart w:id="1" w:name="_Toc85252"/>
      <w:r w:rsidRPr="006403DC">
        <w:rPr>
          <w:color w:val="auto"/>
          <w:sz w:val="24"/>
        </w:rPr>
        <w:t xml:space="preserve">I. </w:t>
      </w:r>
      <w:r w:rsidRPr="006403DC">
        <w:rPr>
          <w:color w:val="auto"/>
        </w:rPr>
        <w:t xml:space="preserve">PODSTAWA PRAWNA </w:t>
      </w:r>
      <w:bookmarkEnd w:id="1"/>
    </w:p>
    <w:p w:rsidR="004D7328" w:rsidRPr="004D7328" w:rsidRDefault="00356038" w:rsidP="004D7328">
      <w:pPr>
        <w:pStyle w:val="Bezodstpw"/>
        <w:ind w:firstLine="530"/>
        <w:rPr>
          <w:b/>
          <w:color w:val="0070C0"/>
        </w:rPr>
      </w:pPr>
      <w:r w:rsidRPr="004D7328">
        <w:rPr>
          <w:color w:val="0070C0"/>
        </w:rPr>
        <w:t xml:space="preserve"> </w:t>
      </w:r>
      <w:r w:rsidR="004D7328" w:rsidRPr="004D7328">
        <w:rPr>
          <w:b/>
          <w:color w:val="0070C0"/>
        </w:rPr>
        <w:t xml:space="preserve">Podstawę sporządzenia zmiany studium uwarunkowań i kierunków zagospodarowania </w:t>
      </w:r>
      <w:r w:rsidR="004D7328">
        <w:rPr>
          <w:b/>
          <w:color w:val="0070C0"/>
        </w:rPr>
        <w:t>przestrzennego gminy Sława 2021</w:t>
      </w:r>
      <w:r w:rsidR="004D7328" w:rsidRPr="004D7328">
        <w:rPr>
          <w:b/>
          <w:color w:val="0070C0"/>
        </w:rPr>
        <w:t>r stanowi Uchwała nr X</w:t>
      </w:r>
      <w:r w:rsidR="004D7328">
        <w:rPr>
          <w:b/>
          <w:color w:val="0070C0"/>
        </w:rPr>
        <w:t>XX</w:t>
      </w:r>
      <w:r w:rsidR="004D7328" w:rsidRPr="004D7328">
        <w:rPr>
          <w:b/>
          <w:color w:val="0070C0"/>
        </w:rPr>
        <w:t>III/</w:t>
      </w:r>
      <w:r w:rsidR="004D7328">
        <w:rPr>
          <w:b/>
          <w:color w:val="0070C0"/>
        </w:rPr>
        <w:t>25</w:t>
      </w:r>
      <w:r w:rsidR="004D7328" w:rsidRPr="004D7328">
        <w:rPr>
          <w:b/>
          <w:color w:val="0070C0"/>
        </w:rPr>
        <w:t>7/2</w:t>
      </w:r>
      <w:r w:rsidR="004D7328">
        <w:rPr>
          <w:b/>
          <w:color w:val="0070C0"/>
        </w:rPr>
        <w:t>1</w:t>
      </w:r>
      <w:r w:rsidR="004D7328" w:rsidRPr="004D7328">
        <w:rPr>
          <w:b/>
          <w:color w:val="0070C0"/>
        </w:rPr>
        <w:t xml:space="preserve"> Rady Miejskiej w Sławie z dnia 2</w:t>
      </w:r>
      <w:r w:rsidR="004D7328">
        <w:rPr>
          <w:b/>
          <w:color w:val="0070C0"/>
        </w:rPr>
        <w:t>4</w:t>
      </w:r>
      <w:r w:rsidR="004D7328" w:rsidRPr="004D7328">
        <w:rPr>
          <w:b/>
          <w:color w:val="0070C0"/>
        </w:rPr>
        <w:t xml:space="preserve"> </w:t>
      </w:r>
      <w:r w:rsidR="004D7328">
        <w:rPr>
          <w:b/>
          <w:color w:val="0070C0"/>
        </w:rPr>
        <w:t>czerwca</w:t>
      </w:r>
      <w:r w:rsidR="004D7328" w:rsidRPr="004D7328">
        <w:rPr>
          <w:b/>
          <w:color w:val="0070C0"/>
        </w:rPr>
        <w:t xml:space="preserve"> 202</w:t>
      </w:r>
      <w:r w:rsidR="004D7328">
        <w:rPr>
          <w:b/>
          <w:color w:val="0070C0"/>
        </w:rPr>
        <w:t>1</w:t>
      </w:r>
      <w:r w:rsidR="004D7328" w:rsidRPr="004D7328">
        <w:rPr>
          <w:b/>
          <w:color w:val="0070C0"/>
        </w:rPr>
        <w:t xml:space="preserve"> roku w sprawie przystąpienia do sporządzenia zmiany studium uwarunkowań i kierunków zagospodarowania przestrzennego gminy Sława. Projekt zmiany studium jest realizacją tej uchwały.</w:t>
      </w:r>
    </w:p>
    <w:p w:rsidR="004D7328" w:rsidRPr="004D7328" w:rsidRDefault="004D7328" w:rsidP="004D7328">
      <w:pPr>
        <w:ind w:left="1" w:right="35" w:firstLine="540"/>
        <w:rPr>
          <w:b/>
          <w:color w:val="0070C0"/>
        </w:rPr>
      </w:pPr>
      <w:r w:rsidRPr="004D7328">
        <w:rPr>
          <w:b/>
          <w:color w:val="0070C0"/>
        </w:rPr>
        <w:t xml:space="preserve">Ponadto podstawę prawną sporządzenia zmiany studium uwarunkowań i kierunków zagospodarowania przestrzennego stanowią: </w:t>
      </w:r>
    </w:p>
    <w:p w:rsidR="004D7328" w:rsidRPr="004D7328" w:rsidRDefault="004D7328" w:rsidP="004D7328">
      <w:pPr>
        <w:ind w:left="357" w:right="35" w:hanging="185"/>
        <w:rPr>
          <w:b/>
          <w:color w:val="0070C0"/>
        </w:rPr>
      </w:pPr>
      <w:r w:rsidRPr="004D7328">
        <w:rPr>
          <w:b/>
          <w:color w:val="0070C0"/>
        </w:rPr>
        <w:t>- ustawa z dnia 8 marca 1990 r. o samorządzie gminnym. (t.j. Dz. U. 2021, poz. 1372),</w:t>
      </w:r>
    </w:p>
    <w:p w:rsidR="004D7328" w:rsidRPr="004D7328" w:rsidRDefault="004D7328" w:rsidP="004D7328">
      <w:pPr>
        <w:spacing w:after="0"/>
        <w:ind w:left="284" w:right="35" w:hanging="142"/>
        <w:rPr>
          <w:b/>
          <w:color w:val="0070C0"/>
        </w:rPr>
      </w:pPr>
      <w:r w:rsidRPr="004D7328">
        <w:rPr>
          <w:b/>
          <w:color w:val="0070C0"/>
        </w:rPr>
        <w:t>- ustawa z dnia 27 marca 2003 r. o planowaniu i zagospodarowaniu przestrzennym (t.j. Dz. U. 2021, poz. 741</w:t>
      </w:r>
      <w:r w:rsidR="00A66F24">
        <w:rPr>
          <w:b/>
          <w:color w:val="0070C0"/>
        </w:rPr>
        <w:t xml:space="preserve"> ze zm.</w:t>
      </w:r>
      <w:r w:rsidRPr="004D7328">
        <w:rPr>
          <w:b/>
          <w:color w:val="0070C0"/>
        </w:rPr>
        <w:t>)</w:t>
      </w:r>
    </w:p>
    <w:p w:rsidR="00646187" w:rsidRPr="006403DC" w:rsidRDefault="00646187">
      <w:pPr>
        <w:spacing w:after="0" w:line="259" w:lineRule="auto"/>
        <w:ind w:left="709" w:right="0" w:firstLine="0"/>
        <w:jc w:val="left"/>
        <w:rPr>
          <w:color w:val="auto"/>
        </w:rPr>
      </w:pPr>
    </w:p>
    <w:p w:rsidR="00646187" w:rsidRPr="006403DC" w:rsidRDefault="00356038">
      <w:pPr>
        <w:ind w:left="1" w:right="35" w:firstLine="708"/>
        <w:rPr>
          <w:color w:val="auto"/>
        </w:rPr>
      </w:pPr>
      <w:r w:rsidRPr="006403DC">
        <w:rPr>
          <w:color w:val="auto"/>
        </w:rPr>
        <w:t xml:space="preserve">Podstawę sporządzenia zmiany studium uwarunkowań i kierunków zagospodarowania przestrzennego gminy Sława stanowi Uchwała nr XXIX/204/2012 Rady Miejskiej w Sławie z dnia 29 listopada 2012 roku w sprawie przystąpienia do zmiany studium uwarunkowań i kierunków zagospodarowania przestrzennego gminy Sława. Projekt zmiany studium jest realizacją tej uchwały. </w:t>
      </w:r>
    </w:p>
    <w:p w:rsidR="00646187" w:rsidRPr="006403DC" w:rsidRDefault="00356038">
      <w:pPr>
        <w:ind w:left="1" w:right="35" w:firstLine="540"/>
        <w:rPr>
          <w:color w:val="auto"/>
        </w:rPr>
      </w:pPr>
      <w:r w:rsidRPr="006403DC">
        <w:rPr>
          <w:color w:val="auto"/>
        </w:rPr>
        <w:t xml:space="preserve">Niniejsza zmiana studium jest opracowana kompleksowo i obejmuje cały obszar administracyjny gminy Sława.  </w:t>
      </w:r>
    </w:p>
    <w:p w:rsidR="00646187" w:rsidRPr="006403DC" w:rsidRDefault="00356038">
      <w:pPr>
        <w:ind w:left="1" w:right="35" w:firstLine="540"/>
        <w:rPr>
          <w:color w:val="auto"/>
        </w:rPr>
      </w:pPr>
      <w:r w:rsidRPr="006403DC">
        <w:rPr>
          <w:color w:val="auto"/>
        </w:rPr>
        <w:t xml:space="preserve">Ponadto podstawę prawną sporządzenia zmiany studium uwarunkowań i kierunków zagospodarowania przestrzennego stanowią: </w:t>
      </w:r>
    </w:p>
    <w:p w:rsidR="00646187" w:rsidRPr="006403DC" w:rsidRDefault="00356038">
      <w:pPr>
        <w:ind w:left="357" w:right="35" w:hanging="185"/>
        <w:rPr>
          <w:color w:val="auto"/>
        </w:rPr>
      </w:pPr>
      <w:r w:rsidRPr="006403DC">
        <w:rPr>
          <w:color w:val="auto"/>
        </w:rPr>
        <w:t xml:space="preserve"> Art. 7. ust.1. i Art. 18. ust.2. pkt 5. ustawy z dnia 8 marca 1990 r. o samorządzie gminnym. (Dz. U. z 2001r. Nr 142 poz.1591 z późniejszymi zmianami), </w:t>
      </w:r>
    </w:p>
    <w:p w:rsidR="00B2223B" w:rsidRPr="006403DC" w:rsidRDefault="00356038" w:rsidP="00B2223B">
      <w:pPr>
        <w:pStyle w:val="Bezodstpw"/>
        <w:rPr>
          <w:color w:val="auto"/>
        </w:rPr>
      </w:pPr>
      <w:r w:rsidRPr="006403DC">
        <w:rPr>
          <w:color w:val="auto"/>
        </w:rPr>
        <w:t xml:space="preserve"> Art. 9 ustawy z dnia 27 marca 2003 r. o planowaniu i zagospodarowaniu przestrzennym (tj Dz. U. z 2015 r., poz. 199)</w:t>
      </w:r>
    </w:p>
    <w:p w:rsidR="00B2223B" w:rsidRPr="006403DC" w:rsidRDefault="00356038" w:rsidP="00B2223B">
      <w:pPr>
        <w:pStyle w:val="Bezodstpw"/>
        <w:rPr>
          <w:color w:val="auto"/>
        </w:rPr>
      </w:pPr>
      <w:r w:rsidRPr="006403DC">
        <w:rPr>
          <w:color w:val="auto"/>
        </w:rPr>
        <w:t xml:space="preserve">. </w:t>
      </w:r>
    </w:p>
    <w:p w:rsidR="00B2223B" w:rsidRPr="006403DC" w:rsidRDefault="00B2223B" w:rsidP="00B2223B">
      <w:pPr>
        <w:pStyle w:val="Bezodstpw"/>
        <w:ind w:firstLine="530"/>
        <w:rPr>
          <w:color w:val="auto"/>
        </w:rPr>
      </w:pPr>
      <w:r w:rsidRPr="006403DC">
        <w:rPr>
          <w:color w:val="auto"/>
        </w:rPr>
        <w:t>Podstawę sporządzenia zmiany studium uwarunkowań i kierunków zagospodarowania przestrzennego gminy Sława 201</w:t>
      </w:r>
      <w:r w:rsidR="000815E3" w:rsidRPr="006403DC">
        <w:rPr>
          <w:color w:val="auto"/>
        </w:rPr>
        <w:t>7</w:t>
      </w:r>
      <w:r w:rsidRPr="006403DC">
        <w:rPr>
          <w:color w:val="auto"/>
        </w:rPr>
        <w:t xml:space="preserve"> r stanowi Uchwała nr XVII/74/2015 Rady Miejskiej w Sławie z dnia 26 listopada 2015 roku w sprawie przystąpienia do zmiany studium uwarunkowań i kierunków zagospodarowania przestrzennego gminy Sława. Projekt zmiany studium jest realizacją tej uchwały.</w:t>
      </w:r>
    </w:p>
    <w:p w:rsidR="00B2223B" w:rsidRPr="006403DC" w:rsidRDefault="00B2223B" w:rsidP="00B2223B">
      <w:pPr>
        <w:ind w:left="1" w:right="35" w:firstLine="540"/>
        <w:rPr>
          <w:color w:val="auto"/>
        </w:rPr>
      </w:pPr>
      <w:r w:rsidRPr="006403DC">
        <w:rPr>
          <w:color w:val="auto"/>
        </w:rPr>
        <w:t xml:space="preserve">Ponadto podstawę prawną sporządzenia zmiany studium uwarunkowań i kierunków zagospodarowania przestrzennego stanowią: </w:t>
      </w:r>
    </w:p>
    <w:p w:rsidR="00B2223B" w:rsidRPr="006403DC" w:rsidRDefault="00BB0834" w:rsidP="00B2223B">
      <w:pPr>
        <w:ind w:left="357" w:right="35" w:hanging="185"/>
        <w:rPr>
          <w:color w:val="auto"/>
        </w:rPr>
      </w:pPr>
      <w:r w:rsidRPr="006403DC">
        <w:rPr>
          <w:color w:val="auto"/>
        </w:rPr>
        <w:t xml:space="preserve">- </w:t>
      </w:r>
      <w:r w:rsidR="00B2223B" w:rsidRPr="006403DC">
        <w:rPr>
          <w:color w:val="auto"/>
        </w:rPr>
        <w:t>ustaw</w:t>
      </w:r>
      <w:r w:rsidRPr="006403DC">
        <w:rPr>
          <w:color w:val="auto"/>
        </w:rPr>
        <w:t>a</w:t>
      </w:r>
      <w:r w:rsidR="00B2223B" w:rsidRPr="006403DC">
        <w:rPr>
          <w:color w:val="auto"/>
        </w:rPr>
        <w:t xml:space="preserve"> z dnia 8 marca 1990 r. o samorządzie gminnym. (Dz. U. z 2016r. poz.446 z późniejszymi zmianami), </w:t>
      </w:r>
    </w:p>
    <w:p w:rsidR="00B2223B" w:rsidRPr="006403DC" w:rsidRDefault="00BB0834" w:rsidP="00BB0834">
      <w:pPr>
        <w:ind w:left="357" w:right="35" w:hanging="185"/>
        <w:rPr>
          <w:color w:val="auto"/>
        </w:rPr>
      </w:pPr>
      <w:r w:rsidRPr="006403DC">
        <w:rPr>
          <w:color w:val="auto"/>
        </w:rPr>
        <w:t xml:space="preserve">- </w:t>
      </w:r>
      <w:r w:rsidR="00B2223B" w:rsidRPr="006403DC">
        <w:rPr>
          <w:color w:val="auto"/>
        </w:rPr>
        <w:t>ustaw</w:t>
      </w:r>
      <w:r w:rsidRPr="006403DC">
        <w:rPr>
          <w:color w:val="auto"/>
        </w:rPr>
        <w:t>a</w:t>
      </w:r>
      <w:r w:rsidR="00B2223B" w:rsidRPr="006403DC">
        <w:rPr>
          <w:color w:val="auto"/>
        </w:rPr>
        <w:t xml:space="preserve"> z dnia 27 marca 2003 r. o planowaniu i zagospodarowaniu przestrzennym (tj Dz. U. z 201</w:t>
      </w:r>
      <w:r w:rsidRPr="006403DC">
        <w:rPr>
          <w:color w:val="auto"/>
        </w:rPr>
        <w:t>6</w:t>
      </w:r>
      <w:r w:rsidR="00B2223B" w:rsidRPr="006403DC">
        <w:rPr>
          <w:color w:val="auto"/>
        </w:rPr>
        <w:t xml:space="preserve"> r., poz. </w:t>
      </w:r>
      <w:r w:rsidRPr="006403DC">
        <w:rPr>
          <w:color w:val="auto"/>
        </w:rPr>
        <w:t>778</w:t>
      </w:r>
      <w:r w:rsidR="007520EA" w:rsidRPr="006403DC">
        <w:rPr>
          <w:color w:val="auto"/>
        </w:rPr>
        <w:t xml:space="preserve"> z późniejszymi zmianami</w:t>
      </w:r>
      <w:r w:rsidR="00B2223B" w:rsidRPr="006403DC">
        <w:rPr>
          <w:color w:val="auto"/>
        </w:rPr>
        <w:t>)</w:t>
      </w:r>
    </w:p>
    <w:p w:rsidR="00744C07" w:rsidRPr="004D7328" w:rsidRDefault="00744C07" w:rsidP="00BB0834">
      <w:pPr>
        <w:ind w:left="357" w:right="35" w:hanging="185"/>
        <w:rPr>
          <w:color w:val="auto"/>
        </w:rPr>
      </w:pPr>
    </w:p>
    <w:p w:rsidR="00744C07" w:rsidRPr="004D7328" w:rsidRDefault="00744C07" w:rsidP="00744C07">
      <w:pPr>
        <w:pStyle w:val="Bezodstpw"/>
        <w:ind w:firstLine="530"/>
        <w:rPr>
          <w:color w:val="auto"/>
        </w:rPr>
      </w:pPr>
      <w:r w:rsidRPr="004D7328">
        <w:rPr>
          <w:color w:val="auto"/>
        </w:rPr>
        <w:lastRenderedPageBreak/>
        <w:t>Podstawę sporządzenia zmiany studium uwarunkowań i kierunków zagospodarowania przestrzennego gminy Sława 2020 r stanowi Uchwała nr XVIII/167/20 Rady Miejskiej w Sławie z dnia 27 lutego 2020 roku w sprawie przystąpienia do sporządzenia zmiany studium uwarunkowań i kierunków zagospodarowania przestrzennego gminy Sława. Projekt zmiany studium jest realizacją tej uchwały.</w:t>
      </w:r>
    </w:p>
    <w:p w:rsidR="00744C07" w:rsidRPr="004D7328" w:rsidRDefault="00744C07" w:rsidP="00744C07">
      <w:pPr>
        <w:ind w:left="1" w:right="35" w:firstLine="540"/>
        <w:rPr>
          <w:color w:val="auto"/>
        </w:rPr>
      </w:pPr>
      <w:r w:rsidRPr="004D7328">
        <w:rPr>
          <w:color w:val="auto"/>
        </w:rPr>
        <w:t xml:space="preserve">Ponadto podstawę prawną sporządzenia zmiany studium uwarunkowań i kierunków zagospodarowania przestrzennego stanowią: </w:t>
      </w:r>
    </w:p>
    <w:p w:rsidR="00744C07" w:rsidRPr="004D7328" w:rsidRDefault="002B4D30" w:rsidP="00744C07">
      <w:pPr>
        <w:ind w:left="357" w:right="35" w:hanging="185"/>
        <w:rPr>
          <w:color w:val="auto"/>
        </w:rPr>
      </w:pPr>
      <w:r w:rsidRPr="004D7328">
        <w:rPr>
          <w:color w:val="auto"/>
        </w:rPr>
        <w:t xml:space="preserve">- </w:t>
      </w:r>
      <w:r w:rsidR="00744C07" w:rsidRPr="004D7328">
        <w:rPr>
          <w:color w:val="auto"/>
        </w:rPr>
        <w:t xml:space="preserve">ustawa z dnia 8 marca 1990 r. o samorządzie gminnym. </w:t>
      </w:r>
      <w:r w:rsidRPr="004D7328">
        <w:rPr>
          <w:color w:val="auto"/>
        </w:rPr>
        <w:t>(t.j. Dz. U. 2019, poz. 506 ze zm),</w:t>
      </w:r>
    </w:p>
    <w:p w:rsidR="00B2223B" w:rsidRPr="004D7328" w:rsidRDefault="00744C07" w:rsidP="002B4D30">
      <w:pPr>
        <w:spacing w:after="741"/>
        <w:ind w:left="284" w:right="35" w:hanging="142"/>
        <w:rPr>
          <w:color w:val="auto"/>
        </w:rPr>
      </w:pPr>
      <w:r w:rsidRPr="004D7328">
        <w:rPr>
          <w:color w:val="auto"/>
        </w:rPr>
        <w:t xml:space="preserve">- ustawa z dnia 27 marca 2003 r. o planowaniu i zagospodarowaniu przestrzennym </w:t>
      </w:r>
      <w:r w:rsidR="002B4D30" w:rsidRPr="004D7328">
        <w:rPr>
          <w:color w:val="auto"/>
        </w:rPr>
        <w:t>(t.j. Dz. U. 2020, poz. 293)</w:t>
      </w:r>
    </w:p>
    <w:p w:rsidR="00646187" w:rsidRPr="006403DC" w:rsidRDefault="00356038">
      <w:pPr>
        <w:pStyle w:val="Nagwek1"/>
        <w:ind w:right="24"/>
        <w:rPr>
          <w:color w:val="auto"/>
        </w:rPr>
      </w:pPr>
      <w:bookmarkStart w:id="2" w:name="_Toc85253"/>
      <w:r w:rsidRPr="006403DC">
        <w:rPr>
          <w:color w:val="auto"/>
          <w:sz w:val="24"/>
        </w:rPr>
        <w:t xml:space="preserve">II. </w:t>
      </w:r>
      <w:r w:rsidRPr="006403DC">
        <w:rPr>
          <w:color w:val="auto"/>
        </w:rPr>
        <w:t xml:space="preserve">ROLA I CEL OPRACOWANIA ZMIANY STUDIUM  </w:t>
      </w:r>
      <w:bookmarkEnd w:id="2"/>
    </w:p>
    <w:p w:rsidR="00646187" w:rsidRPr="006403DC" w:rsidRDefault="00356038">
      <w:pPr>
        <w:spacing w:after="0" w:line="259" w:lineRule="auto"/>
        <w:ind w:left="709" w:right="0" w:firstLine="0"/>
        <w:jc w:val="left"/>
        <w:rPr>
          <w:color w:val="auto"/>
        </w:rPr>
      </w:pPr>
      <w:r w:rsidRPr="006403DC">
        <w:rPr>
          <w:color w:val="auto"/>
        </w:rPr>
        <w:t xml:space="preserve"> </w:t>
      </w:r>
    </w:p>
    <w:p w:rsidR="00646187" w:rsidRPr="006403DC" w:rsidRDefault="00356038">
      <w:pPr>
        <w:ind w:left="1" w:right="35" w:firstLine="708"/>
        <w:rPr>
          <w:color w:val="auto"/>
        </w:rPr>
      </w:pPr>
      <w:r w:rsidRPr="006403DC">
        <w:rPr>
          <w:color w:val="auto"/>
        </w:rPr>
        <w:t xml:space="preserve">Studium uwarunkowań i kierunków zagospodarowania przestrzennego gminy określa politykę przestrzenną w odniesieniu do obszaru gminy. Problematyka studium odnosi się więc do najważniejszych problemów rozwoju przestrzennego, których rozwiązywanie należy do zadań samorządu lokalnego. </w:t>
      </w:r>
    </w:p>
    <w:p w:rsidR="00646187" w:rsidRPr="006403DC" w:rsidRDefault="00356038">
      <w:pPr>
        <w:spacing w:after="0" w:line="259" w:lineRule="auto"/>
        <w:ind w:left="361" w:right="0" w:firstLine="0"/>
        <w:jc w:val="left"/>
        <w:rPr>
          <w:color w:val="auto"/>
        </w:rPr>
      </w:pPr>
      <w:r w:rsidRPr="006403DC">
        <w:rPr>
          <w:color w:val="auto"/>
        </w:rPr>
        <w:t xml:space="preserve"> </w:t>
      </w:r>
    </w:p>
    <w:p w:rsidR="00646187" w:rsidRPr="006403DC" w:rsidRDefault="00356038">
      <w:pPr>
        <w:ind w:left="1" w:right="35" w:firstLine="708"/>
        <w:rPr>
          <w:color w:val="auto"/>
        </w:rPr>
      </w:pPr>
      <w:r w:rsidRPr="006403DC">
        <w:rPr>
          <w:color w:val="auto"/>
        </w:rPr>
        <w:t>Studium uwarunkowań i kierunków zagospodarowania przestrzennego jest instrumentem zarządzania rozwojem przestrzennym gminy Sława dla zapewnienia optymalnych warunków życia mieszkańców, w myśl zasad zrównoważonego rozwoju oraz kształtowania ładu przestrzennego i wysokiej jakości funkcjonalno</w:t>
      </w:r>
      <w:r w:rsidR="00497989" w:rsidRPr="006403DC">
        <w:rPr>
          <w:color w:val="auto"/>
        </w:rPr>
        <w:t xml:space="preserve"> </w:t>
      </w:r>
      <w:r w:rsidRPr="006403DC">
        <w:rPr>
          <w:color w:val="auto"/>
        </w:rPr>
        <w:t xml:space="preserve">estetycznej otoczenia.  </w:t>
      </w:r>
    </w:p>
    <w:p w:rsidR="00646187" w:rsidRPr="006403DC" w:rsidRDefault="00356038">
      <w:pPr>
        <w:ind w:left="1" w:right="35" w:firstLine="708"/>
        <w:rPr>
          <w:color w:val="auto"/>
        </w:rPr>
      </w:pPr>
      <w:r w:rsidRPr="006403DC">
        <w:rPr>
          <w:color w:val="auto"/>
        </w:rPr>
        <w:t xml:space="preserve">Tak rozumiana ranga studium skłania do precyzyjnego określenia roli, jaką powinno spełniać nie tylko jako ustawowo wymagany dokument, ale użyteczne narzędzie w procesie zarządzania. </w:t>
      </w:r>
    </w:p>
    <w:p w:rsidR="00646187" w:rsidRPr="006403DC" w:rsidRDefault="00356038">
      <w:pPr>
        <w:spacing w:after="0" w:line="259" w:lineRule="auto"/>
        <w:ind w:left="1" w:right="0" w:firstLine="0"/>
        <w:jc w:val="left"/>
        <w:rPr>
          <w:color w:val="auto"/>
        </w:rPr>
      </w:pPr>
      <w:r w:rsidRPr="006403DC">
        <w:rPr>
          <w:color w:val="auto"/>
        </w:rPr>
        <w:t xml:space="preserve"> </w:t>
      </w:r>
    </w:p>
    <w:p w:rsidR="00646187" w:rsidRPr="006403DC" w:rsidRDefault="00356038">
      <w:pPr>
        <w:ind w:left="1" w:right="35" w:firstLine="708"/>
        <w:rPr>
          <w:color w:val="auto"/>
        </w:rPr>
      </w:pPr>
      <w:r w:rsidRPr="006403DC">
        <w:rPr>
          <w:color w:val="auto"/>
        </w:rPr>
        <w:t xml:space="preserve">Studium, w swojej kreacyjnej roli, jest okazją do określenia w jednym, kompleksowym dokumencie wizji gminy oraz wskazania działań mających doprowadzić do jej realizacji. Sporządzanie studium jest procesem weryfikacji realności założeń polityki władz, obiektywnych potrzeb i wymagań funkcjonalnych oraz oczekiwań mieszkańców, także w zakresie bieżących działań inwestycyjnych, w bliskiej perspektywie. </w:t>
      </w:r>
    </w:p>
    <w:p w:rsidR="00646187" w:rsidRPr="006403DC" w:rsidRDefault="00356038">
      <w:pPr>
        <w:spacing w:after="0" w:line="259" w:lineRule="auto"/>
        <w:ind w:left="709" w:right="0" w:firstLine="0"/>
        <w:jc w:val="left"/>
        <w:rPr>
          <w:color w:val="auto"/>
        </w:rPr>
      </w:pPr>
      <w:r w:rsidRPr="006403DC">
        <w:rPr>
          <w:color w:val="auto"/>
        </w:rPr>
        <w:t xml:space="preserve"> </w:t>
      </w:r>
    </w:p>
    <w:p w:rsidR="00646187" w:rsidRPr="006403DC" w:rsidRDefault="00356038">
      <w:pPr>
        <w:spacing w:after="4" w:line="250" w:lineRule="auto"/>
        <w:ind w:left="1" w:right="24" w:firstLine="708"/>
        <w:rPr>
          <w:color w:val="auto"/>
        </w:rPr>
      </w:pPr>
      <w:r w:rsidRPr="006403DC">
        <w:rPr>
          <w:b/>
          <w:color w:val="auto"/>
        </w:rPr>
        <w:t>Studium zawiera ustalenia, które muszą być uwzględnione przy sporządzaniu miejscowych planów zagospodarowania przestrzennego. Z mocy ustawy studium nie jest przepisem gminnym i nie stanowi podstawy do wydawania decyzji administracyjnych</w:t>
      </w:r>
      <w:r w:rsidRPr="006403DC">
        <w:rPr>
          <w:color w:val="auto"/>
        </w:rPr>
        <w:t xml:space="preserve">. </w:t>
      </w:r>
    </w:p>
    <w:p w:rsidR="00646187" w:rsidRPr="006403DC" w:rsidRDefault="00356038">
      <w:pPr>
        <w:spacing w:after="0" w:line="259" w:lineRule="auto"/>
        <w:ind w:left="709" w:right="0" w:firstLine="0"/>
        <w:jc w:val="left"/>
        <w:rPr>
          <w:color w:val="auto"/>
        </w:rPr>
      </w:pPr>
      <w:r w:rsidRPr="006403DC">
        <w:rPr>
          <w:color w:val="auto"/>
        </w:rPr>
        <w:t xml:space="preserve"> </w:t>
      </w:r>
    </w:p>
    <w:p w:rsidR="00646187" w:rsidRPr="006403DC" w:rsidRDefault="00356038">
      <w:pPr>
        <w:ind w:left="1" w:right="35" w:firstLine="708"/>
        <w:rPr>
          <w:color w:val="auto"/>
        </w:rPr>
      </w:pPr>
      <w:r w:rsidRPr="006403DC">
        <w:rPr>
          <w:color w:val="auto"/>
        </w:rPr>
        <w:t xml:space="preserve">Z uwagi na fakt, iż studium uchwala Rada Miejska uzyskuje ono rangę tzw. „aktu kierownictwa wewnętrznego” obligując gminę do realizowania określonej w studium polityki przestrzennej. W tym rozumieniu zawarte w nim ustalenia są na tyle precyzyjne, aby mogły stanowić merytoryczną podstawę podejmowanych przez władze decyzji w sprawie realizacji inwestycji publicznych, takich jak infrastruktura techniczna, komunikacyjna i społeczno-usługowa, a także spójnego z polityką przestrzenną określania zasad kształtowania warunków zabudowy i zagospodarowania terenu. </w:t>
      </w:r>
    </w:p>
    <w:p w:rsidR="00646187" w:rsidRPr="006403DC" w:rsidRDefault="00356038">
      <w:pPr>
        <w:spacing w:after="0" w:line="259" w:lineRule="auto"/>
        <w:ind w:left="709" w:right="0" w:firstLine="0"/>
        <w:jc w:val="left"/>
        <w:rPr>
          <w:color w:val="auto"/>
        </w:rPr>
      </w:pPr>
      <w:r w:rsidRPr="006403DC">
        <w:rPr>
          <w:color w:val="auto"/>
        </w:rPr>
        <w:t xml:space="preserve"> </w:t>
      </w:r>
    </w:p>
    <w:p w:rsidR="00646187" w:rsidRPr="006403DC" w:rsidRDefault="00356038">
      <w:pPr>
        <w:ind w:left="1" w:right="35" w:firstLine="708"/>
        <w:rPr>
          <w:color w:val="auto"/>
        </w:rPr>
      </w:pPr>
      <w:r w:rsidRPr="006403DC">
        <w:rPr>
          <w:color w:val="auto"/>
        </w:rPr>
        <w:t xml:space="preserve">Studium uwarunkowań i kierunków zagospodarowania przestrzennego gminy może i powinno również formułować postulaty i wnioski do planu zagospodarowania przestrzennego województwa, wynikające z ochrony interesu gminy w skali regionalnej. </w:t>
      </w:r>
    </w:p>
    <w:p w:rsidR="00646187" w:rsidRPr="006403DC" w:rsidRDefault="00356038">
      <w:pPr>
        <w:ind w:left="1" w:right="35" w:firstLine="708"/>
        <w:rPr>
          <w:color w:val="auto"/>
        </w:rPr>
      </w:pPr>
      <w:r w:rsidRPr="006403DC">
        <w:rPr>
          <w:color w:val="auto"/>
        </w:rPr>
        <w:t xml:space="preserve">Studium musi zawierać także odpowiedni dla swoich rozstrzygnięć materiał o charakterze informacyjnym. Proces przygotowania studium jest okazją do zinwentaryzowania, zidentyfikowania i analizy posiadanych i dostępnych materiałów. </w:t>
      </w:r>
    </w:p>
    <w:p w:rsidR="00646187" w:rsidRPr="006403DC" w:rsidRDefault="00356038">
      <w:pPr>
        <w:ind w:left="1" w:right="35" w:firstLine="708"/>
        <w:rPr>
          <w:color w:val="auto"/>
        </w:rPr>
      </w:pPr>
      <w:r w:rsidRPr="006403DC">
        <w:rPr>
          <w:color w:val="auto"/>
        </w:rPr>
        <w:lastRenderedPageBreak/>
        <w:t xml:space="preserve">Kolejną ważną rolą studium jest szeroko rozumiane kreowanie wizerunku i promocji gminy, jako przyjaznego, atrakcyjnego dla mieszkańców i inwestorów. Obejmuje to także propagowanie koncepcji rozwoju przestrzennego dla uzyskania jej społecznej akceptacji. </w:t>
      </w:r>
    </w:p>
    <w:p w:rsidR="00646187" w:rsidRPr="006403DC" w:rsidRDefault="00356038">
      <w:pPr>
        <w:ind w:left="1" w:right="35" w:firstLine="708"/>
        <w:rPr>
          <w:color w:val="auto"/>
        </w:rPr>
      </w:pPr>
      <w:r w:rsidRPr="006403DC">
        <w:rPr>
          <w:color w:val="auto"/>
        </w:rPr>
        <w:t xml:space="preserve">Uchwalenie studium początkuje proces intensyfikacji prac nad sporządzaniem planów miejscowych. Z tego względu niezbędne będzie przyjęcie polityki w zakresie planowania miejscowego i stworzenie warunków organizacyjnych dla kompleksowego, skoordynowanego, sprawnego i wyprzedzającego negatywne zjawiska planowania rozwoju c. </w:t>
      </w:r>
    </w:p>
    <w:p w:rsidR="00646187" w:rsidRPr="006403DC" w:rsidRDefault="00356038">
      <w:pPr>
        <w:spacing w:after="98" w:line="259" w:lineRule="auto"/>
        <w:ind w:left="1" w:right="0" w:firstLine="0"/>
        <w:jc w:val="left"/>
        <w:rPr>
          <w:color w:val="auto"/>
        </w:rPr>
      </w:pPr>
      <w:r w:rsidRPr="006403DC">
        <w:rPr>
          <w:color w:val="auto"/>
        </w:rPr>
        <w:t xml:space="preserve"> </w:t>
      </w:r>
    </w:p>
    <w:p w:rsidR="00646187" w:rsidRPr="006403DC" w:rsidRDefault="00356038" w:rsidP="00FA6BDC">
      <w:pPr>
        <w:spacing w:after="0" w:line="259" w:lineRule="auto"/>
        <w:ind w:left="10" w:right="50" w:firstLine="698"/>
        <w:rPr>
          <w:color w:val="auto"/>
        </w:rPr>
      </w:pPr>
      <w:r w:rsidRPr="006403DC">
        <w:rPr>
          <w:color w:val="auto"/>
        </w:rPr>
        <w:t xml:space="preserve">Celem studium jest sformułowanie polityki przestrzennej gminy Sława, przez ustalenie zasad rozwoju i kształtowania jej struktury w zakresie:  </w:t>
      </w:r>
    </w:p>
    <w:tbl>
      <w:tblPr>
        <w:tblStyle w:val="TableGrid"/>
        <w:tblW w:w="9213" w:type="dxa"/>
        <w:tblInd w:w="1" w:type="dxa"/>
        <w:tblCellMar>
          <w:top w:w="9" w:type="dxa"/>
        </w:tblCellMar>
        <w:tblLook w:val="04A0" w:firstRow="1" w:lastRow="0" w:firstColumn="1" w:lastColumn="0" w:noHBand="0" w:noVBand="1"/>
      </w:tblPr>
      <w:tblGrid>
        <w:gridCol w:w="425"/>
        <w:gridCol w:w="8788"/>
      </w:tblGrid>
      <w:tr w:rsidR="006403DC" w:rsidRPr="006403DC" w:rsidTr="007162AA">
        <w:trPr>
          <w:trHeight w:val="503"/>
        </w:trPr>
        <w:tc>
          <w:tcPr>
            <w:tcW w:w="425"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88"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umożliwienia wielofunkcyjnego rozwoju z zachowaniem zasad ładu przestrzennego i zasady rozwoju zrównoważonego, </w:t>
            </w:r>
          </w:p>
        </w:tc>
      </w:tr>
      <w:tr w:rsidR="006403DC" w:rsidRPr="006403DC" w:rsidTr="007162AA">
        <w:trPr>
          <w:trHeight w:val="271"/>
        </w:trPr>
        <w:tc>
          <w:tcPr>
            <w:tcW w:w="425"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88"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stworzenia odpowiednich warunków rozwoju infrastruktury technicznej i komunikacji, </w:t>
            </w:r>
          </w:p>
        </w:tc>
      </w:tr>
      <w:tr w:rsidR="006403DC" w:rsidRPr="006403DC" w:rsidTr="007162AA">
        <w:trPr>
          <w:trHeight w:val="517"/>
        </w:trPr>
        <w:tc>
          <w:tcPr>
            <w:tcW w:w="425"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88"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poprawę ładu przestrzennego oraz minimalizację sytuacji kolizyjnych wynikających z przeznaczenia terenów dla różnych funkcji, </w:t>
            </w:r>
          </w:p>
        </w:tc>
      </w:tr>
      <w:tr w:rsidR="006403DC" w:rsidRPr="006403DC" w:rsidTr="007162AA">
        <w:trPr>
          <w:trHeight w:val="271"/>
        </w:trPr>
        <w:tc>
          <w:tcPr>
            <w:tcW w:w="425"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88"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poprawa warunków życia mieszkańców gminy, </w:t>
            </w:r>
          </w:p>
        </w:tc>
      </w:tr>
      <w:tr w:rsidR="006403DC" w:rsidRPr="006403DC" w:rsidTr="007162AA">
        <w:trPr>
          <w:trHeight w:val="268"/>
        </w:trPr>
        <w:tc>
          <w:tcPr>
            <w:tcW w:w="425"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88"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zwiększenie konkurencyjności obszaru gminy, </w:t>
            </w:r>
          </w:p>
        </w:tc>
      </w:tr>
      <w:tr w:rsidR="006403DC" w:rsidRPr="006403DC" w:rsidTr="007162AA">
        <w:trPr>
          <w:trHeight w:val="268"/>
        </w:trPr>
        <w:tc>
          <w:tcPr>
            <w:tcW w:w="425"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88"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ochrony gruntów leśnych, </w:t>
            </w:r>
          </w:p>
        </w:tc>
      </w:tr>
      <w:tr w:rsidR="006403DC" w:rsidRPr="006403DC" w:rsidTr="007162AA">
        <w:trPr>
          <w:trHeight w:val="268"/>
        </w:trPr>
        <w:tc>
          <w:tcPr>
            <w:tcW w:w="425"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88"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ochrony środowiska, </w:t>
            </w:r>
          </w:p>
        </w:tc>
      </w:tr>
      <w:tr w:rsidR="006403DC" w:rsidRPr="006403DC" w:rsidTr="007162AA">
        <w:trPr>
          <w:trHeight w:val="767"/>
        </w:trPr>
        <w:tc>
          <w:tcPr>
            <w:tcW w:w="425"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88" w:type="dxa"/>
            <w:tcBorders>
              <w:top w:val="nil"/>
              <w:left w:val="nil"/>
              <w:bottom w:val="nil"/>
              <w:right w:val="nil"/>
            </w:tcBorders>
          </w:tcPr>
          <w:p w:rsidR="00646187" w:rsidRPr="006403DC" w:rsidRDefault="00356038">
            <w:pPr>
              <w:spacing w:after="0" w:line="259" w:lineRule="auto"/>
              <w:ind w:left="0" w:right="49" w:firstLine="0"/>
              <w:rPr>
                <w:color w:val="auto"/>
              </w:rPr>
            </w:pPr>
            <w:r w:rsidRPr="006403DC">
              <w:rPr>
                <w:color w:val="auto"/>
              </w:rPr>
              <w:t xml:space="preserve">zapewnienie możliwości rozwoju przedsiębiorczości, przy uwzględnieniu uwarunkowań wynikających z potrzeby ochrony środowiska naturalnego, kulturowego a także potrzeby zwiększenia efektywności gospodarczej,  </w:t>
            </w:r>
          </w:p>
        </w:tc>
      </w:tr>
      <w:tr w:rsidR="006403DC" w:rsidRPr="006403DC" w:rsidTr="007162AA">
        <w:trPr>
          <w:trHeight w:val="521"/>
        </w:trPr>
        <w:tc>
          <w:tcPr>
            <w:tcW w:w="425"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88"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polityka przestrzenna wyrażona w niniejszym studium prowadzić ma do wykorzystania zróżnicowanych uwarunkowań i zapewnienia zrównoważonego rozwoju gminy, </w:t>
            </w:r>
          </w:p>
        </w:tc>
      </w:tr>
      <w:tr w:rsidR="00646187" w:rsidRPr="006403DC" w:rsidTr="007162AA">
        <w:trPr>
          <w:trHeight w:val="503"/>
        </w:trPr>
        <w:tc>
          <w:tcPr>
            <w:tcW w:w="425"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88" w:type="dxa"/>
            <w:tcBorders>
              <w:top w:val="nil"/>
              <w:left w:val="nil"/>
              <w:bottom w:val="nil"/>
              <w:right w:val="nil"/>
            </w:tcBorders>
          </w:tcPr>
          <w:p w:rsidR="00FA6BDC" w:rsidRPr="006403DC" w:rsidRDefault="00356038" w:rsidP="007162AA">
            <w:pPr>
              <w:spacing w:after="0" w:line="259" w:lineRule="auto"/>
              <w:ind w:left="0" w:right="0" w:firstLine="0"/>
              <w:jc w:val="left"/>
              <w:rPr>
                <w:color w:val="auto"/>
              </w:rPr>
            </w:pPr>
            <w:r w:rsidRPr="006403DC">
              <w:rPr>
                <w:color w:val="auto"/>
              </w:rPr>
              <w:t>studium ma służyć promocji gminy poprzez przedstawienie jej walorów, oraz możli</w:t>
            </w:r>
            <w:r w:rsidR="007162AA" w:rsidRPr="006403DC">
              <w:rPr>
                <w:color w:val="auto"/>
              </w:rPr>
              <w:t>wości lokalizowania inwestycji.</w:t>
            </w:r>
          </w:p>
        </w:tc>
      </w:tr>
    </w:tbl>
    <w:p w:rsidR="007162AA" w:rsidRPr="004D7328" w:rsidRDefault="007162AA" w:rsidP="007162AA">
      <w:pPr>
        <w:spacing w:after="0" w:line="259" w:lineRule="auto"/>
        <w:ind w:left="709" w:right="0" w:firstLine="0"/>
        <w:jc w:val="left"/>
        <w:rPr>
          <w:color w:val="0070C0"/>
        </w:rPr>
      </w:pPr>
      <w:bookmarkStart w:id="3" w:name="_Toc85254"/>
    </w:p>
    <w:p w:rsidR="007162AA" w:rsidRPr="004D7328" w:rsidRDefault="007162AA" w:rsidP="007162AA">
      <w:pPr>
        <w:ind w:right="35"/>
        <w:rPr>
          <w:b/>
          <w:color w:val="0070C0"/>
        </w:rPr>
      </w:pPr>
      <w:r w:rsidRPr="004D7328">
        <w:rPr>
          <w:b/>
          <w:color w:val="0070C0"/>
        </w:rPr>
        <w:t>Zmianę studium opracowano na podstawie uchwały nr X</w:t>
      </w:r>
      <w:r w:rsidR="004D7328" w:rsidRPr="004D7328">
        <w:rPr>
          <w:b/>
          <w:color w:val="0070C0"/>
        </w:rPr>
        <w:t>XX</w:t>
      </w:r>
      <w:r w:rsidRPr="004D7328">
        <w:rPr>
          <w:b/>
          <w:color w:val="0070C0"/>
        </w:rPr>
        <w:t>III/</w:t>
      </w:r>
      <w:r w:rsidR="004D7328" w:rsidRPr="004D7328">
        <w:rPr>
          <w:b/>
          <w:color w:val="0070C0"/>
        </w:rPr>
        <w:t>25</w:t>
      </w:r>
      <w:r w:rsidRPr="004D7328">
        <w:rPr>
          <w:b/>
          <w:color w:val="0070C0"/>
        </w:rPr>
        <w:t>7/2</w:t>
      </w:r>
      <w:r w:rsidR="004D7328" w:rsidRPr="004D7328">
        <w:rPr>
          <w:b/>
          <w:color w:val="0070C0"/>
        </w:rPr>
        <w:t>1</w:t>
      </w:r>
      <w:r w:rsidRPr="004D7328">
        <w:rPr>
          <w:b/>
          <w:color w:val="0070C0"/>
        </w:rPr>
        <w:t xml:space="preserve"> z dnia 2</w:t>
      </w:r>
      <w:r w:rsidR="004D7328" w:rsidRPr="004D7328">
        <w:rPr>
          <w:b/>
          <w:color w:val="0070C0"/>
        </w:rPr>
        <w:t>4</w:t>
      </w:r>
      <w:r w:rsidRPr="004D7328">
        <w:rPr>
          <w:b/>
          <w:color w:val="0070C0"/>
        </w:rPr>
        <w:t xml:space="preserve"> </w:t>
      </w:r>
      <w:r w:rsidR="004D7328" w:rsidRPr="004D7328">
        <w:rPr>
          <w:b/>
          <w:color w:val="0070C0"/>
        </w:rPr>
        <w:t>czerwca</w:t>
      </w:r>
      <w:r w:rsidRPr="004D7328">
        <w:rPr>
          <w:b/>
          <w:color w:val="0070C0"/>
        </w:rPr>
        <w:t xml:space="preserve"> 202</w:t>
      </w:r>
      <w:r w:rsidR="004D7328" w:rsidRPr="004D7328">
        <w:rPr>
          <w:b/>
          <w:color w:val="0070C0"/>
        </w:rPr>
        <w:t>1</w:t>
      </w:r>
      <w:r w:rsidRPr="004D7328">
        <w:rPr>
          <w:b/>
          <w:color w:val="0070C0"/>
        </w:rPr>
        <w:t xml:space="preserve">r. w sprawie przystąpienia do sporządzenia zmiany studium uwarunkowań i kierunków zagospodarowania przestrzennego gminy Sława. Celem zmiany jest wskazanie terenów z przeznaczeniem pod lokalizację </w:t>
      </w:r>
      <w:r w:rsidR="004D7328" w:rsidRPr="004D7328">
        <w:rPr>
          <w:b/>
          <w:color w:val="0070C0"/>
        </w:rPr>
        <w:t xml:space="preserve">urządzeń </w:t>
      </w:r>
      <w:r w:rsidRPr="004D7328">
        <w:rPr>
          <w:b/>
          <w:color w:val="0070C0"/>
        </w:rPr>
        <w:t>wytwarzających energię z odnawialnych źródeł energii o mocy powyżej 100kW –</w:t>
      </w:r>
      <w:r w:rsidR="00D220FA" w:rsidRPr="004D7328">
        <w:rPr>
          <w:b/>
          <w:color w:val="0070C0"/>
        </w:rPr>
        <w:t xml:space="preserve"> </w:t>
      </w:r>
      <w:r w:rsidR="004D7328" w:rsidRPr="004D7328">
        <w:rPr>
          <w:b/>
          <w:color w:val="0070C0"/>
        </w:rPr>
        <w:t>elektrownie wiatrowe na północ od miejscowości Łupice.</w:t>
      </w:r>
    </w:p>
    <w:p w:rsidR="007162AA" w:rsidRPr="006403DC" w:rsidRDefault="007162AA" w:rsidP="007162AA">
      <w:pPr>
        <w:ind w:right="35"/>
        <w:rPr>
          <w:color w:val="auto"/>
        </w:rPr>
      </w:pPr>
    </w:p>
    <w:p w:rsidR="00646187" w:rsidRPr="006403DC" w:rsidRDefault="00356038">
      <w:pPr>
        <w:pStyle w:val="Nagwek1"/>
        <w:tabs>
          <w:tab w:val="center" w:pos="2148"/>
        </w:tabs>
        <w:ind w:left="0" w:firstLine="0"/>
        <w:jc w:val="left"/>
        <w:rPr>
          <w:color w:val="auto"/>
        </w:rPr>
      </w:pPr>
      <w:r w:rsidRPr="006403DC">
        <w:rPr>
          <w:color w:val="auto"/>
          <w:sz w:val="24"/>
        </w:rPr>
        <w:t xml:space="preserve">III. </w:t>
      </w:r>
      <w:r w:rsidRPr="006403DC">
        <w:rPr>
          <w:color w:val="auto"/>
          <w:sz w:val="24"/>
        </w:rPr>
        <w:tab/>
      </w:r>
      <w:r w:rsidRPr="006403DC">
        <w:rPr>
          <w:color w:val="auto"/>
        </w:rPr>
        <w:t xml:space="preserve">STRUKTURA DOKUMENTU STUDIUM </w:t>
      </w:r>
      <w:bookmarkEnd w:id="3"/>
    </w:p>
    <w:p w:rsidR="00646187" w:rsidRPr="006403DC" w:rsidRDefault="00356038">
      <w:pPr>
        <w:spacing w:after="0" w:line="259" w:lineRule="auto"/>
        <w:ind w:left="709" w:right="0" w:firstLine="0"/>
        <w:jc w:val="left"/>
        <w:rPr>
          <w:color w:val="auto"/>
        </w:rPr>
      </w:pPr>
      <w:r w:rsidRPr="006403DC">
        <w:rPr>
          <w:color w:val="auto"/>
        </w:rPr>
        <w:t xml:space="preserve"> </w:t>
      </w:r>
    </w:p>
    <w:p w:rsidR="00646187" w:rsidRPr="006403DC" w:rsidRDefault="00356038">
      <w:pPr>
        <w:ind w:right="35"/>
        <w:rPr>
          <w:color w:val="auto"/>
        </w:rPr>
      </w:pPr>
      <w:r w:rsidRPr="006403DC">
        <w:rPr>
          <w:color w:val="auto"/>
        </w:rPr>
        <w:t xml:space="preserve">Dokument „Zmiana studium uwarunkowań i kierunków zagospodarowania przestrzennego gminy Sława”, jako załącznik do uchwały Rady Miejskiej w Sławie, zawiera: </w:t>
      </w:r>
    </w:p>
    <w:p w:rsidR="00646187" w:rsidRPr="006403DC" w:rsidRDefault="00356038">
      <w:pPr>
        <w:spacing w:after="0" w:line="259" w:lineRule="auto"/>
        <w:ind w:left="1" w:right="0" w:firstLine="0"/>
        <w:jc w:val="left"/>
        <w:rPr>
          <w:color w:val="auto"/>
        </w:rPr>
      </w:pPr>
      <w:r w:rsidRPr="006403DC">
        <w:rPr>
          <w:color w:val="auto"/>
        </w:rPr>
        <w:t xml:space="preserve"> </w:t>
      </w:r>
    </w:p>
    <w:p w:rsidR="00646187" w:rsidRPr="006403DC" w:rsidRDefault="00356038">
      <w:pPr>
        <w:spacing w:after="16" w:line="259" w:lineRule="auto"/>
        <w:ind w:left="-4" w:right="0"/>
        <w:jc w:val="left"/>
        <w:rPr>
          <w:color w:val="auto"/>
        </w:rPr>
      </w:pPr>
      <w:r w:rsidRPr="006403DC">
        <w:rPr>
          <w:b/>
          <w:color w:val="auto"/>
          <w:u w:val="single" w:color="000000"/>
        </w:rPr>
        <w:t>Część tekstową, obejmującą:</w:t>
      </w:r>
      <w:r w:rsidRPr="006403DC">
        <w:rPr>
          <w:b/>
          <w:color w:val="auto"/>
        </w:rPr>
        <w:t xml:space="preserve"> </w:t>
      </w:r>
    </w:p>
    <w:p w:rsidR="00646187" w:rsidRPr="006403DC" w:rsidRDefault="00356038">
      <w:pPr>
        <w:numPr>
          <w:ilvl w:val="0"/>
          <w:numId w:val="1"/>
        </w:numPr>
        <w:ind w:right="35" w:hanging="360"/>
        <w:rPr>
          <w:color w:val="auto"/>
        </w:rPr>
      </w:pPr>
      <w:r w:rsidRPr="006403DC">
        <w:rPr>
          <w:color w:val="auto"/>
        </w:rPr>
        <w:t xml:space="preserve">uwarunkowania rozwoju, </w:t>
      </w:r>
    </w:p>
    <w:p w:rsidR="00646187" w:rsidRPr="006403DC" w:rsidRDefault="00356038">
      <w:pPr>
        <w:numPr>
          <w:ilvl w:val="0"/>
          <w:numId w:val="1"/>
        </w:numPr>
        <w:ind w:right="35" w:hanging="360"/>
        <w:rPr>
          <w:color w:val="auto"/>
        </w:rPr>
      </w:pPr>
      <w:r w:rsidRPr="006403DC">
        <w:rPr>
          <w:color w:val="auto"/>
        </w:rPr>
        <w:t xml:space="preserve">kierunki zagospodarowania przestrzennego </w:t>
      </w:r>
    </w:p>
    <w:p w:rsidR="00646187" w:rsidRPr="006403DC" w:rsidRDefault="00356038">
      <w:pPr>
        <w:spacing w:after="0" w:line="259" w:lineRule="auto"/>
        <w:ind w:left="1" w:right="0" w:firstLine="0"/>
        <w:jc w:val="left"/>
        <w:rPr>
          <w:color w:val="auto"/>
        </w:rPr>
      </w:pPr>
      <w:r w:rsidRPr="006403DC">
        <w:rPr>
          <w:color w:val="auto"/>
        </w:rPr>
        <w:t xml:space="preserve"> </w:t>
      </w:r>
    </w:p>
    <w:p w:rsidR="00646187" w:rsidRPr="006403DC" w:rsidRDefault="00356038">
      <w:pPr>
        <w:spacing w:after="16" w:line="259" w:lineRule="auto"/>
        <w:ind w:left="-4" w:right="0"/>
        <w:jc w:val="left"/>
        <w:rPr>
          <w:color w:val="auto"/>
        </w:rPr>
      </w:pPr>
      <w:r w:rsidRPr="006403DC">
        <w:rPr>
          <w:b/>
          <w:color w:val="auto"/>
          <w:u w:val="single" w:color="000000"/>
        </w:rPr>
        <w:t>Część graficzną, obejmującą</w:t>
      </w:r>
      <w:r w:rsidRPr="006403DC">
        <w:rPr>
          <w:color w:val="auto"/>
        </w:rPr>
        <w:t xml:space="preserve">: </w:t>
      </w:r>
    </w:p>
    <w:p w:rsidR="00646187" w:rsidRPr="006403DC" w:rsidRDefault="00356038">
      <w:pPr>
        <w:numPr>
          <w:ilvl w:val="0"/>
          <w:numId w:val="1"/>
        </w:numPr>
        <w:ind w:right="35" w:hanging="360"/>
        <w:rPr>
          <w:color w:val="auto"/>
        </w:rPr>
      </w:pPr>
      <w:r w:rsidRPr="006403DC">
        <w:rPr>
          <w:color w:val="auto"/>
        </w:rPr>
        <w:t xml:space="preserve">mapę wykonaną w skali 1: 25 000, zawierającą uwarunkowania i kierunki rozwoju. </w:t>
      </w:r>
    </w:p>
    <w:p w:rsidR="00646187" w:rsidRPr="006403DC" w:rsidRDefault="00356038">
      <w:pPr>
        <w:spacing w:after="0" w:line="259" w:lineRule="auto"/>
        <w:ind w:left="361" w:right="0" w:firstLine="0"/>
        <w:jc w:val="left"/>
        <w:rPr>
          <w:color w:val="auto"/>
        </w:rPr>
      </w:pPr>
      <w:r w:rsidRPr="006403DC">
        <w:rPr>
          <w:color w:val="auto"/>
        </w:rPr>
        <w:t xml:space="preserve">  </w:t>
      </w:r>
    </w:p>
    <w:p w:rsidR="00646187" w:rsidRPr="006403DC" w:rsidRDefault="00356038">
      <w:pPr>
        <w:spacing w:after="0" w:line="259" w:lineRule="auto"/>
        <w:ind w:left="361" w:right="0" w:firstLine="0"/>
        <w:jc w:val="left"/>
        <w:rPr>
          <w:color w:val="auto"/>
        </w:rPr>
      </w:pPr>
      <w:r w:rsidRPr="006403DC">
        <w:rPr>
          <w:color w:val="auto"/>
        </w:rPr>
        <w:t xml:space="preserve"> </w:t>
      </w:r>
    </w:p>
    <w:p w:rsidR="00646187" w:rsidRPr="006403DC" w:rsidRDefault="00356038">
      <w:pPr>
        <w:pStyle w:val="Nagwek1"/>
        <w:tabs>
          <w:tab w:val="center" w:pos="2556"/>
        </w:tabs>
        <w:spacing w:after="356"/>
        <w:ind w:left="0" w:firstLine="0"/>
        <w:jc w:val="left"/>
        <w:rPr>
          <w:color w:val="auto"/>
        </w:rPr>
      </w:pPr>
      <w:bookmarkStart w:id="4" w:name="_Toc85255"/>
      <w:r w:rsidRPr="006403DC">
        <w:rPr>
          <w:color w:val="auto"/>
          <w:sz w:val="24"/>
        </w:rPr>
        <w:lastRenderedPageBreak/>
        <w:t xml:space="preserve">IV. </w:t>
      </w:r>
      <w:r w:rsidRPr="006403DC">
        <w:rPr>
          <w:color w:val="auto"/>
          <w:sz w:val="24"/>
        </w:rPr>
        <w:tab/>
      </w:r>
      <w:r w:rsidRPr="006403DC">
        <w:rPr>
          <w:color w:val="auto"/>
        </w:rPr>
        <w:t xml:space="preserve">UWARUNKOWANIA ROZWOJU GMINY SŁAWA </w:t>
      </w:r>
      <w:bookmarkEnd w:id="4"/>
    </w:p>
    <w:p w:rsidR="00646187" w:rsidRPr="006403DC" w:rsidRDefault="00356038">
      <w:pPr>
        <w:pStyle w:val="Nagwek2"/>
        <w:tabs>
          <w:tab w:val="center" w:pos="2336"/>
        </w:tabs>
        <w:spacing w:after="114"/>
        <w:ind w:left="0" w:firstLine="0"/>
        <w:jc w:val="left"/>
        <w:rPr>
          <w:color w:val="auto"/>
        </w:rPr>
      </w:pPr>
      <w:bookmarkStart w:id="5" w:name="_Toc85256"/>
      <w:r w:rsidRPr="006403DC">
        <w:rPr>
          <w:color w:val="auto"/>
        </w:rPr>
        <w:t xml:space="preserve">1. </w:t>
      </w:r>
      <w:r w:rsidRPr="006403DC">
        <w:rPr>
          <w:color w:val="auto"/>
        </w:rPr>
        <w:tab/>
        <w:t xml:space="preserve">Położenie i ogólna charakterystyka gminy  </w:t>
      </w:r>
      <w:bookmarkEnd w:id="5"/>
    </w:p>
    <w:p w:rsidR="00646187" w:rsidRPr="006403DC" w:rsidRDefault="00356038">
      <w:pPr>
        <w:ind w:left="1" w:right="35" w:firstLine="708"/>
        <w:rPr>
          <w:color w:val="auto"/>
        </w:rPr>
      </w:pPr>
      <w:r w:rsidRPr="006403DC">
        <w:rPr>
          <w:color w:val="auto"/>
        </w:rPr>
        <w:t xml:space="preserve">Gmina miejsko – wiejska Sława położona jest w południowo – wschodniej części województwa lubuskiego, w powiecie wschowskim. Położenie gminy w regionie jest bardzo korzystne. Usytuowana jest ona na pograniczu trzech województw: lubuskiego, wielkopolskiego oraz dolnośląskiego. Graniczy z gminami: </w:t>
      </w:r>
    </w:p>
    <w:tbl>
      <w:tblPr>
        <w:tblStyle w:val="TableGrid"/>
        <w:tblW w:w="7512" w:type="dxa"/>
        <w:tblInd w:w="1" w:type="dxa"/>
        <w:tblCellMar>
          <w:top w:w="9" w:type="dxa"/>
        </w:tblCellMar>
        <w:tblLook w:val="04A0" w:firstRow="1" w:lastRow="0" w:firstColumn="1" w:lastColumn="0" w:noHBand="0" w:noVBand="1"/>
      </w:tblPr>
      <w:tblGrid>
        <w:gridCol w:w="360"/>
        <w:gridCol w:w="7152"/>
      </w:tblGrid>
      <w:tr w:rsidR="006403DC" w:rsidRPr="006403DC" w:rsidTr="000815E3">
        <w:trPr>
          <w:trHeight w:val="253"/>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7152"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Wolsztyn (województwo wielkopolskie) – od północy, </w:t>
            </w:r>
          </w:p>
        </w:tc>
      </w:tr>
      <w:tr w:rsidR="006403DC" w:rsidRPr="006403DC" w:rsidTr="000815E3">
        <w:trPr>
          <w:trHeight w:val="266"/>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7152"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Przemęt (województwo wielkopolskie)– od północnego – wschodu,  </w:t>
            </w:r>
          </w:p>
        </w:tc>
      </w:tr>
      <w:tr w:rsidR="006403DC" w:rsidRPr="006403DC" w:rsidTr="000815E3">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7152"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Wijewo (województwo wielkopolskie) – od wschodu, </w:t>
            </w:r>
          </w:p>
        </w:tc>
      </w:tr>
      <w:tr w:rsidR="006403DC" w:rsidRPr="006403DC" w:rsidTr="000815E3">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7152"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Wschowa(województwo lubuskie) – od wschodu, </w:t>
            </w:r>
          </w:p>
        </w:tc>
      </w:tr>
      <w:tr w:rsidR="006403DC" w:rsidRPr="006403DC" w:rsidTr="000815E3">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7152"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Szlichtyngowa (województwo lubuskie) – od południowego – wschodu, </w:t>
            </w:r>
          </w:p>
        </w:tc>
      </w:tr>
      <w:tr w:rsidR="006403DC" w:rsidRPr="006403DC" w:rsidTr="000815E3">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7152"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Kotla (województwo dolnośląskie) – od południa, </w:t>
            </w:r>
          </w:p>
        </w:tc>
      </w:tr>
      <w:tr w:rsidR="006403DC" w:rsidRPr="006403DC" w:rsidTr="000815E3">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7152"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Siedlisko (województwo lubuskie) – od południowego – zachodu, </w:t>
            </w:r>
          </w:p>
        </w:tc>
      </w:tr>
      <w:tr w:rsidR="006403DC" w:rsidRPr="006403DC" w:rsidTr="000815E3">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7152"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gminą wiejską Nowa Sól (województwo lubuskie) – od zachodu, </w:t>
            </w:r>
          </w:p>
        </w:tc>
      </w:tr>
      <w:tr w:rsidR="006403DC" w:rsidRPr="006403DC" w:rsidTr="000815E3">
        <w:trPr>
          <w:trHeight w:val="253"/>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7152"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Kolsko (województwo lubuskie) – od północnego – zachodu). </w:t>
            </w:r>
          </w:p>
        </w:tc>
      </w:tr>
    </w:tbl>
    <w:p w:rsidR="00646187" w:rsidRPr="006403DC" w:rsidRDefault="00356038">
      <w:pPr>
        <w:ind w:left="1" w:right="35" w:firstLine="708"/>
        <w:rPr>
          <w:color w:val="auto"/>
        </w:rPr>
      </w:pPr>
      <w:r w:rsidRPr="006403DC">
        <w:rPr>
          <w:color w:val="auto"/>
        </w:rPr>
        <w:t xml:space="preserve">Odległość ze Sławy do stolicy regionu Zielonej Góry wynosi 40 km, do Poznania 120 km, do Wrocławia 148 km, natomiast do Warszawy 437 km. Do najbliższego przejścia granicznego z Niemcami (Gubin - Güben) jest 100 km, a do granicy z Czechami w Lubawce 163 km.  </w:t>
      </w:r>
    </w:p>
    <w:p w:rsidR="00646187" w:rsidRPr="006403DC" w:rsidRDefault="00356038">
      <w:pPr>
        <w:spacing w:after="0" w:line="259" w:lineRule="auto"/>
        <w:ind w:left="1" w:right="0" w:firstLine="0"/>
        <w:jc w:val="left"/>
        <w:rPr>
          <w:color w:val="auto"/>
        </w:rPr>
      </w:pPr>
      <w:r w:rsidRPr="006403DC">
        <w:rPr>
          <w:color w:val="auto"/>
        </w:rPr>
        <w:t xml:space="preserve"> </w:t>
      </w:r>
    </w:p>
    <w:p w:rsidR="00646187" w:rsidRPr="006403DC" w:rsidRDefault="00356038">
      <w:pPr>
        <w:ind w:left="1" w:right="35" w:firstLine="708"/>
        <w:rPr>
          <w:color w:val="auto"/>
        </w:rPr>
      </w:pPr>
      <w:r w:rsidRPr="006403DC">
        <w:rPr>
          <w:color w:val="auto"/>
        </w:rPr>
        <w:t xml:space="preserve">Siedzibą urzędu gminy jest położone centralnie miasto Sława. Ponadto w skład gminy wchodzi 25 wsi (21 sołectw). Należą do nich: Bagno, Ciosaniec, Droniki, Gola, Krążkowo, Krzepielów, Krzydłowiczki, Kuźnica Głogowska, Lipinki, Lubiatów, Lubogoszcz, Łupice, Nowe Strącze, Przybyszów, Radzyń, Spokojna, Stare Strącze, Szreniawa, Śmieszkowo, Tarnów Jezierny, Wróblów. </w:t>
      </w:r>
    </w:p>
    <w:p w:rsidR="00646187" w:rsidRPr="006403DC" w:rsidRDefault="00356038">
      <w:pPr>
        <w:spacing w:after="370"/>
        <w:ind w:left="1" w:right="35" w:firstLine="708"/>
        <w:rPr>
          <w:color w:val="auto"/>
        </w:rPr>
      </w:pPr>
      <w:r w:rsidRPr="006403DC">
        <w:rPr>
          <w:color w:val="auto"/>
        </w:rPr>
        <w:t xml:space="preserve"> Liczba miejscowości na 100 km² powierzchni wynosi w Sławie 11,02. Wartość ta bardzo zbliżona jest do wskaźnika gęstości sieci osadniczej dla całego województwa lubuskiego, wynoszącego 10,93. </w:t>
      </w:r>
    </w:p>
    <w:p w:rsidR="00646187" w:rsidRPr="006403DC" w:rsidRDefault="00356038">
      <w:pPr>
        <w:pStyle w:val="Nagwek2"/>
        <w:tabs>
          <w:tab w:val="center" w:pos="1750"/>
        </w:tabs>
        <w:spacing w:after="116"/>
        <w:ind w:left="0" w:firstLine="0"/>
        <w:jc w:val="left"/>
        <w:rPr>
          <w:color w:val="auto"/>
        </w:rPr>
      </w:pPr>
      <w:bookmarkStart w:id="6" w:name="_Toc85257"/>
      <w:r w:rsidRPr="006403DC">
        <w:rPr>
          <w:color w:val="auto"/>
        </w:rPr>
        <w:t xml:space="preserve">2. </w:t>
      </w:r>
      <w:r w:rsidRPr="006403DC">
        <w:rPr>
          <w:color w:val="auto"/>
        </w:rPr>
        <w:tab/>
        <w:t xml:space="preserve">Uwarunkowania środowiska </w:t>
      </w:r>
      <w:bookmarkEnd w:id="6"/>
    </w:p>
    <w:p w:rsidR="00646187" w:rsidRPr="006403DC" w:rsidRDefault="00356038">
      <w:pPr>
        <w:pStyle w:val="Nagwek4"/>
        <w:spacing w:after="46"/>
        <w:ind w:right="24"/>
        <w:rPr>
          <w:color w:val="auto"/>
        </w:rPr>
      </w:pPr>
      <w:bookmarkStart w:id="7" w:name="_Toc85258"/>
      <w:r w:rsidRPr="006403DC">
        <w:rPr>
          <w:color w:val="auto"/>
        </w:rPr>
        <w:t xml:space="preserve">2.1. Ukształtowanie i morfologia terenu </w:t>
      </w:r>
      <w:bookmarkEnd w:id="7"/>
    </w:p>
    <w:p w:rsidR="00646187" w:rsidRPr="006403DC" w:rsidRDefault="00356038">
      <w:pPr>
        <w:ind w:left="1" w:right="35" w:firstLine="708"/>
        <w:rPr>
          <w:color w:val="auto"/>
        </w:rPr>
      </w:pPr>
      <w:r w:rsidRPr="006403DC">
        <w:rPr>
          <w:color w:val="auto"/>
        </w:rPr>
        <w:t xml:space="preserve">Według fizyczno – geograficznej regionalizacji Polski J. Kondrackiego znaczna część gminy Sława leży w mezoregionie Pojezierze Sławskie, które jest jednym z czterech mezoregionów makroregionu Pojezierza Leszczyńskiego, wchodzącego w skład Pojezierzy Wielkopolskich. Jedynie południowy fragment gminy zaliczony jest do mezoregionu Pradoliny Głogowskiej należącego do makroregionu Obniżenia Milicko – Głogowskiego. </w:t>
      </w:r>
    </w:p>
    <w:p w:rsidR="00646187" w:rsidRPr="006403DC" w:rsidRDefault="00356038">
      <w:pPr>
        <w:spacing w:after="26"/>
        <w:ind w:left="1" w:right="35" w:firstLine="708"/>
        <w:rPr>
          <w:color w:val="auto"/>
        </w:rPr>
      </w:pPr>
      <w:r w:rsidRPr="006403DC">
        <w:rPr>
          <w:color w:val="auto"/>
        </w:rPr>
        <w:t>Pojezierze Sławskie zajmujące powierzchnię około 770 km</w:t>
      </w:r>
      <w:r w:rsidRPr="006403DC">
        <w:rPr>
          <w:color w:val="auto"/>
          <w:vertAlign w:val="superscript"/>
        </w:rPr>
        <w:t>2</w:t>
      </w:r>
      <w:r w:rsidRPr="006403DC">
        <w:rPr>
          <w:color w:val="auto"/>
        </w:rPr>
        <w:t xml:space="preserve">, stanowi zachodnią część makroregionu Pojezierza Leszczyńskiego, związanego z maksymalnym zasięgiem leszczyńskiej fazy zlodowacenia wiślańskiego. Sąsiaduje: </w:t>
      </w:r>
    </w:p>
    <w:p w:rsidR="00646187" w:rsidRPr="006403DC" w:rsidRDefault="00356038">
      <w:pPr>
        <w:ind w:left="371" w:right="35"/>
        <w:rPr>
          <w:color w:val="auto"/>
        </w:rPr>
      </w:pPr>
      <w:r w:rsidRPr="006403DC">
        <w:rPr>
          <w:rFonts w:ascii="Segoe UI Symbol" w:eastAsia="Segoe UI Symbol" w:hAnsi="Segoe UI Symbol" w:cs="Segoe UI Symbol"/>
          <w:color w:val="auto"/>
        </w:rPr>
        <w:t>−</w:t>
      </w:r>
      <w:r w:rsidRPr="006403DC">
        <w:rPr>
          <w:color w:val="auto"/>
        </w:rPr>
        <w:t xml:space="preserve"> od północy z Kotliną Kargowską i Doliną Środkowej Obry, </w:t>
      </w:r>
    </w:p>
    <w:p w:rsidR="00646187" w:rsidRPr="006403DC" w:rsidRDefault="00356038">
      <w:pPr>
        <w:spacing w:after="27"/>
        <w:ind w:left="721" w:right="35" w:hanging="360"/>
        <w:rPr>
          <w:color w:val="auto"/>
        </w:rPr>
      </w:pPr>
      <w:r w:rsidRPr="006403DC">
        <w:rPr>
          <w:rFonts w:ascii="Segoe UI Symbol" w:eastAsia="Segoe UI Symbol" w:hAnsi="Segoe UI Symbol" w:cs="Segoe UI Symbol"/>
          <w:color w:val="auto"/>
        </w:rPr>
        <w:t>−</w:t>
      </w:r>
      <w:r w:rsidRPr="006403DC">
        <w:rPr>
          <w:color w:val="auto"/>
        </w:rPr>
        <w:t xml:space="preserve"> od wschodu z Pojezierzem Krzywińskim, przy czym za granicę można przyjąć obniżenie, którym płynie dopływ Obry – Samica, </w:t>
      </w:r>
    </w:p>
    <w:p w:rsidR="00646187" w:rsidRPr="006403DC" w:rsidRDefault="00356038">
      <w:pPr>
        <w:ind w:left="371" w:right="35"/>
        <w:rPr>
          <w:color w:val="auto"/>
        </w:rPr>
      </w:pPr>
      <w:r w:rsidRPr="006403DC">
        <w:rPr>
          <w:rFonts w:ascii="Segoe UI Symbol" w:eastAsia="Segoe UI Symbol" w:hAnsi="Segoe UI Symbol" w:cs="Segoe UI Symbol"/>
          <w:color w:val="auto"/>
        </w:rPr>
        <w:t>−</w:t>
      </w:r>
      <w:r w:rsidRPr="006403DC">
        <w:rPr>
          <w:color w:val="auto"/>
        </w:rPr>
        <w:t xml:space="preserve"> od południa z Pradoliną Głogowską i Wysoczyzną Leszczyńską,  </w:t>
      </w:r>
    </w:p>
    <w:p w:rsidR="00646187" w:rsidRPr="006403DC" w:rsidRDefault="00356038">
      <w:pPr>
        <w:ind w:left="371" w:right="35"/>
        <w:rPr>
          <w:color w:val="auto"/>
        </w:rPr>
      </w:pPr>
      <w:r w:rsidRPr="006403DC">
        <w:rPr>
          <w:rFonts w:ascii="Segoe UI Symbol" w:eastAsia="Segoe UI Symbol" w:hAnsi="Segoe UI Symbol" w:cs="Segoe UI Symbol"/>
          <w:color w:val="auto"/>
        </w:rPr>
        <w:t>−</w:t>
      </w:r>
      <w:r w:rsidRPr="006403DC">
        <w:rPr>
          <w:color w:val="auto"/>
        </w:rPr>
        <w:t xml:space="preserve"> od zachodu z Wałem Zielonogórskim, wzdłuż doliny Odry i sandru borowieckiego.  </w:t>
      </w:r>
    </w:p>
    <w:p w:rsidR="00646187" w:rsidRPr="006403DC" w:rsidRDefault="00356038">
      <w:pPr>
        <w:spacing w:after="0" w:line="259" w:lineRule="auto"/>
        <w:ind w:left="709" w:right="0" w:firstLine="0"/>
        <w:jc w:val="left"/>
        <w:rPr>
          <w:color w:val="auto"/>
        </w:rPr>
      </w:pPr>
      <w:r w:rsidRPr="006403DC">
        <w:rPr>
          <w:color w:val="auto"/>
        </w:rPr>
        <w:t xml:space="preserve"> </w:t>
      </w:r>
    </w:p>
    <w:p w:rsidR="00646187" w:rsidRPr="006403DC" w:rsidRDefault="00356038">
      <w:pPr>
        <w:ind w:left="1" w:right="35" w:firstLine="708"/>
        <w:rPr>
          <w:color w:val="auto"/>
        </w:rPr>
      </w:pPr>
      <w:r w:rsidRPr="006403DC">
        <w:rPr>
          <w:color w:val="auto"/>
        </w:rPr>
        <w:t xml:space="preserve">Morfologia terenu gminy Sława związana jest ze zlodowaceniem bałtyckim. Obszar w skład, którego wchodzą okolice Sławy stanowi południową granicę występowania jezior na Niżu </w:t>
      </w:r>
      <w:r w:rsidRPr="006403DC">
        <w:rPr>
          <w:color w:val="auto"/>
        </w:rPr>
        <w:lastRenderedPageBreak/>
        <w:t xml:space="preserve">Europejskim. Wały moren czołowych, znaczące postój lądolodu w czasie stadiału leszczyńskiego zamykają Pojezierze Sławskie od południa. Przeważa tutaj krajobraz młodoglacjalny, typu pagórkowatego pojeziernego. Pojezierze stanowi wyraźną depresję, na której brzegach usytuowane są formy strefy marginalnej – moreny czołowe, wydmy kopalne i sandry. Dno depresji zajmuje między innymi Jezioro Sławskie, które jest pokaźną rynną z 817 hektarowym lustrem wody. Brzegi jeziora położone są 57 m n.p.m. Zlewnia Jeziora Sławskiego ma kształt owalny, a jej granice na południu biegną wzgórzami moren czołowych, których kulminacje sięgają 131 m n.p.m. – Stara Winna Góra położona u stóp Starego Strącza. Powierzchnia zlewni Jeziora Sławskiego wynosi 207,8 km². </w:t>
      </w:r>
    </w:p>
    <w:p w:rsidR="00646187" w:rsidRPr="006403DC" w:rsidRDefault="00356038">
      <w:pPr>
        <w:ind w:right="35"/>
        <w:rPr>
          <w:color w:val="auto"/>
        </w:rPr>
      </w:pPr>
      <w:r w:rsidRPr="006403DC">
        <w:rPr>
          <w:color w:val="auto"/>
        </w:rPr>
        <w:t xml:space="preserve">Na jej obszarze wyróżniamy trzy strefy geomorfologiczne: </w:t>
      </w:r>
    </w:p>
    <w:p w:rsidR="00646187" w:rsidRPr="006403DC" w:rsidRDefault="00356038">
      <w:pPr>
        <w:ind w:right="35"/>
        <w:rPr>
          <w:color w:val="auto"/>
        </w:rPr>
      </w:pPr>
      <w:r w:rsidRPr="006403DC">
        <w:rPr>
          <w:rFonts w:ascii="Segoe UI Symbol" w:eastAsia="Segoe UI Symbol" w:hAnsi="Segoe UI Symbol" w:cs="Segoe UI Symbol"/>
          <w:color w:val="auto"/>
        </w:rPr>
        <w:t>−</w:t>
      </w:r>
      <w:r w:rsidRPr="006403DC">
        <w:rPr>
          <w:color w:val="auto"/>
        </w:rPr>
        <w:t xml:space="preserve"> strefę moreny czołowej na południu – Pagórki Sławskie; </w:t>
      </w:r>
    </w:p>
    <w:p w:rsidR="00646187" w:rsidRPr="006403DC" w:rsidRDefault="00356038" w:rsidP="007520EA">
      <w:pPr>
        <w:ind w:right="43"/>
        <w:rPr>
          <w:color w:val="auto"/>
        </w:rPr>
      </w:pPr>
      <w:r w:rsidRPr="006403DC">
        <w:rPr>
          <w:rFonts w:ascii="Segoe UI Symbol" w:eastAsia="Segoe UI Symbol" w:hAnsi="Segoe UI Symbol" w:cs="Segoe UI Symbol"/>
          <w:color w:val="auto"/>
        </w:rPr>
        <w:t>−</w:t>
      </w:r>
      <w:r w:rsidRPr="006403DC">
        <w:rPr>
          <w:color w:val="auto"/>
        </w:rPr>
        <w:t xml:space="preserve"> strefę moreny dennej na </w:t>
      </w:r>
      <w:r w:rsidR="007520EA" w:rsidRPr="006403DC">
        <w:rPr>
          <w:color w:val="auto"/>
        </w:rPr>
        <w:t xml:space="preserve">południowym wschodzie – Równina </w:t>
      </w:r>
      <w:r w:rsidRPr="006403DC">
        <w:rPr>
          <w:color w:val="auto"/>
        </w:rPr>
        <w:t xml:space="preserve">Przybyszowska; </w:t>
      </w:r>
      <w:r w:rsidRPr="006403DC">
        <w:rPr>
          <w:rFonts w:ascii="Segoe UI Symbol" w:eastAsia="Segoe UI Symbol" w:hAnsi="Segoe UI Symbol" w:cs="Segoe UI Symbol"/>
          <w:color w:val="auto"/>
        </w:rPr>
        <w:t>−</w:t>
      </w:r>
      <w:r w:rsidRPr="006403DC">
        <w:rPr>
          <w:color w:val="auto"/>
        </w:rPr>
        <w:t xml:space="preserve"> strefę zastoisk jeziernych – Niecka Brneńsko – Sławska. </w:t>
      </w:r>
    </w:p>
    <w:p w:rsidR="00646187" w:rsidRPr="006403DC" w:rsidRDefault="00356038" w:rsidP="007520EA">
      <w:pPr>
        <w:spacing w:after="0" w:line="259" w:lineRule="auto"/>
        <w:ind w:left="10" w:right="50"/>
        <w:rPr>
          <w:color w:val="auto"/>
        </w:rPr>
      </w:pPr>
      <w:r w:rsidRPr="006403DC">
        <w:rPr>
          <w:color w:val="auto"/>
        </w:rPr>
        <w:t xml:space="preserve">Każda ze stref charakteryzuje się inną rzeźbą terenu oraz budową geologiczną, co w konsekwencji prowadzi do zróżnicowania szaty roślinnej na badanym obszarze. </w:t>
      </w:r>
    </w:p>
    <w:p w:rsidR="00646187" w:rsidRPr="006403DC" w:rsidRDefault="00356038">
      <w:pPr>
        <w:spacing w:after="0" w:line="259" w:lineRule="auto"/>
        <w:ind w:left="709" w:right="0" w:firstLine="0"/>
        <w:jc w:val="left"/>
        <w:rPr>
          <w:color w:val="auto"/>
        </w:rPr>
      </w:pPr>
      <w:r w:rsidRPr="006403DC">
        <w:rPr>
          <w:color w:val="auto"/>
        </w:rPr>
        <w:t xml:space="preserve"> </w:t>
      </w:r>
    </w:p>
    <w:p w:rsidR="00646187" w:rsidRPr="006403DC" w:rsidRDefault="00356038">
      <w:pPr>
        <w:ind w:left="1" w:right="35" w:firstLine="708"/>
        <w:rPr>
          <w:color w:val="auto"/>
        </w:rPr>
      </w:pPr>
      <w:r w:rsidRPr="006403DC">
        <w:rPr>
          <w:color w:val="auto"/>
        </w:rPr>
        <w:t xml:space="preserve">Pod względem hipsometrii obszar jest zróżnicowany. Północna część to płaski, bezleśny teren pocięty licznymi rowami melioracyjnymi. Dna szerokich dolin zajmują łąki i pola uprawne. Wodę z systemów kanałów zbiera rzeka Czernica, przepływająca przez Sławę i w parku miejskim wpadająca do jeziora. Południowa część zlewni ma bardziej urozmaicone ukształtowanie. Występują tu duże kompleksy leśne Puszczy Tarnowskiej, rosnące na ciągu wzgórz moreny czołowej. Kulminacje tych wzgórz przewyższają 120 m n.p.m.  </w:t>
      </w:r>
    </w:p>
    <w:p w:rsidR="00646187" w:rsidRPr="006403DC" w:rsidRDefault="00356038">
      <w:pPr>
        <w:spacing w:after="98" w:line="259" w:lineRule="auto"/>
        <w:ind w:left="1" w:right="0" w:firstLine="0"/>
        <w:jc w:val="left"/>
        <w:rPr>
          <w:color w:val="auto"/>
        </w:rPr>
      </w:pPr>
      <w:r w:rsidRPr="006403DC">
        <w:rPr>
          <w:color w:val="auto"/>
        </w:rPr>
        <w:t xml:space="preserve"> </w:t>
      </w:r>
    </w:p>
    <w:p w:rsidR="00646187" w:rsidRPr="006403DC" w:rsidRDefault="00356038">
      <w:pPr>
        <w:pStyle w:val="Nagwek4"/>
        <w:spacing w:after="68"/>
        <w:ind w:right="24"/>
        <w:rPr>
          <w:color w:val="auto"/>
        </w:rPr>
      </w:pPr>
      <w:bookmarkStart w:id="8" w:name="_Toc85259"/>
      <w:r w:rsidRPr="006403DC">
        <w:rPr>
          <w:color w:val="auto"/>
        </w:rPr>
        <w:t xml:space="preserve">2.2. Budowa geologiczna </w:t>
      </w:r>
      <w:bookmarkEnd w:id="8"/>
    </w:p>
    <w:p w:rsidR="00646187" w:rsidRPr="006403DC" w:rsidRDefault="00356038">
      <w:pPr>
        <w:ind w:left="1" w:right="35" w:firstLine="708"/>
        <w:rPr>
          <w:color w:val="auto"/>
        </w:rPr>
      </w:pPr>
      <w:r w:rsidRPr="006403DC">
        <w:rPr>
          <w:color w:val="auto"/>
        </w:rPr>
        <w:t xml:space="preserve">Gmina Sława położona jest na obszarze fałdowań paleozoicznych w tak zwanym Basenie Polskim. Budowę geologiczną gminy rozpoznano na podstawie profili geologicznych otworów hydrogeologicznych wykonanych na lokalnych i gminnych ujęciach wody. Na omawianym terenie wierceniami rozpoznane zostały utwory czwarto- i trzeciorzędowe. Trzeciorzęd nawiercony był na głębokości 44 – 49 m pod poziom terenu. Utwory te rozpoznane zostały do głębokości 80 m p.p.t. Budują je osady pyliste w przelocie 70÷80 m p.p.t. </w:t>
      </w:r>
    </w:p>
    <w:p w:rsidR="00646187" w:rsidRPr="006403DC" w:rsidRDefault="00356038">
      <w:pPr>
        <w:ind w:right="35"/>
        <w:rPr>
          <w:color w:val="auto"/>
        </w:rPr>
      </w:pPr>
      <w:r w:rsidRPr="006403DC">
        <w:rPr>
          <w:color w:val="auto"/>
        </w:rPr>
        <w:t xml:space="preserve">Powyżej występują piaski drobne, które zalegają warstwą od 8,0 ÷ 10,5 m i występują na głębokościach 60,5 ÷ 70,0 m p.p.t. Kolejną warstwą jest węgiel brunatny, którego warstwa wynosi ok. 3 m i zalega na głębokości 57,5 ÷ 60,5 m p.p.t. Strop trzeciorzędu wykonany jest z iłów, które stanowią naturalną nieprzepuszczalną warstwę występującą w przelocie 49,0 ÷ 57,5 m p.p.t.  </w:t>
      </w:r>
    </w:p>
    <w:p w:rsidR="00646187" w:rsidRPr="006403DC" w:rsidRDefault="00356038">
      <w:pPr>
        <w:ind w:left="1" w:right="35" w:firstLine="708"/>
        <w:rPr>
          <w:color w:val="auto"/>
        </w:rPr>
      </w:pPr>
      <w:r w:rsidRPr="006403DC">
        <w:rPr>
          <w:color w:val="auto"/>
        </w:rPr>
        <w:t xml:space="preserve">Czwartorzęd w rejonie Sławy osiąga miąższość 44 ÷ 49 m. Utwory te zalegają bezpośrednio na trzeciorzędowych iłach poznańskich. Są to osady zlodowacenia środkowopolskiego, wykształcone w postaci glin, na których zalegają osady zastoiskowe. Na nich ułożone są osady piaszczyste (drobne i średnie). Następną warstwę budują piaski i żwiry. Ostatnia warstwa to gleba, która wraz z powierzchnią ziemi podlega erozji podczas spływów powierzchniowych w szczególności w strefie wysoczyzny i dolin współczesnych, w granicach rzędnych 80 - 90 m n.p.m.  </w:t>
      </w:r>
    </w:p>
    <w:p w:rsidR="00646187" w:rsidRPr="006403DC" w:rsidRDefault="00356038">
      <w:pPr>
        <w:spacing w:after="98" w:line="259" w:lineRule="auto"/>
        <w:ind w:left="1" w:right="0" w:firstLine="0"/>
        <w:jc w:val="left"/>
        <w:rPr>
          <w:color w:val="auto"/>
        </w:rPr>
      </w:pPr>
      <w:r w:rsidRPr="006403DC">
        <w:rPr>
          <w:color w:val="auto"/>
        </w:rPr>
        <w:t xml:space="preserve"> </w:t>
      </w:r>
    </w:p>
    <w:p w:rsidR="00646187" w:rsidRPr="006403DC" w:rsidRDefault="00356038">
      <w:pPr>
        <w:pStyle w:val="Nagwek4"/>
        <w:spacing w:after="47"/>
        <w:ind w:right="24"/>
        <w:rPr>
          <w:color w:val="auto"/>
        </w:rPr>
      </w:pPr>
      <w:bookmarkStart w:id="9" w:name="_Toc85260"/>
      <w:r w:rsidRPr="006403DC">
        <w:rPr>
          <w:color w:val="auto"/>
        </w:rPr>
        <w:t xml:space="preserve">2.3. Surowce mineralne </w:t>
      </w:r>
      <w:bookmarkEnd w:id="9"/>
    </w:p>
    <w:p w:rsidR="00646187" w:rsidRPr="006403DC" w:rsidRDefault="00356038">
      <w:pPr>
        <w:ind w:left="719" w:right="35"/>
        <w:rPr>
          <w:color w:val="auto"/>
        </w:rPr>
      </w:pPr>
      <w:r w:rsidRPr="006403DC">
        <w:rPr>
          <w:color w:val="auto"/>
        </w:rPr>
        <w:t xml:space="preserve">Baza surowcowa gminy Sława obejmuje złoża: </w:t>
      </w:r>
    </w:p>
    <w:p w:rsidR="00646187" w:rsidRPr="006403DC" w:rsidRDefault="00356038">
      <w:pPr>
        <w:ind w:right="35"/>
        <w:rPr>
          <w:color w:val="auto"/>
        </w:rPr>
      </w:pPr>
      <w:r w:rsidRPr="006403DC">
        <w:rPr>
          <w:rFonts w:ascii="Segoe UI Symbol" w:eastAsia="Segoe UI Symbol" w:hAnsi="Segoe UI Symbol" w:cs="Segoe UI Symbol"/>
          <w:color w:val="auto"/>
        </w:rPr>
        <w:t>−</w:t>
      </w:r>
      <w:r w:rsidRPr="006403DC">
        <w:rPr>
          <w:color w:val="auto"/>
        </w:rPr>
        <w:t xml:space="preserve"> kruszywa naturalnego – złoże „ Krzepielów”, Krążkowo I”, </w:t>
      </w:r>
    </w:p>
    <w:p w:rsidR="000815E3" w:rsidRPr="006403DC" w:rsidRDefault="00356038" w:rsidP="000815E3">
      <w:pPr>
        <w:spacing w:after="80"/>
        <w:ind w:right="786"/>
        <w:rPr>
          <w:color w:val="auto"/>
        </w:rPr>
      </w:pPr>
      <w:r w:rsidRPr="006403DC">
        <w:rPr>
          <w:rFonts w:ascii="Segoe UI Symbol" w:eastAsia="Segoe UI Symbol" w:hAnsi="Segoe UI Symbol" w:cs="Segoe UI Symbol"/>
          <w:color w:val="auto"/>
        </w:rPr>
        <w:t>−</w:t>
      </w:r>
      <w:r w:rsidRPr="006403DC">
        <w:rPr>
          <w:color w:val="auto"/>
        </w:rPr>
        <w:t xml:space="preserve"> kredy jeziornej – złoże „Sława” pola „Tarnów”, „Kuźnica” i „Radzyń”, </w:t>
      </w:r>
    </w:p>
    <w:p w:rsidR="00646187" w:rsidRPr="006403DC" w:rsidRDefault="00356038" w:rsidP="000815E3">
      <w:pPr>
        <w:spacing w:after="80"/>
        <w:ind w:right="786"/>
        <w:rPr>
          <w:color w:val="auto"/>
        </w:rPr>
      </w:pPr>
      <w:r w:rsidRPr="006403DC">
        <w:rPr>
          <w:rFonts w:ascii="Segoe UI Symbol" w:eastAsia="Segoe UI Symbol" w:hAnsi="Segoe UI Symbol" w:cs="Segoe UI Symbol"/>
          <w:color w:val="auto"/>
        </w:rPr>
        <w:t>−</w:t>
      </w:r>
      <w:r w:rsidRPr="006403DC">
        <w:rPr>
          <w:color w:val="auto"/>
        </w:rPr>
        <w:t xml:space="preserve"> gazu ziemnego – złoże „Dębina” w okolicach Krzepielowa. </w:t>
      </w:r>
    </w:p>
    <w:p w:rsidR="00646187" w:rsidRPr="006403DC" w:rsidRDefault="00356038">
      <w:pPr>
        <w:spacing w:after="111"/>
        <w:ind w:left="1" w:right="35" w:firstLine="708"/>
        <w:rPr>
          <w:color w:val="auto"/>
        </w:rPr>
      </w:pPr>
      <w:r w:rsidRPr="006403DC">
        <w:rPr>
          <w:color w:val="auto"/>
        </w:rPr>
        <w:lastRenderedPageBreak/>
        <w:t xml:space="preserve">W wapieniach i dolomitach triasu środkowego gromadzą się wody chlorkowo - sodowe, lecz ze względu na śladowe dopływy wód do otworów nie mają one praktycznego znaczenia jako wody termalne o znaczeniu leczniczym.  </w:t>
      </w:r>
    </w:p>
    <w:p w:rsidR="00646187" w:rsidRPr="006403DC" w:rsidRDefault="00356038">
      <w:pPr>
        <w:ind w:left="1" w:right="35" w:firstLine="540"/>
        <w:rPr>
          <w:color w:val="auto"/>
        </w:rPr>
      </w:pPr>
      <w:r w:rsidRPr="006403DC">
        <w:rPr>
          <w:color w:val="auto"/>
        </w:rPr>
        <w:t xml:space="preserve">Według danych na koniec 2011 na terenie gminy znajdowały się trzy złoża o łącznych zasobach geologicznych 1327 tys. ton., gdzie z dwóch zaniechano wydobycia, natomiast jedno jest dokładnie rozpoznane, jednak w żadnym nie odbywa się wydobycie surowców. </w:t>
      </w:r>
    </w:p>
    <w:p w:rsidR="00646187" w:rsidRPr="006403DC" w:rsidRDefault="00356038">
      <w:pPr>
        <w:spacing w:after="122" w:line="259" w:lineRule="auto"/>
        <w:ind w:left="1" w:right="0" w:firstLine="0"/>
        <w:jc w:val="left"/>
        <w:rPr>
          <w:color w:val="auto"/>
        </w:rPr>
      </w:pPr>
      <w:r w:rsidRPr="006403DC">
        <w:rPr>
          <w:color w:val="auto"/>
          <w:sz w:val="20"/>
        </w:rPr>
        <w:t xml:space="preserve"> </w:t>
      </w:r>
    </w:p>
    <w:p w:rsidR="00646187" w:rsidRPr="006403DC" w:rsidRDefault="00356038">
      <w:pPr>
        <w:pStyle w:val="Nagwek4"/>
        <w:spacing w:after="47"/>
        <w:ind w:right="24"/>
        <w:rPr>
          <w:color w:val="auto"/>
        </w:rPr>
      </w:pPr>
      <w:bookmarkStart w:id="10" w:name="_Toc85261"/>
      <w:r w:rsidRPr="006403DC">
        <w:rPr>
          <w:color w:val="auto"/>
        </w:rPr>
        <w:t xml:space="preserve">2.4. Klimat </w:t>
      </w:r>
      <w:bookmarkEnd w:id="10"/>
    </w:p>
    <w:p w:rsidR="00646187" w:rsidRPr="006403DC" w:rsidRDefault="00356038">
      <w:pPr>
        <w:ind w:left="1" w:right="35" w:firstLine="540"/>
        <w:rPr>
          <w:color w:val="auto"/>
        </w:rPr>
      </w:pPr>
      <w:r w:rsidRPr="006403DC">
        <w:rPr>
          <w:color w:val="auto"/>
        </w:rPr>
        <w:t xml:space="preserve">Na podstawie klasyfikacji klimatycznej opracowanej przez W. Okołowicza i D. Martyn gmina Sława usytuowana jest w śląsko-wielkopolskim regionie klimatycznym. Natomiast według K. Prawdziwca i C. Koźmińskiego, przez obszar gminy przechodzi granica dwóch krain: pasa pradolin południowych (X) i wzniesień południowo – wschodnich (XIII). Region ten charakteryzuje się dominującym (60%) wpływem mas powietrza oceanicznego z zachodu i północy i zdecydowanie mniejszym (30%) wpływem powietrza kontynentalnego ze wschodu i południa, przy znikomym udziale powietrza arktycznego (6%) i zwrotnikowego (2%). Obszar gminy należy do najcieplejszych w Polsce i charakteryzuje się mniejszymi amplitudami temperatur oraz krótszymi i łagodniejszymi zimami niż w centralnej Polsce.  </w:t>
      </w:r>
    </w:p>
    <w:p w:rsidR="00646187" w:rsidRPr="006403DC" w:rsidRDefault="00356038">
      <w:pPr>
        <w:spacing w:after="0" w:line="259" w:lineRule="auto"/>
        <w:ind w:left="361" w:right="0" w:firstLine="0"/>
        <w:jc w:val="left"/>
        <w:rPr>
          <w:color w:val="auto"/>
        </w:rPr>
      </w:pPr>
      <w:r w:rsidRPr="006403DC">
        <w:rPr>
          <w:color w:val="auto"/>
        </w:rPr>
        <w:t xml:space="preserve"> </w:t>
      </w:r>
    </w:p>
    <w:p w:rsidR="00646187" w:rsidRPr="006403DC" w:rsidRDefault="00356038">
      <w:pPr>
        <w:spacing w:after="59"/>
        <w:ind w:left="1" w:right="35" w:firstLine="708"/>
        <w:rPr>
          <w:color w:val="auto"/>
        </w:rPr>
      </w:pPr>
      <w:r w:rsidRPr="006403DC">
        <w:rPr>
          <w:color w:val="auto"/>
        </w:rPr>
        <w:t xml:space="preserve">Charakterystyka warunków klimatycznych na terenie gminy Sława, według danych ze stacji Instytutu Meteorologii i Gospodarki Wodnej (IMGW) w Radzyniu: </w:t>
      </w:r>
    </w:p>
    <w:p w:rsidR="00646187" w:rsidRPr="006403DC" w:rsidRDefault="00356038">
      <w:pPr>
        <w:numPr>
          <w:ilvl w:val="0"/>
          <w:numId w:val="2"/>
        </w:numPr>
        <w:ind w:right="35" w:hanging="360"/>
        <w:rPr>
          <w:color w:val="auto"/>
        </w:rPr>
      </w:pPr>
      <w:r w:rsidRPr="006403DC">
        <w:rPr>
          <w:color w:val="auto"/>
        </w:rPr>
        <w:t xml:space="preserve">temperatura: </w:t>
      </w:r>
    </w:p>
    <w:tbl>
      <w:tblPr>
        <w:tblStyle w:val="TableGrid"/>
        <w:tblW w:w="5885" w:type="dxa"/>
        <w:tblInd w:w="361" w:type="dxa"/>
        <w:tblCellMar>
          <w:top w:w="9" w:type="dxa"/>
        </w:tblCellMar>
        <w:tblLook w:val="04A0" w:firstRow="1" w:lastRow="0" w:firstColumn="1" w:lastColumn="0" w:noHBand="0" w:noVBand="1"/>
      </w:tblPr>
      <w:tblGrid>
        <w:gridCol w:w="360"/>
        <w:gridCol w:w="5525"/>
      </w:tblGrid>
      <w:tr w:rsidR="006403DC" w:rsidRPr="006403DC">
        <w:trPr>
          <w:trHeight w:val="274"/>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sz w:val="24"/>
              </w:rPr>
              <w:t>−</w:t>
            </w:r>
            <w:r w:rsidRPr="006403DC">
              <w:rPr>
                <w:color w:val="auto"/>
                <w:sz w:val="24"/>
              </w:rPr>
              <w:t xml:space="preserve"> </w:t>
            </w:r>
          </w:p>
        </w:tc>
        <w:tc>
          <w:tcPr>
            <w:tcW w:w="5525"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średnia temperatura roczna: 8,5 °C, </w:t>
            </w:r>
          </w:p>
        </w:tc>
      </w:tr>
      <w:tr w:rsidR="006403DC" w:rsidRPr="006403DC">
        <w:trPr>
          <w:trHeight w:val="28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sz w:val="24"/>
              </w:rPr>
              <w:t>−</w:t>
            </w:r>
            <w:r w:rsidRPr="006403DC">
              <w:rPr>
                <w:color w:val="auto"/>
                <w:sz w:val="24"/>
              </w:rPr>
              <w:t xml:space="preserve"> </w:t>
            </w:r>
          </w:p>
        </w:tc>
        <w:tc>
          <w:tcPr>
            <w:tcW w:w="5525"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średnia temperatura stycznia: – 0,8 °C,  </w:t>
            </w:r>
          </w:p>
        </w:tc>
      </w:tr>
      <w:tr w:rsidR="006403DC" w:rsidRPr="006403DC">
        <w:trPr>
          <w:trHeight w:val="28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sz w:val="24"/>
              </w:rPr>
              <w:t>−</w:t>
            </w:r>
            <w:r w:rsidRPr="006403DC">
              <w:rPr>
                <w:color w:val="auto"/>
                <w:sz w:val="24"/>
              </w:rPr>
              <w:t xml:space="preserve"> </w:t>
            </w:r>
          </w:p>
        </w:tc>
        <w:tc>
          <w:tcPr>
            <w:tcW w:w="5525"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średnia temperatura lipca: 18,5 °C, </w:t>
            </w:r>
          </w:p>
        </w:tc>
      </w:tr>
      <w:tr w:rsidR="006403DC" w:rsidRPr="006403DC">
        <w:trPr>
          <w:trHeight w:val="287"/>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sz w:val="24"/>
              </w:rPr>
              <w:t>−</w:t>
            </w:r>
            <w:r w:rsidRPr="006403DC">
              <w:rPr>
                <w:color w:val="auto"/>
                <w:sz w:val="24"/>
              </w:rPr>
              <w:t xml:space="preserve"> </w:t>
            </w:r>
          </w:p>
        </w:tc>
        <w:tc>
          <w:tcPr>
            <w:tcW w:w="5525"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liczba dni z przeciętną temperaturą dobową poniżej 0 °C wynosi 11,  </w:t>
            </w:r>
          </w:p>
        </w:tc>
      </w:tr>
      <w:tr w:rsidR="006403DC" w:rsidRPr="006403DC">
        <w:trPr>
          <w:trHeight w:val="273"/>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sz w:val="24"/>
              </w:rPr>
              <w:t>−</w:t>
            </w:r>
            <w:r w:rsidRPr="006403DC">
              <w:rPr>
                <w:color w:val="auto"/>
                <w:sz w:val="24"/>
              </w:rPr>
              <w:t xml:space="preserve"> </w:t>
            </w:r>
          </w:p>
        </w:tc>
        <w:tc>
          <w:tcPr>
            <w:tcW w:w="5525"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izoamplitudy roczne kształtują się na poziomie 19 – 20°C; </w:t>
            </w:r>
          </w:p>
        </w:tc>
      </w:tr>
    </w:tbl>
    <w:p w:rsidR="00646187" w:rsidRPr="006403DC" w:rsidRDefault="00356038">
      <w:pPr>
        <w:numPr>
          <w:ilvl w:val="0"/>
          <w:numId w:val="2"/>
        </w:numPr>
        <w:spacing w:after="55"/>
        <w:ind w:right="35" w:hanging="360"/>
        <w:rPr>
          <w:color w:val="auto"/>
        </w:rPr>
      </w:pPr>
      <w:r w:rsidRPr="006403DC">
        <w:rPr>
          <w:color w:val="auto"/>
        </w:rPr>
        <w:t xml:space="preserve">lato przeciętnie trwa około 100 dni, przez co jest najdłuższe w Polsce, natomiast zima trwa około 60 dni i jest jedną z najkrótszych zimy w kraju;  </w:t>
      </w:r>
    </w:p>
    <w:p w:rsidR="00646187" w:rsidRPr="006403DC" w:rsidRDefault="00356038">
      <w:pPr>
        <w:numPr>
          <w:ilvl w:val="0"/>
          <w:numId w:val="2"/>
        </w:numPr>
        <w:ind w:right="35" w:hanging="360"/>
        <w:rPr>
          <w:color w:val="auto"/>
        </w:rPr>
      </w:pPr>
      <w:r w:rsidRPr="006403DC">
        <w:rPr>
          <w:color w:val="auto"/>
        </w:rPr>
        <w:t xml:space="preserve">opady: </w:t>
      </w:r>
    </w:p>
    <w:p w:rsidR="00646187" w:rsidRPr="006403DC" w:rsidRDefault="00356038">
      <w:pPr>
        <w:ind w:left="371" w:right="35"/>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suma roczna opadów: 500 – 550 mm, w tym: </w:t>
      </w:r>
    </w:p>
    <w:p w:rsidR="00646187" w:rsidRPr="006403DC" w:rsidRDefault="00356038">
      <w:pPr>
        <w:ind w:left="371" w:right="35"/>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suma półrocza chłodnego (listopad – kwiecień): około 200 mm, </w:t>
      </w:r>
    </w:p>
    <w:p w:rsidR="00646187" w:rsidRPr="006403DC" w:rsidRDefault="00356038">
      <w:pPr>
        <w:ind w:left="371" w:right="35"/>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suma półrocza ciepłego (maj – październik): 320 mm; </w:t>
      </w:r>
    </w:p>
    <w:p w:rsidR="00646187" w:rsidRPr="006403DC" w:rsidRDefault="00356038">
      <w:pPr>
        <w:numPr>
          <w:ilvl w:val="0"/>
          <w:numId w:val="2"/>
        </w:numPr>
        <w:ind w:right="35" w:hanging="360"/>
        <w:rPr>
          <w:color w:val="auto"/>
        </w:rPr>
      </w:pPr>
      <w:r w:rsidRPr="006403DC">
        <w:rPr>
          <w:color w:val="auto"/>
        </w:rPr>
        <w:t xml:space="preserve">pokrywa śnieżna: </w:t>
      </w:r>
    </w:p>
    <w:p w:rsidR="00646187" w:rsidRPr="006403DC" w:rsidRDefault="00356038">
      <w:pPr>
        <w:spacing w:after="60"/>
        <w:ind w:left="721" w:right="35" w:hanging="360"/>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pokrywa śnieżna utrzymuje się średnio przez 50 – 60 dni (pierwszy śnieg pojawia się około połowy listopada, a ostatni na przełomie marca i kwietnia), </w:t>
      </w:r>
    </w:p>
    <w:p w:rsidR="00646187" w:rsidRPr="006403DC" w:rsidRDefault="00356038">
      <w:pPr>
        <w:ind w:left="371" w:right="35"/>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okres występowania pokrywy śnieżnej przerywany jest częstymi odwilżami,  </w:t>
      </w:r>
    </w:p>
    <w:p w:rsidR="00646187" w:rsidRPr="006403DC" w:rsidRDefault="00356038">
      <w:pPr>
        <w:ind w:left="371" w:right="35"/>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grubość pokrywy waha się w przedziale 5 – 15 cm; </w:t>
      </w:r>
    </w:p>
    <w:p w:rsidR="00646187" w:rsidRPr="006403DC" w:rsidRDefault="00356038">
      <w:pPr>
        <w:numPr>
          <w:ilvl w:val="0"/>
          <w:numId w:val="2"/>
        </w:numPr>
        <w:ind w:right="35" w:hanging="360"/>
        <w:rPr>
          <w:color w:val="auto"/>
        </w:rPr>
      </w:pPr>
      <w:r w:rsidRPr="006403DC">
        <w:rPr>
          <w:color w:val="auto"/>
        </w:rPr>
        <w:t xml:space="preserve">pokrywa lodowa: </w:t>
      </w:r>
    </w:p>
    <w:p w:rsidR="00646187" w:rsidRPr="006403DC" w:rsidRDefault="00356038">
      <w:pPr>
        <w:ind w:left="371" w:right="35"/>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średni czas trwania zjawisk lodowych na Jeziorze Sławskim: 76 dni,  </w:t>
      </w:r>
    </w:p>
    <w:p w:rsidR="00646187" w:rsidRPr="006403DC" w:rsidRDefault="00356038">
      <w:pPr>
        <w:ind w:left="371" w:right="35"/>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pokrywa lodowa utrzymuje się przez 61 dni; </w:t>
      </w:r>
    </w:p>
    <w:p w:rsidR="00646187" w:rsidRPr="006403DC" w:rsidRDefault="00356038">
      <w:pPr>
        <w:numPr>
          <w:ilvl w:val="0"/>
          <w:numId w:val="2"/>
        </w:numPr>
        <w:ind w:right="35" w:hanging="360"/>
        <w:rPr>
          <w:color w:val="auto"/>
        </w:rPr>
      </w:pPr>
      <w:r w:rsidRPr="006403DC">
        <w:rPr>
          <w:color w:val="auto"/>
        </w:rPr>
        <w:t xml:space="preserve">wiatry: </w:t>
      </w:r>
    </w:p>
    <w:p w:rsidR="00646187" w:rsidRPr="006403DC" w:rsidRDefault="00356038">
      <w:pPr>
        <w:spacing w:after="60"/>
        <w:ind w:left="721" w:right="35" w:hanging="360"/>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najczęstsze wiatry (48,3 % )wieją z kierunków: zachodniego, południowo – zachodniego oraz południowego, </w:t>
      </w:r>
    </w:p>
    <w:p w:rsidR="00646187" w:rsidRPr="006403DC" w:rsidRDefault="00356038">
      <w:pPr>
        <w:ind w:left="371" w:right="35"/>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średnia prędkość wiatrów oscyluje w granicach 3 m / s </w:t>
      </w:r>
    </w:p>
    <w:p w:rsidR="00646187" w:rsidRPr="006403DC" w:rsidRDefault="00356038">
      <w:pPr>
        <w:numPr>
          <w:ilvl w:val="0"/>
          <w:numId w:val="2"/>
        </w:numPr>
        <w:ind w:right="35" w:hanging="360"/>
        <w:rPr>
          <w:color w:val="auto"/>
        </w:rPr>
      </w:pPr>
      <w:r w:rsidRPr="006403DC">
        <w:rPr>
          <w:color w:val="auto"/>
        </w:rPr>
        <w:lastRenderedPageBreak/>
        <w:t xml:space="preserve">nasłonecznienie (lata 1971 – 1990): </w:t>
      </w:r>
    </w:p>
    <w:p w:rsidR="00646187" w:rsidRPr="006403DC" w:rsidRDefault="00356038">
      <w:pPr>
        <w:ind w:left="371" w:right="35"/>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średnia liczba dni pogodnych w roku: 62, </w:t>
      </w:r>
    </w:p>
    <w:p w:rsidR="00646187" w:rsidRPr="006403DC" w:rsidRDefault="00356038">
      <w:pPr>
        <w:ind w:left="371" w:right="35"/>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średnia liczba dni pochmurnych: 108 (jedna z najmniejszych w Polsce),  </w:t>
      </w:r>
    </w:p>
    <w:p w:rsidR="00646187" w:rsidRPr="006403DC" w:rsidRDefault="00356038">
      <w:pPr>
        <w:ind w:left="371" w:right="35"/>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usłonecznienie przekracza w roku 1500 godzin, </w:t>
      </w:r>
    </w:p>
    <w:p w:rsidR="00646187" w:rsidRPr="006403DC" w:rsidRDefault="00356038">
      <w:pPr>
        <w:ind w:left="371" w:right="35"/>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miesiącem o największym usłonecznieniu jest maj – 224 godziny; </w:t>
      </w:r>
    </w:p>
    <w:p w:rsidR="00646187" w:rsidRPr="006403DC" w:rsidRDefault="00356038">
      <w:pPr>
        <w:numPr>
          <w:ilvl w:val="0"/>
          <w:numId w:val="2"/>
        </w:numPr>
        <w:ind w:right="35" w:hanging="360"/>
        <w:rPr>
          <w:color w:val="auto"/>
        </w:rPr>
      </w:pPr>
      <w:r w:rsidRPr="006403DC">
        <w:rPr>
          <w:color w:val="auto"/>
        </w:rPr>
        <w:t xml:space="preserve">okres wegetacyjny trwa ponad 225 dni i jest najdłuższy w Polsce, początek robót polnych przypada na drugą dekadę marca. </w:t>
      </w:r>
    </w:p>
    <w:p w:rsidR="00646187" w:rsidRPr="006403DC" w:rsidRDefault="00356038">
      <w:pPr>
        <w:spacing w:after="0" w:line="259" w:lineRule="auto"/>
        <w:ind w:left="709" w:right="0" w:firstLine="0"/>
        <w:jc w:val="left"/>
        <w:rPr>
          <w:color w:val="auto"/>
        </w:rPr>
      </w:pPr>
      <w:r w:rsidRPr="006403DC">
        <w:rPr>
          <w:color w:val="auto"/>
        </w:rPr>
        <w:t xml:space="preserve"> </w:t>
      </w:r>
    </w:p>
    <w:p w:rsidR="00646187" w:rsidRPr="006403DC" w:rsidRDefault="00356038">
      <w:pPr>
        <w:ind w:left="1" w:right="35" w:firstLine="708"/>
        <w:rPr>
          <w:color w:val="auto"/>
        </w:rPr>
      </w:pPr>
      <w:r w:rsidRPr="006403DC">
        <w:rPr>
          <w:color w:val="auto"/>
        </w:rPr>
        <w:t xml:space="preserve">Reasumując warunki klimatyczne na terenie gminy są bardzo korzystne. Na charakter klimatu lokalnego wpływa między innymi rzeźba terenu, sposób jej ukształtowania, obecność zbiorowisk wodnych i roślinnych. Obszary wysoczyznowe charakteryzują się wyrównanymi warunkami termicznymi, równomiernym nasłonecznieniem, niską wilgotnością (60 – 80 %) z korzystną wymianą powietrza. Szczególnie sprzyjają rozwojowi turystyki, wypoczynku i rolnictwa oraz pozwalają na osiąganie wysokiego komfortu osiedlania się. </w:t>
      </w:r>
    </w:p>
    <w:p w:rsidR="00646187" w:rsidRPr="006403DC" w:rsidRDefault="00356038">
      <w:pPr>
        <w:spacing w:after="100" w:line="259" w:lineRule="auto"/>
        <w:ind w:left="1" w:right="0" w:firstLine="0"/>
        <w:jc w:val="left"/>
        <w:rPr>
          <w:color w:val="auto"/>
        </w:rPr>
      </w:pPr>
      <w:r w:rsidRPr="006403DC">
        <w:rPr>
          <w:color w:val="auto"/>
        </w:rPr>
        <w:t xml:space="preserve"> </w:t>
      </w:r>
    </w:p>
    <w:p w:rsidR="00646187" w:rsidRPr="006403DC" w:rsidRDefault="00356038">
      <w:pPr>
        <w:pStyle w:val="Nagwek4"/>
        <w:spacing w:after="47"/>
        <w:ind w:right="24"/>
        <w:rPr>
          <w:color w:val="auto"/>
        </w:rPr>
      </w:pPr>
      <w:bookmarkStart w:id="11" w:name="_Toc85262"/>
      <w:r w:rsidRPr="006403DC">
        <w:rPr>
          <w:color w:val="auto"/>
        </w:rPr>
        <w:t xml:space="preserve">2.5. Gleby </w:t>
      </w:r>
      <w:bookmarkEnd w:id="11"/>
    </w:p>
    <w:p w:rsidR="00646187" w:rsidRPr="006403DC" w:rsidRDefault="00356038">
      <w:pPr>
        <w:ind w:left="1" w:right="35" w:firstLine="708"/>
        <w:rPr>
          <w:color w:val="auto"/>
        </w:rPr>
      </w:pPr>
      <w:r w:rsidRPr="006403DC">
        <w:rPr>
          <w:color w:val="auto"/>
        </w:rPr>
        <w:t xml:space="preserve">Dla około 90 % obszaru gminy skałę macierzystą stanowią piaski, na których wytworzyły się gleby bielicowe o niskiej żyzności, zajęte głównie przez duże kompleksy leśne. Najniższą żyznością charakteryzują się gleby wytworzone z piasków wydmowych, występujące przeważnie na północy gminy. W obniżeniach kotlinowych, w strefie moreny czołowej i dennej występują gliny, na których wytworzyły się gleby brunatne o większej żyzności. W nieckach i obniżeniach dolinnych występują natomiast gleby organiczne oraz organiczno – mineralne typu murszowego (mułowo – bagienne, torfowe i bagienne).Słabą żyzność tutejszych gleb potwierdza klasyfikacja gruntów ornych według klas bonitacyjnych. </w:t>
      </w:r>
    </w:p>
    <w:p w:rsidR="00646187" w:rsidRPr="006403DC" w:rsidRDefault="00356038">
      <w:pPr>
        <w:spacing w:after="0" w:line="259" w:lineRule="auto"/>
        <w:ind w:left="709" w:right="0" w:firstLine="0"/>
        <w:jc w:val="left"/>
        <w:rPr>
          <w:color w:val="auto"/>
        </w:rPr>
      </w:pPr>
      <w:r w:rsidRPr="006403DC">
        <w:rPr>
          <w:color w:val="auto"/>
        </w:rPr>
        <w:t xml:space="preserve"> </w:t>
      </w:r>
    </w:p>
    <w:p w:rsidR="00646187" w:rsidRPr="006403DC" w:rsidRDefault="00356038">
      <w:pPr>
        <w:spacing w:after="0" w:line="259" w:lineRule="auto"/>
        <w:ind w:left="709" w:right="0" w:firstLine="0"/>
        <w:jc w:val="left"/>
        <w:rPr>
          <w:color w:val="auto"/>
        </w:rPr>
      </w:pPr>
      <w:r w:rsidRPr="006403DC">
        <w:rPr>
          <w:color w:val="auto"/>
        </w:rPr>
        <w:t xml:space="preserve"> </w:t>
      </w:r>
    </w:p>
    <w:p w:rsidR="00646187" w:rsidRPr="006403DC" w:rsidRDefault="00356038">
      <w:pPr>
        <w:spacing w:after="0" w:line="259" w:lineRule="auto"/>
        <w:ind w:left="151" w:right="205"/>
        <w:jc w:val="center"/>
        <w:rPr>
          <w:color w:val="auto"/>
        </w:rPr>
      </w:pPr>
      <w:r w:rsidRPr="006403DC">
        <w:rPr>
          <w:b/>
          <w:color w:val="auto"/>
        </w:rPr>
        <w:t xml:space="preserve">Tabela 1. Struktura klas bonitacyjnych. </w:t>
      </w:r>
    </w:p>
    <w:tbl>
      <w:tblPr>
        <w:tblStyle w:val="TableGrid"/>
        <w:tblW w:w="4032" w:type="dxa"/>
        <w:tblInd w:w="2509" w:type="dxa"/>
        <w:tblCellMar>
          <w:top w:w="42" w:type="dxa"/>
          <w:left w:w="487" w:type="dxa"/>
          <w:right w:w="22" w:type="dxa"/>
        </w:tblCellMar>
        <w:tblLook w:val="04A0" w:firstRow="1" w:lastRow="0" w:firstColumn="1" w:lastColumn="0" w:noHBand="0" w:noVBand="1"/>
      </w:tblPr>
      <w:tblGrid>
        <w:gridCol w:w="1980"/>
        <w:gridCol w:w="2052"/>
      </w:tblGrid>
      <w:tr w:rsidR="006403DC" w:rsidRPr="006403DC">
        <w:trPr>
          <w:trHeight w:val="516"/>
        </w:trPr>
        <w:tc>
          <w:tcPr>
            <w:tcW w:w="198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0" w:firstLine="614"/>
              <w:jc w:val="left"/>
              <w:rPr>
                <w:color w:val="auto"/>
              </w:rPr>
            </w:pPr>
            <w:r w:rsidRPr="006403DC">
              <w:rPr>
                <w:b/>
                <w:color w:val="auto"/>
              </w:rPr>
              <w:t xml:space="preserve">Klasa bonitacyjna </w:t>
            </w:r>
          </w:p>
        </w:tc>
        <w:tc>
          <w:tcPr>
            <w:tcW w:w="2052"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48" w:firstLine="0"/>
              <w:jc w:val="right"/>
              <w:rPr>
                <w:color w:val="auto"/>
              </w:rPr>
            </w:pPr>
            <w:r w:rsidRPr="006403DC">
              <w:rPr>
                <w:b/>
                <w:color w:val="auto"/>
              </w:rPr>
              <w:t xml:space="preserve">Struktura w % </w:t>
            </w:r>
          </w:p>
        </w:tc>
      </w:tr>
      <w:tr w:rsidR="006403DC" w:rsidRPr="006403DC">
        <w:trPr>
          <w:trHeight w:val="238"/>
        </w:trPr>
        <w:tc>
          <w:tcPr>
            <w:tcW w:w="198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42" w:right="0" w:firstLine="0"/>
              <w:jc w:val="center"/>
              <w:rPr>
                <w:color w:val="auto"/>
              </w:rPr>
            </w:pPr>
            <w:r w:rsidRPr="006403DC">
              <w:rPr>
                <w:color w:val="auto"/>
                <w:sz w:val="20"/>
              </w:rPr>
              <w:t xml:space="preserve">III a </w:t>
            </w:r>
          </w:p>
        </w:tc>
        <w:tc>
          <w:tcPr>
            <w:tcW w:w="2052"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40" w:right="0" w:firstLine="0"/>
              <w:jc w:val="center"/>
              <w:rPr>
                <w:color w:val="auto"/>
              </w:rPr>
            </w:pPr>
            <w:r w:rsidRPr="006403DC">
              <w:rPr>
                <w:color w:val="auto"/>
                <w:sz w:val="20"/>
              </w:rPr>
              <w:t xml:space="preserve">1,2 </w:t>
            </w:r>
          </w:p>
        </w:tc>
      </w:tr>
      <w:tr w:rsidR="006403DC" w:rsidRPr="006403DC">
        <w:trPr>
          <w:trHeight w:val="240"/>
        </w:trPr>
        <w:tc>
          <w:tcPr>
            <w:tcW w:w="198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42" w:right="0" w:firstLine="0"/>
              <w:jc w:val="center"/>
              <w:rPr>
                <w:color w:val="auto"/>
              </w:rPr>
            </w:pPr>
            <w:r w:rsidRPr="006403DC">
              <w:rPr>
                <w:color w:val="auto"/>
                <w:sz w:val="20"/>
              </w:rPr>
              <w:t xml:space="preserve">III b </w:t>
            </w:r>
          </w:p>
        </w:tc>
        <w:tc>
          <w:tcPr>
            <w:tcW w:w="2052"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40" w:right="0" w:firstLine="0"/>
              <w:jc w:val="center"/>
              <w:rPr>
                <w:color w:val="auto"/>
              </w:rPr>
            </w:pPr>
            <w:r w:rsidRPr="006403DC">
              <w:rPr>
                <w:color w:val="auto"/>
                <w:sz w:val="20"/>
              </w:rPr>
              <w:t xml:space="preserve">8,9 </w:t>
            </w:r>
          </w:p>
        </w:tc>
      </w:tr>
      <w:tr w:rsidR="006403DC" w:rsidRPr="006403DC">
        <w:trPr>
          <w:trHeight w:val="240"/>
        </w:trPr>
        <w:tc>
          <w:tcPr>
            <w:tcW w:w="198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40" w:right="0" w:firstLine="0"/>
              <w:jc w:val="center"/>
              <w:rPr>
                <w:color w:val="auto"/>
              </w:rPr>
            </w:pPr>
            <w:r w:rsidRPr="006403DC">
              <w:rPr>
                <w:color w:val="auto"/>
                <w:sz w:val="20"/>
              </w:rPr>
              <w:t xml:space="preserve">IV a </w:t>
            </w:r>
          </w:p>
        </w:tc>
        <w:tc>
          <w:tcPr>
            <w:tcW w:w="2052"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40" w:right="0" w:firstLine="0"/>
              <w:jc w:val="center"/>
              <w:rPr>
                <w:color w:val="auto"/>
              </w:rPr>
            </w:pPr>
            <w:r w:rsidRPr="006403DC">
              <w:rPr>
                <w:color w:val="auto"/>
                <w:sz w:val="20"/>
              </w:rPr>
              <w:t xml:space="preserve">21,5 </w:t>
            </w:r>
          </w:p>
        </w:tc>
      </w:tr>
      <w:tr w:rsidR="006403DC" w:rsidRPr="006403DC">
        <w:trPr>
          <w:trHeight w:val="240"/>
        </w:trPr>
        <w:tc>
          <w:tcPr>
            <w:tcW w:w="198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40" w:right="0" w:firstLine="0"/>
              <w:jc w:val="center"/>
              <w:rPr>
                <w:color w:val="auto"/>
              </w:rPr>
            </w:pPr>
            <w:r w:rsidRPr="006403DC">
              <w:rPr>
                <w:color w:val="auto"/>
                <w:sz w:val="20"/>
              </w:rPr>
              <w:t xml:space="preserve">IV b </w:t>
            </w:r>
          </w:p>
        </w:tc>
        <w:tc>
          <w:tcPr>
            <w:tcW w:w="2052"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40" w:right="0" w:firstLine="0"/>
              <w:jc w:val="center"/>
              <w:rPr>
                <w:color w:val="auto"/>
              </w:rPr>
            </w:pPr>
            <w:r w:rsidRPr="006403DC">
              <w:rPr>
                <w:color w:val="auto"/>
                <w:sz w:val="20"/>
              </w:rPr>
              <w:t xml:space="preserve">22,6 </w:t>
            </w:r>
          </w:p>
        </w:tc>
      </w:tr>
      <w:tr w:rsidR="006403DC" w:rsidRPr="006403DC">
        <w:trPr>
          <w:trHeight w:val="238"/>
        </w:trPr>
        <w:tc>
          <w:tcPr>
            <w:tcW w:w="198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41" w:right="0" w:firstLine="0"/>
              <w:jc w:val="center"/>
              <w:rPr>
                <w:color w:val="auto"/>
              </w:rPr>
            </w:pPr>
            <w:r w:rsidRPr="006403DC">
              <w:rPr>
                <w:color w:val="auto"/>
                <w:sz w:val="20"/>
              </w:rPr>
              <w:t xml:space="preserve">V  </w:t>
            </w:r>
          </w:p>
        </w:tc>
        <w:tc>
          <w:tcPr>
            <w:tcW w:w="2052"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40" w:right="0" w:firstLine="0"/>
              <w:jc w:val="center"/>
              <w:rPr>
                <w:color w:val="auto"/>
              </w:rPr>
            </w:pPr>
            <w:r w:rsidRPr="006403DC">
              <w:rPr>
                <w:color w:val="auto"/>
                <w:sz w:val="20"/>
              </w:rPr>
              <w:t xml:space="preserve">26,2 </w:t>
            </w:r>
          </w:p>
        </w:tc>
      </w:tr>
      <w:tr w:rsidR="006403DC" w:rsidRPr="006403DC">
        <w:trPr>
          <w:trHeight w:val="240"/>
        </w:trPr>
        <w:tc>
          <w:tcPr>
            <w:tcW w:w="198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37" w:right="0" w:firstLine="0"/>
              <w:jc w:val="center"/>
              <w:rPr>
                <w:color w:val="auto"/>
              </w:rPr>
            </w:pPr>
            <w:r w:rsidRPr="006403DC">
              <w:rPr>
                <w:color w:val="auto"/>
                <w:sz w:val="20"/>
              </w:rPr>
              <w:t xml:space="preserve">VI </w:t>
            </w:r>
          </w:p>
        </w:tc>
        <w:tc>
          <w:tcPr>
            <w:tcW w:w="2052"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40" w:right="0" w:firstLine="0"/>
              <w:jc w:val="center"/>
              <w:rPr>
                <w:color w:val="auto"/>
              </w:rPr>
            </w:pPr>
            <w:r w:rsidRPr="006403DC">
              <w:rPr>
                <w:color w:val="auto"/>
                <w:sz w:val="20"/>
              </w:rPr>
              <w:t xml:space="preserve">17,7 </w:t>
            </w:r>
          </w:p>
        </w:tc>
      </w:tr>
      <w:tr w:rsidR="006403DC" w:rsidRPr="006403DC">
        <w:trPr>
          <w:trHeight w:val="240"/>
        </w:trPr>
        <w:tc>
          <w:tcPr>
            <w:tcW w:w="198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646" w:right="0" w:firstLine="0"/>
              <w:jc w:val="left"/>
              <w:rPr>
                <w:color w:val="auto"/>
              </w:rPr>
            </w:pPr>
            <w:r w:rsidRPr="006403DC">
              <w:rPr>
                <w:color w:val="auto"/>
                <w:sz w:val="20"/>
              </w:rPr>
              <w:t xml:space="preserve">VI RZ </w:t>
            </w:r>
          </w:p>
        </w:tc>
        <w:tc>
          <w:tcPr>
            <w:tcW w:w="2052"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40" w:right="0" w:firstLine="0"/>
              <w:jc w:val="center"/>
              <w:rPr>
                <w:color w:val="auto"/>
              </w:rPr>
            </w:pPr>
            <w:r w:rsidRPr="006403DC">
              <w:rPr>
                <w:color w:val="auto"/>
                <w:sz w:val="20"/>
              </w:rPr>
              <w:t xml:space="preserve">1,9 </w:t>
            </w:r>
          </w:p>
        </w:tc>
      </w:tr>
    </w:tbl>
    <w:p w:rsidR="00646187" w:rsidRPr="006403DC" w:rsidRDefault="00356038">
      <w:pPr>
        <w:spacing w:after="139" w:line="259" w:lineRule="auto"/>
        <w:ind w:left="478" w:right="0" w:firstLine="0"/>
        <w:jc w:val="center"/>
        <w:rPr>
          <w:color w:val="auto"/>
        </w:rPr>
      </w:pPr>
      <w:r w:rsidRPr="006403DC">
        <w:rPr>
          <w:b/>
          <w:i/>
          <w:color w:val="auto"/>
          <w:sz w:val="20"/>
        </w:rPr>
        <w:t>Źródło:</w:t>
      </w:r>
      <w:r w:rsidRPr="006403DC">
        <w:rPr>
          <w:i/>
          <w:color w:val="auto"/>
          <w:sz w:val="20"/>
        </w:rPr>
        <w:t xml:space="preserve">„SUiKZP Gminy Sława”, Sława 2002 r </w:t>
      </w:r>
    </w:p>
    <w:p w:rsidR="00646187" w:rsidRPr="006403DC" w:rsidRDefault="00356038">
      <w:pPr>
        <w:pStyle w:val="Nagwek9"/>
        <w:spacing w:after="0" w:line="259" w:lineRule="auto"/>
        <w:ind w:left="1325" w:firstLine="0"/>
        <w:jc w:val="left"/>
        <w:rPr>
          <w:color w:val="auto"/>
        </w:rPr>
      </w:pPr>
      <w:r w:rsidRPr="006403DC">
        <w:rPr>
          <w:color w:val="auto"/>
          <w:sz w:val="24"/>
        </w:rPr>
        <w:lastRenderedPageBreak/>
        <w:t xml:space="preserve">Wykres 1. Zestawienie gruntów według klas bonitacyjnych na obszarze gminy </w:t>
      </w:r>
    </w:p>
    <w:tbl>
      <w:tblPr>
        <w:tblStyle w:val="TableGrid"/>
        <w:tblW w:w="5966" w:type="dxa"/>
        <w:tblInd w:w="1885" w:type="dxa"/>
        <w:tblCellMar>
          <w:top w:w="153" w:type="dxa"/>
          <w:left w:w="89" w:type="dxa"/>
          <w:right w:w="191" w:type="dxa"/>
        </w:tblCellMar>
        <w:tblLook w:val="04A0" w:firstRow="1" w:lastRow="0" w:firstColumn="1" w:lastColumn="0" w:noHBand="0" w:noVBand="1"/>
      </w:tblPr>
      <w:tblGrid>
        <w:gridCol w:w="5966"/>
      </w:tblGrid>
      <w:tr w:rsidR="006403DC" w:rsidRPr="006403DC">
        <w:trPr>
          <w:trHeight w:val="2803"/>
        </w:trPr>
        <w:tc>
          <w:tcPr>
            <w:tcW w:w="5966" w:type="dxa"/>
            <w:tcBorders>
              <w:top w:val="single" w:sz="2" w:space="0" w:color="000000"/>
              <w:left w:val="single" w:sz="2" w:space="0" w:color="000000"/>
              <w:bottom w:val="single" w:sz="2" w:space="0" w:color="000000"/>
              <w:right w:val="single" w:sz="2" w:space="0" w:color="000000"/>
            </w:tcBorders>
          </w:tcPr>
          <w:p w:rsidR="00646187" w:rsidRPr="006403DC" w:rsidRDefault="00356038">
            <w:pPr>
              <w:spacing w:after="0" w:line="259" w:lineRule="auto"/>
              <w:ind w:left="68" w:right="0" w:firstLine="0"/>
              <w:jc w:val="center"/>
              <w:rPr>
                <w:color w:val="auto"/>
              </w:rPr>
            </w:pPr>
            <w:r w:rsidRPr="006403DC">
              <w:rPr>
                <w:b/>
                <w:color w:val="auto"/>
                <w:sz w:val="21"/>
              </w:rPr>
              <w:t>Struktura klas bonitacyjnych gleb w %</w:t>
            </w:r>
          </w:p>
          <w:p w:rsidR="00646187" w:rsidRPr="006403DC" w:rsidRDefault="00356038">
            <w:pPr>
              <w:spacing w:after="0" w:line="259" w:lineRule="auto"/>
              <w:ind w:left="106" w:right="0" w:firstLine="0"/>
              <w:jc w:val="left"/>
              <w:rPr>
                <w:color w:val="auto"/>
              </w:rPr>
            </w:pPr>
            <w:r w:rsidRPr="006403DC">
              <w:rPr>
                <w:rFonts w:ascii="Calibri" w:eastAsia="Calibri" w:hAnsi="Calibri" w:cs="Calibri"/>
                <w:noProof/>
                <w:color w:val="auto"/>
              </w:rPr>
              <mc:AlternateContent>
                <mc:Choice Requires="wpg">
                  <w:drawing>
                    <wp:inline distT="0" distB="0" distL="0" distR="0" wp14:anchorId="6497BD1E" wp14:editId="2C3F246E">
                      <wp:extent cx="3541776" cy="1324356"/>
                      <wp:effectExtent l="0" t="0" r="0" b="0"/>
                      <wp:docPr id="53735" name="Group 53735"/>
                      <wp:cNvGraphicFramePr/>
                      <a:graphic xmlns:a="http://schemas.openxmlformats.org/drawingml/2006/main">
                        <a:graphicData uri="http://schemas.microsoft.com/office/word/2010/wordprocessingGroup">
                          <wpg:wgp>
                            <wpg:cNvGrpSpPr/>
                            <wpg:grpSpPr>
                              <a:xfrm>
                                <a:off x="0" y="0"/>
                                <a:ext cx="3541776" cy="1324356"/>
                                <a:chOff x="0" y="0"/>
                                <a:chExt cx="3541776" cy="1324356"/>
                              </a:xfrm>
                            </wpg:grpSpPr>
                            <wps:wsp>
                              <wps:cNvPr id="2175" name="Shape 2175"/>
                              <wps:cNvSpPr/>
                              <wps:spPr>
                                <a:xfrm>
                                  <a:off x="1761744" y="0"/>
                                  <a:ext cx="94488" cy="771144"/>
                                </a:xfrm>
                                <a:custGeom>
                                  <a:avLst/>
                                  <a:gdLst/>
                                  <a:ahLst/>
                                  <a:cxnLst/>
                                  <a:rect l="0" t="0" r="0" b="0"/>
                                  <a:pathLst>
                                    <a:path w="94488" h="771144">
                                      <a:moveTo>
                                        <a:pt x="94488" y="0"/>
                                      </a:moveTo>
                                      <a:lnTo>
                                        <a:pt x="94488" y="400812"/>
                                      </a:lnTo>
                                      <a:lnTo>
                                        <a:pt x="0" y="771144"/>
                                      </a:lnTo>
                                      <a:lnTo>
                                        <a:pt x="0" y="371856"/>
                                      </a:lnTo>
                                      <a:lnTo>
                                        <a:pt x="94488" y="0"/>
                                      </a:lnTo>
                                      <a:close/>
                                    </a:path>
                                  </a:pathLst>
                                </a:custGeom>
                                <a:ln w="0" cap="rnd">
                                  <a:round/>
                                </a:ln>
                              </wps:spPr>
                              <wps:style>
                                <a:lnRef idx="0">
                                  <a:srgbClr val="000000">
                                    <a:alpha val="0"/>
                                  </a:srgbClr>
                                </a:lnRef>
                                <a:fillRef idx="1">
                                  <a:srgbClr val="7F4D00"/>
                                </a:fillRef>
                                <a:effectRef idx="0">
                                  <a:scrgbClr r="0" g="0" b="0"/>
                                </a:effectRef>
                                <a:fontRef idx="none"/>
                              </wps:style>
                              <wps:bodyPr/>
                            </wps:wsp>
                            <wps:wsp>
                              <wps:cNvPr id="2176" name="Shape 2176"/>
                              <wps:cNvSpPr/>
                              <wps:spPr>
                                <a:xfrm>
                                  <a:off x="1761744" y="0"/>
                                  <a:ext cx="94488" cy="771144"/>
                                </a:xfrm>
                                <a:custGeom>
                                  <a:avLst/>
                                  <a:gdLst/>
                                  <a:ahLst/>
                                  <a:cxnLst/>
                                  <a:rect l="0" t="0" r="0" b="0"/>
                                  <a:pathLst>
                                    <a:path w="94488" h="771144">
                                      <a:moveTo>
                                        <a:pt x="0" y="371856"/>
                                      </a:moveTo>
                                      <a:lnTo>
                                        <a:pt x="94488" y="0"/>
                                      </a:lnTo>
                                      <a:lnTo>
                                        <a:pt x="94488" y="400812"/>
                                      </a:lnTo>
                                      <a:lnTo>
                                        <a:pt x="0" y="771144"/>
                                      </a:lnTo>
                                      <a:lnTo>
                                        <a:pt x="0" y="371856"/>
                                      </a:lnTo>
                                      <a:close/>
                                    </a:path>
                                  </a:pathLst>
                                </a:custGeom>
                                <a:ln w="9519" cap="rnd">
                                  <a:round/>
                                </a:ln>
                              </wps:spPr>
                              <wps:style>
                                <a:lnRef idx="1">
                                  <a:srgbClr val="000000"/>
                                </a:lnRef>
                                <a:fillRef idx="0">
                                  <a:srgbClr val="000000">
                                    <a:alpha val="0"/>
                                  </a:srgbClr>
                                </a:fillRef>
                                <a:effectRef idx="0">
                                  <a:scrgbClr r="0" g="0" b="0"/>
                                </a:effectRef>
                                <a:fontRef idx="none"/>
                              </wps:style>
                              <wps:bodyPr/>
                            </wps:wsp>
                            <wps:wsp>
                              <wps:cNvPr id="2177" name="Shape 2177"/>
                              <wps:cNvSpPr/>
                              <wps:spPr>
                                <a:xfrm>
                                  <a:off x="1761744" y="0"/>
                                  <a:ext cx="103632" cy="371856"/>
                                </a:xfrm>
                                <a:custGeom>
                                  <a:avLst/>
                                  <a:gdLst/>
                                  <a:ahLst/>
                                  <a:cxnLst/>
                                  <a:rect l="0" t="0" r="0" b="0"/>
                                  <a:pathLst>
                                    <a:path w="103632" h="371856">
                                      <a:moveTo>
                                        <a:pt x="0" y="0"/>
                                      </a:moveTo>
                                      <a:lnTo>
                                        <a:pt x="103632" y="0"/>
                                      </a:lnTo>
                                      <a:lnTo>
                                        <a:pt x="0" y="371856"/>
                                      </a:lnTo>
                                      <a:lnTo>
                                        <a:pt x="0" y="0"/>
                                      </a:lnTo>
                                      <a:close/>
                                    </a:path>
                                  </a:pathLst>
                                </a:custGeom>
                                <a:ln w="0" cap="rnd">
                                  <a:round/>
                                </a:ln>
                              </wps:spPr>
                              <wps:style>
                                <a:lnRef idx="0">
                                  <a:srgbClr val="000000">
                                    <a:alpha val="0"/>
                                  </a:srgbClr>
                                </a:lnRef>
                                <a:fillRef idx="1">
                                  <a:srgbClr val="FF9900"/>
                                </a:fillRef>
                                <a:effectRef idx="0">
                                  <a:scrgbClr r="0" g="0" b="0"/>
                                </a:effectRef>
                                <a:fontRef idx="none"/>
                              </wps:style>
                              <wps:bodyPr/>
                            </wps:wsp>
                            <wps:wsp>
                              <wps:cNvPr id="2178" name="Shape 2178"/>
                              <wps:cNvSpPr/>
                              <wps:spPr>
                                <a:xfrm>
                                  <a:off x="1761744" y="0"/>
                                  <a:ext cx="103632" cy="371856"/>
                                </a:xfrm>
                                <a:custGeom>
                                  <a:avLst/>
                                  <a:gdLst/>
                                  <a:ahLst/>
                                  <a:cxnLst/>
                                  <a:rect l="0" t="0" r="0" b="0"/>
                                  <a:pathLst>
                                    <a:path w="103632" h="371856">
                                      <a:moveTo>
                                        <a:pt x="0" y="0"/>
                                      </a:moveTo>
                                      <a:lnTo>
                                        <a:pt x="103632" y="0"/>
                                      </a:lnTo>
                                      <a:lnTo>
                                        <a:pt x="0" y="371856"/>
                                      </a:lnTo>
                                      <a:lnTo>
                                        <a:pt x="0" y="0"/>
                                      </a:lnTo>
                                      <a:close/>
                                    </a:path>
                                  </a:pathLst>
                                </a:custGeom>
                                <a:ln w="9519" cap="rnd">
                                  <a:round/>
                                </a:ln>
                              </wps:spPr>
                              <wps:style>
                                <a:lnRef idx="1">
                                  <a:srgbClr val="000000"/>
                                </a:lnRef>
                                <a:fillRef idx="0">
                                  <a:srgbClr val="000000">
                                    <a:alpha val="0"/>
                                  </a:srgbClr>
                                </a:fillRef>
                                <a:effectRef idx="0">
                                  <a:scrgbClr r="0" g="0" b="0"/>
                                </a:effectRef>
                                <a:fontRef idx="none"/>
                              </wps:style>
                              <wps:bodyPr/>
                            </wps:wsp>
                            <wps:wsp>
                              <wps:cNvPr id="2179" name="Shape 2179"/>
                              <wps:cNvSpPr/>
                              <wps:spPr>
                                <a:xfrm>
                                  <a:off x="1551432" y="10668"/>
                                  <a:ext cx="172212" cy="760476"/>
                                </a:xfrm>
                                <a:custGeom>
                                  <a:avLst/>
                                  <a:gdLst/>
                                  <a:ahLst/>
                                  <a:cxnLst/>
                                  <a:rect l="0" t="0" r="0" b="0"/>
                                  <a:pathLst>
                                    <a:path w="172212" h="760476">
                                      <a:moveTo>
                                        <a:pt x="0" y="0"/>
                                      </a:moveTo>
                                      <a:lnTo>
                                        <a:pt x="172212" y="361188"/>
                                      </a:lnTo>
                                      <a:lnTo>
                                        <a:pt x="172212" y="760476"/>
                                      </a:lnTo>
                                      <a:lnTo>
                                        <a:pt x="0" y="399288"/>
                                      </a:lnTo>
                                      <a:lnTo>
                                        <a:pt x="0" y="0"/>
                                      </a:lnTo>
                                      <a:close/>
                                    </a:path>
                                  </a:pathLst>
                                </a:custGeom>
                                <a:ln w="0" cap="rnd">
                                  <a:round/>
                                </a:ln>
                              </wps:spPr>
                              <wps:style>
                                <a:lnRef idx="0">
                                  <a:srgbClr val="000000">
                                    <a:alpha val="0"/>
                                  </a:srgbClr>
                                </a:lnRef>
                                <a:fillRef idx="1">
                                  <a:srgbClr val="1A4D33"/>
                                </a:fillRef>
                                <a:effectRef idx="0">
                                  <a:scrgbClr r="0" g="0" b="0"/>
                                </a:effectRef>
                                <a:fontRef idx="none"/>
                              </wps:style>
                              <wps:bodyPr/>
                            </wps:wsp>
                            <wps:wsp>
                              <wps:cNvPr id="2180" name="Shape 2180"/>
                              <wps:cNvSpPr/>
                              <wps:spPr>
                                <a:xfrm>
                                  <a:off x="1551432" y="10668"/>
                                  <a:ext cx="172212" cy="760476"/>
                                </a:xfrm>
                                <a:custGeom>
                                  <a:avLst/>
                                  <a:gdLst/>
                                  <a:ahLst/>
                                  <a:cxnLst/>
                                  <a:rect l="0" t="0" r="0" b="0"/>
                                  <a:pathLst>
                                    <a:path w="172212" h="760476">
                                      <a:moveTo>
                                        <a:pt x="172212" y="361188"/>
                                      </a:moveTo>
                                      <a:lnTo>
                                        <a:pt x="0" y="0"/>
                                      </a:lnTo>
                                      <a:lnTo>
                                        <a:pt x="0" y="399288"/>
                                      </a:lnTo>
                                      <a:lnTo>
                                        <a:pt x="172212" y="760476"/>
                                      </a:lnTo>
                                      <a:lnTo>
                                        <a:pt x="172212" y="361188"/>
                                      </a:lnTo>
                                      <a:close/>
                                    </a:path>
                                  </a:pathLst>
                                </a:custGeom>
                                <a:ln w="9519" cap="rnd">
                                  <a:round/>
                                </a:ln>
                              </wps:spPr>
                              <wps:style>
                                <a:lnRef idx="1">
                                  <a:srgbClr val="000000"/>
                                </a:lnRef>
                                <a:fillRef idx="0">
                                  <a:srgbClr val="000000">
                                    <a:alpha val="0"/>
                                  </a:srgbClr>
                                </a:fillRef>
                                <a:effectRef idx="0">
                                  <a:scrgbClr r="0" g="0" b="0"/>
                                </a:effectRef>
                                <a:fontRef idx="none"/>
                              </wps:style>
                              <wps:bodyPr/>
                            </wps:wsp>
                            <wps:wsp>
                              <wps:cNvPr id="2181" name="Shape 2181"/>
                              <wps:cNvSpPr/>
                              <wps:spPr>
                                <a:xfrm>
                                  <a:off x="1551432" y="0"/>
                                  <a:ext cx="172212" cy="371856"/>
                                </a:xfrm>
                                <a:custGeom>
                                  <a:avLst/>
                                  <a:gdLst/>
                                  <a:ahLst/>
                                  <a:cxnLst/>
                                  <a:rect l="0" t="0" r="0" b="0"/>
                                  <a:pathLst>
                                    <a:path w="172212" h="371856">
                                      <a:moveTo>
                                        <a:pt x="0" y="0"/>
                                      </a:moveTo>
                                      <a:lnTo>
                                        <a:pt x="172212" y="0"/>
                                      </a:lnTo>
                                      <a:lnTo>
                                        <a:pt x="172212" y="371856"/>
                                      </a:lnTo>
                                      <a:lnTo>
                                        <a:pt x="0" y="0"/>
                                      </a:lnTo>
                                      <a:close/>
                                    </a:path>
                                  </a:pathLst>
                                </a:custGeom>
                                <a:ln w="0" cap="rnd">
                                  <a:round/>
                                </a:ln>
                              </wps:spPr>
                              <wps:style>
                                <a:lnRef idx="0">
                                  <a:srgbClr val="000000">
                                    <a:alpha val="0"/>
                                  </a:srgbClr>
                                </a:lnRef>
                                <a:fillRef idx="1">
                                  <a:srgbClr val="339965"/>
                                </a:fillRef>
                                <a:effectRef idx="0">
                                  <a:scrgbClr r="0" g="0" b="0"/>
                                </a:effectRef>
                                <a:fontRef idx="none"/>
                              </wps:style>
                              <wps:bodyPr/>
                            </wps:wsp>
                            <wps:wsp>
                              <wps:cNvPr id="2182" name="Shape 2182"/>
                              <wps:cNvSpPr/>
                              <wps:spPr>
                                <a:xfrm>
                                  <a:off x="1551432" y="0"/>
                                  <a:ext cx="172212" cy="371856"/>
                                </a:xfrm>
                                <a:custGeom>
                                  <a:avLst/>
                                  <a:gdLst/>
                                  <a:ahLst/>
                                  <a:cxnLst/>
                                  <a:rect l="0" t="0" r="0" b="0"/>
                                  <a:pathLst>
                                    <a:path w="172212" h="371856">
                                      <a:moveTo>
                                        <a:pt x="0" y="0"/>
                                      </a:moveTo>
                                      <a:lnTo>
                                        <a:pt x="172212" y="0"/>
                                      </a:lnTo>
                                      <a:lnTo>
                                        <a:pt x="172212" y="371856"/>
                                      </a:lnTo>
                                      <a:lnTo>
                                        <a:pt x="0" y="0"/>
                                      </a:lnTo>
                                      <a:close/>
                                    </a:path>
                                  </a:pathLst>
                                </a:custGeom>
                                <a:ln w="9519" cap="rnd">
                                  <a:round/>
                                </a:ln>
                              </wps:spPr>
                              <wps:style>
                                <a:lnRef idx="1">
                                  <a:srgbClr val="000000"/>
                                </a:lnRef>
                                <a:fillRef idx="0">
                                  <a:srgbClr val="000000">
                                    <a:alpha val="0"/>
                                  </a:srgbClr>
                                </a:fillRef>
                                <a:effectRef idx="0">
                                  <a:scrgbClr r="0" g="0" b="0"/>
                                </a:effectRef>
                                <a:fontRef idx="none"/>
                              </wps:style>
                              <wps:bodyPr/>
                            </wps:wsp>
                            <wps:wsp>
                              <wps:cNvPr id="2183" name="Shape 2183"/>
                              <wps:cNvSpPr/>
                              <wps:spPr>
                                <a:xfrm>
                                  <a:off x="1876044" y="86868"/>
                                  <a:ext cx="836676" cy="694944"/>
                                </a:xfrm>
                                <a:custGeom>
                                  <a:avLst/>
                                  <a:gdLst/>
                                  <a:ahLst/>
                                  <a:cxnLst/>
                                  <a:rect l="0" t="0" r="0" b="0"/>
                                  <a:pathLst>
                                    <a:path w="836676" h="694944">
                                      <a:moveTo>
                                        <a:pt x="836676" y="0"/>
                                      </a:moveTo>
                                      <a:lnTo>
                                        <a:pt x="836676" y="399288"/>
                                      </a:lnTo>
                                      <a:lnTo>
                                        <a:pt x="0" y="694944"/>
                                      </a:lnTo>
                                      <a:lnTo>
                                        <a:pt x="0" y="294132"/>
                                      </a:lnTo>
                                      <a:lnTo>
                                        <a:pt x="836676" y="0"/>
                                      </a:lnTo>
                                      <a:close/>
                                    </a:path>
                                  </a:pathLst>
                                </a:custGeom>
                                <a:ln w="0" cap="rnd">
                                  <a:round/>
                                </a:ln>
                              </wps:spPr>
                              <wps:style>
                                <a:lnRef idx="0">
                                  <a:srgbClr val="000000">
                                    <a:alpha val="0"/>
                                  </a:srgbClr>
                                </a:lnRef>
                                <a:fillRef idx="1">
                                  <a:srgbClr val="7F6500"/>
                                </a:fillRef>
                                <a:effectRef idx="0">
                                  <a:scrgbClr r="0" g="0" b="0"/>
                                </a:effectRef>
                                <a:fontRef idx="none"/>
                              </wps:style>
                              <wps:bodyPr/>
                            </wps:wsp>
                            <wps:wsp>
                              <wps:cNvPr id="2184" name="Shape 2184"/>
                              <wps:cNvSpPr/>
                              <wps:spPr>
                                <a:xfrm>
                                  <a:off x="1876044" y="86868"/>
                                  <a:ext cx="836676" cy="694944"/>
                                </a:xfrm>
                                <a:custGeom>
                                  <a:avLst/>
                                  <a:gdLst/>
                                  <a:ahLst/>
                                  <a:cxnLst/>
                                  <a:rect l="0" t="0" r="0" b="0"/>
                                  <a:pathLst>
                                    <a:path w="836676" h="694944">
                                      <a:moveTo>
                                        <a:pt x="0" y="294132"/>
                                      </a:moveTo>
                                      <a:lnTo>
                                        <a:pt x="836676" y="0"/>
                                      </a:lnTo>
                                      <a:lnTo>
                                        <a:pt x="836676" y="399288"/>
                                      </a:lnTo>
                                      <a:lnTo>
                                        <a:pt x="0" y="694944"/>
                                      </a:lnTo>
                                      <a:lnTo>
                                        <a:pt x="0" y="294132"/>
                                      </a:lnTo>
                                      <a:close/>
                                    </a:path>
                                  </a:pathLst>
                                </a:custGeom>
                                <a:ln w="9519" cap="rnd">
                                  <a:round/>
                                </a:ln>
                              </wps:spPr>
                              <wps:style>
                                <a:lnRef idx="1">
                                  <a:srgbClr val="000000"/>
                                </a:lnRef>
                                <a:fillRef idx="0">
                                  <a:srgbClr val="000000">
                                    <a:alpha val="0"/>
                                  </a:srgbClr>
                                </a:fillRef>
                                <a:effectRef idx="0">
                                  <a:scrgbClr r="0" g="0" b="0"/>
                                </a:effectRef>
                                <a:fontRef idx="none"/>
                              </wps:style>
                              <wps:bodyPr/>
                            </wps:wsp>
                            <wps:wsp>
                              <wps:cNvPr id="2185" name="Shape 2185"/>
                              <wps:cNvSpPr/>
                              <wps:spPr>
                                <a:xfrm>
                                  <a:off x="1876044" y="10668"/>
                                  <a:ext cx="847344" cy="370332"/>
                                </a:xfrm>
                                <a:custGeom>
                                  <a:avLst/>
                                  <a:gdLst/>
                                  <a:ahLst/>
                                  <a:cxnLst/>
                                  <a:rect l="0" t="0" r="0" b="0"/>
                                  <a:pathLst>
                                    <a:path w="847344" h="370332">
                                      <a:moveTo>
                                        <a:pt x="103632" y="0"/>
                                      </a:moveTo>
                                      <a:lnTo>
                                        <a:pt x="246888" y="0"/>
                                      </a:lnTo>
                                      <a:lnTo>
                                        <a:pt x="304800" y="9144"/>
                                      </a:lnTo>
                                      <a:lnTo>
                                        <a:pt x="399288" y="9144"/>
                                      </a:lnTo>
                                      <a:lnTo>
                                        <a:pt x="446532" y="18288"/>
                                      </a:lnTo>
                                      <a:lnTo>
                                        <a:pt x="513588" y="18288"/>
                                      </a:lnTo>
                                      <a:lnTo>
                                        <a:pt x="542544" y="27432"/>
                                      </a:lnTo>
                                      <a:lnTo>
                                        <a:pt x="608076" y="27432"/>
                                      </a:lnTo>
                                      <a:lnTo>
                                        <a:pt x="656844" y="38100"/>
                                      </a:lnTo>
                                      <a:lnTo>
                                        <a:pt x="675132" y="38100"/>
                                      </a:lnTo>
                                      <a:lnTo>
                                        <a:pt x="722376" y="47244"/>
                                      </a:lnTo>
                                      <a:lnTo>
                                        <a:pt x="742188" y="47244"/>
                                      </a:lnTo>
                                      <a:lnTo>
                                        <a:pt x="780288" y="56388"/>
                                      </a:lnTo>
                                      <a:lnTo>
                                        <a:pt x="798576" y="56388"/>
                                      </a:lnTo>
                                      <a:lnTo>
                                        <a:pt x="847344" y="65532"/>
                                      </a:lnTo>
                                      <a:lnTo>
                                        <a:pt x="0" y="370332"/>
                                      </a:lnTo>
                                      <a:lnTo>
                                        <a:pt x="103632" y="0"/>
                                      </a:lnTo>
                                      <a:close/>
                                    </a:path>
                                  </a:pathLst>
                                </a:custGeom>
                                <a:ln w="0" cap="rnd">
                                  <a:round/>
                                </a:ln>
                              </wps:spPr>
                              <wps:style>
                                <a:lnRef idx="0">
                                  <a:srgbClr val="000000">
                                    <a:alpha val="0"/>
                                  </a:srgbClr>
                                </a:lnRef>
                                <a:fillRef idx="1">
                                  <a:srgbClr val="FFCC00"/>
                                </a:fillRef>
                                <a:effectRef idx="0">
                                  <a:scrgbClr r="0" g="0" b="0"/>
                                </a:effectRef>
                                <a:fontRef idx="none"/>
                              </wps:style>
                              <wps:bodyPr/>
                            </wps:wsp>
                            <wps:wsp>
                              <wps:cNvPr id="2186" name="Shape 2186"/>
                              <wps:cNvSpPr/>
                              <wps:spPr>
                                <a:xfrm>
                                  <a:off x="1876044" y="10668"/>
                                  <a:ext cx="847344" cy="370332"/>
                                </a:xfrm>
                                <a:custGeom>
                                  <a:avLst/>
                                  <a:gdLst/>
                                  <a:ahLst/>
                                  <a:cxnLst/>
                                  <a:rect l="0" t="0" r="0" b="0"/>
                                  <a:pathLst>
                                    <a:path w="847344" h="370332">
                                      <a:moveTo>
                                        <a:pt x="103632" y="0"/>
                                      </a:moveTo>
                                      <a:lnTo>
                                        <a:pt x="246888" y="0"/>
                                      </a:lnTo>
                                      <a:lnTo>
                                        <a:pt x="304800" y="9144"/>
                                      </a:lnTo>
                                      <a:lnTo>
                                        <a:pt x="399288" y="9144"/>
                                      </a:lnTo>
                                      <a:lnTo>
                                        <a:pt x="446532" y="18288"/>
                                      </a:lnTo>
                                      <a:lnTo>
                                        <a:pt x="513588" y="18288"/>
                                      </a:lnTo>
                                      <a:lnTo>
                                        <a:pt x="542544" y="27432"/>
                                      </a:lnTo>
                                      <a:lnTo>
                                        <a:pt x="608076" y="27432"/>
                                      </a:lnTo>
                                      <a:lnTo>
                                        <a:pt x="656844" y="38100"/>
                                      </a:lnTo>
                                      <a:lnTo>
                                        <a:pt x="675132" y="38100"/>
                                      </a:lnTo>
                                      <a:lnTo>
                                        <a:pt x="722376" y="47244"/>
                                      </a:lnTo>
                                      <a:lnTo>
                                        <a:pt x="742188" y="47244"/>
                                      </a:lnTo>
                                      <a:lnTo>
                                        <a:pt x="780288" y="56388"/>
                                      </a:lnTo>
                                      <a:lnTo>
                                        <a:pt x="798576" y="56388"/>
                                      </a:lnTo>
                                      <a:lnTo>
                                        <a:pt x="847344" y="65532"/>
                                      </a:lnTo>
                                      <a:lnTo>
                                        <a:pt x="0" y="370332"/>
                                      </a:lnTo>
                                      <a:lnTo>
                                        <a:pt x="103632" y="0"/>
                                      </a:lnTo>
                                      <a:close/>
                                    </a:path>
                                  </a:pathLst>
                                </a:custGeom>
                                <a:ln w="9519" cap="rnd">
                                  <a:round/>
                                </a:ln>
                              </wps:spPr>
                              <wps:style>
                                <a:lnRef idx="1">
                                  <a:srgbClr val="000000"/>
                                </a:lnRef>
                                <a:fillRef idx="0">
                                  <a:srgbClr val="000000">
                                    <a:alpha val="0"/>
                                  </a:srgbClr>
                                </a:fillRef>
                                <a:effectRef idx="0">
                                  <a:scrgbClr r="0" g="0" b="0"/>
                                </a:effectRef>
                                <a:fontRef idx="none"/>
                              </wps:style>
                              <wps:bodyPr/>
                            </wps:wsp>
                            <wps:wsp>
                              <wps:cNvPr id="2187" name="Shape 2187"/>
                              <wps:cNvSpPr/>
                              <wps:spPr>
                                <a:xfrm>
                                  <a:off x="170688" y="277368"/>
                                  <a:ext cx="1351788" cy="513588"/>
                                </a:xfrm>
                                <a:custGeom>
                                  <a:avLst/>
                                  <a:gdLst/>
                                  <a:ahLst/>
                                  <a:cxnLst/>
                                  <a:rect l="0" t="0" r="0" b="0"/>
                                  <a:pathLst>
                                    <a:path w="1351788" h="513588">
                                      <a:moveTo>
                                        <a:pt x="0" y="0"/>
                                      </a:moveTo>
                                      <a:lnTo>
                                        <a:pt x="1351788" y="114300"/>
                                      </a:lnTo>
                                      <a:lnTo>
                                        <a:pt x="1351788" y="513588"/>
                                      </a:lnTo>
                                      <a:lnTo>
                                        <a:pt x="0" y="399288"/>
                                      </a:lnTo>
                                      <a:lnTo>
                                        <a:pt x="0" y="0"/>
                                      </a:lnTo>
                                      <a:close/>
                                    </a:path>
                                  </a:pathLst>
                                </a:custGeom>
                                <a:ln w="0" cap="rnd">
                                  <a:round/>
                                </a:ln>
                              </wps:spPr>
                              <wps:style>
                                <a:lnRef idx="0">
                                  <a:srgbClr val="000000">
                                    <a:alpha val="0"/>
                                  </a:srgbClr>
                                </a:lnRef>
                                <a:fillRef idx="1">
                                  <a:srgbClr val="4D6500"/>
                                </a:fillRef>
                                <a:effectRef idx="0">
                                  <a:scrgbClr r="0" g="0" b="0"/>
                                </a:effectRef>
                                <a:fontRef idx="none"/>
                              </wps:style>
                              <wps:bodyPr/>
                            </wps:wsp>
                            <wps:wsp>
                              <wps:cNvPr id="2188" name="Shape 2188"/>
                              <wps:cNvSpPr/>
                              <wps:spPr>
                                <a:xfrm>
                                  <a:off x="170688" y="277368"/>
                                  <a:ext cx="1351788" cy="513588"/>
                                </a:xfrm>
                                <a:custGeom>
                                  <a:avLst/>
                                  <a:gdLst/>
                                  <a:ahLst/>
                                  <a:cxnLst/>
                                  <a:rect l="0" t="0" r="0" b="0"/>
                                  <a:pathLst>
                                    <a:path w="1351788" h="513588">
                                      <a:moveTo>
                                        <a:pt x="1351788" y="114300"/>
                                      </a:moveTo>
                                      <a:lnTo>
                                        <a:pt x="0" y="0"/>
                                      </a:lnTo>
                                      <a:lnTo>
                                        <a:pt x="0" y="399288"/>
                                      </a:lnTo>
                                      <a:lnTo>
                                        <a:pt x="1351788" y="513588"/>
                                      </a:lnTo>
                                      <a:lnTo>
                                        <a:pt x="1351788" y="114300"/>
                                      </a:lnTo>
                                      <a:close/>
                                    </a:path>
                                  </a:pathLst>
                                </a:custGeom>
                                <a:ln w="9519" cap="rnd">
                                  <a:round/>
                                </a:ln>
                              </wps:spPr>
                              <wps:style>
                                <a:lnRef idx="1">
                                  <a:srgbClr val="000000"/>
                                </a:lnRef>
                                <a:fillRef idx="0">
                                  <a:srgbClr val="000000">
                                    <a:alpha val="0"/>
                                  </a:srgbClr>
                                </a:fillRef>
                                <a:effectRef idx="0">
                                  <a:scrgbClr r="0" g="0" b="0"/>
                                </a:effectRef>
                                <a:fontRef idx="none"/>
                              </wps:style>
                              <wps:bodyPr/>
                            </wps:wsp>
                            <wps:wsp>
                              <wps:cNvPr id="2189" name="Shape 2189"/>
                              <wps:cNvSpPr/>
                              <wps:spPr>
                                <a:xfrm>
                                  <a:off x="170688" y="19812"/>
                                  <a:ext cx="1351788" cy="371856"/>
                                </a:xfrm>
                                <a:custGeom>
                                  <a:avLst/>
                                  <a:gdLst/>
                                  <a:ahLst/>
                                  <a:cxnLst/>
                                  <a:rect l="0" t="0" r="0" b="0"/>
                                  <a:pathLst>
                                    <a:path w="1351788" h="371856">
                                      <a:moveTo>
                                        <a:pt x="1104900" y="0"/>
                                      </a:moveTo>
                                      <a:lnTo>
                                        <a:pt x="1181100" y="0"/>
                                      </a:lnTo>
                                      <a:lnTo>
                                        <a:pt x="1351788" y="371856"/>
                                      </a:lnTo>
                                      <a:lnTo>
                                        <a:pt x="0" y="246888"/>
                                      </a:lnTo>
                                      <a:lnTo>
                                        <a:pt x="19812" y="237744"/>
                                      </a:lnTo>
                                      <a:lnTo>
                                        <a:pt x="28956" y="228600"/>
                                      </a:lnTo>
                                      <a:lnTo>
                                        <a:pt x="48768" y="219456"/>
                                      </a:lnTo>
                                      <a:lnTo>
                                        <a:pt x="67056" y="208788"/>
                                      </a:lnTo>
                                      <a:lnTo>
                                        <a:pt x="76200" y="199644"/>
                                      </a:lnTo>
                                      <a:lnTo>
                                        <a:pt x="105156" y="190500"/>
                                      </a:lnTo>
                                      <a:lnTo>
                                        <a:pt x="114300" y="181356"/>
                                      </a:lnTo>
                                      <a:lnTo>
                                        <a:pt x="143256" y="170688"/>
                                      </a:lnTo>
                                      <a:lnTo>
                                        <a:pt x="163068" y="161544"/>
                                      </a:lnTo>
                                      <a:lnTo>
                                        <a:pt x="181356" y="152400"/>
                                      </a:lnTo>
                                      <a:lnTo>
                                        <a:pt x="210312" y="143256"/>
                                      </a:lnTo>
                                      <a:lnTo>
                                        <a:pt x="239268" y="132588"/>
                                      </a:lnTo>
                                      <a:lnTo>
                                        <a:pt x="257556" y="132588"/>
                                      </a:lnTo>
                                      <a:lnTo>
                                        <a:pt x="286512" y="123444"/>
                                      </a:lnTo>
                                      <a:lnTo>
                                        <a:pt x="324612" y="114300"/>
                                      </a:lnTo>
                                      <a:lnTo>
                                        <a:pt x="342900" y="105156"/>
                                      </a:lnTo>
                                      <a:lnTo>
                                        <a:pt x="381000" y="94488"/>
                                      </a:lnTo>
                                      <a:lnTo>
                                        <a:pt x="419100" y="85344"/>
                                      </a:lnTo>
                                      <a:lnTo>
                                        <a:pt x="438912" y="85344"/>
                                      </a:lnTo>
                                      <a:lnTo>
                                        <a:pt x="477012" y="76200"/>
                                      </a:lnTo>
                                      <a:lnTo>
                                        <a:pt x="495300" y="76200"/>
                                      </a:lnTo>
                                      <a:lnTo>
                                        <a:pt x="533400" y="67056"/>
                                      </a:lnTo>
                                      <a:lnTo>
                                        <a:pt x="571500" y="56388"/>
                                      </a:lnTo>
                                      <a:lnTo>
                                        <a:pt x="591312" y="56388"/>
                                      </a:lnTo>
                                      <a:lnTo>
                                        <a:pt x="638556" y="47244"/>
                                      </a:lnTo>
                                      <a:lnTo>
                                        <a:pt x="685800" y="38100"/>
                                      </a:lnTo>
                                      <a:lnTo>
                                        <a:pt x="705612" y="38100"/>
                                      </a:lnTo>
                                      <a:lnTo>
                                        <a:pt x="752856" y="28956"/>
                                      </a:lnTo>
                                      <a:lnTo>
                                        <a:pt x="819912" y="28956"/>
                                      </a:lnTo>
                                      <a:lnTo>
                                        <a:pt x="867156" y="18288"/>
                                      </a:lnTo>
                                      <a:lnTo>
                                        <a:pt x="914400" y="18288"/>
                                      </a:lnTo>
                                      <a:lnTo>
                                        <a:pt x="934212" y="9144"/>
                                      </a:lnTo>
                                      <a:lnTo>
                                        <a:pt x="1057656" y="9144"/>
                                      </a:lnTo>
                                      <a:lnTo>
                                        <a:pt x="1104900" y="0"/>
                                      </a:lnTo>
                                      <a:close/>
                                    </a:path>
                                  </a:pathLst>
                                </a:custGeom>
                                <a:ln w="0" cap="rnd">
                                  <a:round/>
                                </a:ln>
                              </wps:spPr>
                              <wps:style>
                                <a:lnRef idx="0">
                                  <a:srgbClr val="000000">
                                    <a:alpha val="0"/>
                                  </a:srgbClr>
                                </a:lnRef>
                                <a:fillRef idx="1">
                                  <a:srgbClr val="99CC00"/>
                                </a:fillRef>
                                <a:effectRef idx="0">
                                  <a:scrgbClr r="0" g="0" b="0"/>
                                </a:effectRef>
                                <a:fontRef idx="none"/>
                              </wps:style>
                              <wps:bodyPr/>
                            </wps:wsp>
                            <wps:wsp>
                              <wps:cNvPr id="2190" name="Shape 2190"/>
                              <wps:cNvSpPr/>
                              <wps:spPr>
                                <a:xfrm>
                                  <a:off x="170688" y="19812"/>
                                  <a:ext cx="1351788" cy="371856"/>
                                </a:xfrm>
                                <a:custGeom>
                                  <a:avLst/>
                                  <a:gdLst/>
                                  <a:ahLst/>
                                  <a:cxnLst/>
                                  <a:rect l="0" t="0" r="0" b="0"/>
                                  <a:pathLst>
                                    <a:path w="1351788" h="371856">
                                      <a:moveTo>
                                        <a:pt x="0" y="246888"/>
                                      </a:moveTo>
                                      <a:lnTo>
                                        <a:pt x="19812" y="237744"/>
                                      </a:lnTo>
                                      <a:lnTo>
                                        <a:pt x="28956" y="228600"/>
                                      </a:lnTo>
                                      <a:lnTo>
                                        <a:pt x="48768" y="219456"/>
                                      </a:lnTo>
                                      <a:lnTo>
                                        <a:pt x="67056" y="208788"/>
                                      </a:lnTo>
                                      <a:lnTo>
                                        <a:pt x="76200" y="199644"/>
                                      </a:lnTo>
                                      <a:lnTo>
                                        <a:pt x="105156" y="190500"/>
                                      </a:lnTo>
                                      <a:lnTo>
                                        <a:pt x="114300" y="181356"/>
                                      </a:lnTo>
                                      <a:lnTo>
                                        <a:pt x="143256" y="170688"/>
                                      </a:lnTo>
                                      <a:lnTo>
                                        <a:pt x="163068" y="161544"/>
                                      </a:lnTo>
                                      <a:lnTo>
                                        <a:pt x="181356" y="152400"/>
                                      </a:lnTo>
                                      <a:lnTo>
                                        <a:pt x="210312" y="143256"/>
                                      </a:lnTo>
                                      <a:lnTo>
                                        <a:pt x="239268" y="132588"/>
                                      </a:lnTo>
                                      <a:lnTo>
                                        <a:pt x="257556" y="132588"/>
                                      </a:lnTo>
                                      <a:lnTo>
                                        <a:pt x="286512" y="123444"/>
                                      </a:lnTo>
                                      <a:lnTo>
                                        <a:pt x="324612" y="114300"/>
                                      </a:lnTo>
                                      <a:lnTo>
                                        <a:pt x="342900" y="105156"/>
                                      </a:lnTo>
                                      <a:lnTo>
                                        <a:pt x="381000" y="94488"/>
                                      </a:lnTo>
                                      <a:lnTo>
                                        <a:pt x="419100" y="85344"/>
                                      </a:lnTo>
                                      <a:lnTo>
                                        <a:pt x="438912" y="85344"/>
                                      </a:lnTo>
                                      <a:lnTo>
                                        <a:pt x="477012" y="76200"/>
                                      </a:lnTo>
                                      <a:lnTo>
                                        <a:pt x="495300" y="76200"/>
                                      </a:lnTo>
                                      <a:lnTo>
                                        <a:pt x="533400" y="67056"/>
                                      </a:lnTo>
                                      <a:lnTo>
                                        <a:pt x="571500" y="56388"/>
                                      </a:lnTo>
                                      <a:lnTo>
                                        <a:pt x="591312" y="56388"/>
                                      </a:lnTo>
                                      <a:lnTo>
                                        <a:pt x="638556" y="47244"/>
                                      </a:lnTo>
                                      <a:lnTo>
                                        <a:pt x="685800" y="38100"/>
                                      </a:lnTo>
                                      <a:lnTo>
                                        <a:pt x="705612" y="38100"/>
                                      </a:lnTo>
                                      <a:lnTo>
                                        <a:pt x="752856" y="28956"/>
                                      </a:lnTo>
                                      <a:lnTo>
                                        <a:pt x="819912" y="28956"/>
                                      </a:lnTo>
                                      <a:lnTo>
                                        <a:pt x="867156" y="18288"/>
                                      </a:lnTo>
                                      <a:lnTo>
                                        <a:pt x="914400" y="18288"/>
                                      </a:lnTo>
                                      <a:lnTo>
                                        <a:pt x="934212" y="9144"/>
                                      </a:lnTo>
                                      <a:lnTo>
                                        <a:pt x="1057656" y="9144"/>
                                      </a:lnTo>
                                      <a:lnTo>
                                        <a:pt x="1104900" y="0"/>
                                      </a:lnTo>
                                      <a:lnTo>
                                        <a:pt x="1181100" y="0"/>
                                      </a:lnTo>
                                      <a:lnTo>
                                        <a:pt x="1351788" y="371856"/>
                                      </a:lnTo>
                                      <a:lnTo>
                                        <a:pt x="0" y="246888"/>
                                      </a:lnTo>
                                      <a:close/>
                                    </a:path>
                                  </a:pathLst>
                                </a:custGeom>
                                <a:ln w="9519" cap="rnd">
                                  <a:round/>
                                </a:ln>
                              </wps:spPr>
                              <wps:style>
                                <a:lnRef idx="1">
                                  <a:srgbClr val="000000"/>
                                </a:lnRef>
                                <a:fillRef idx="0">
                                  <a:srgbClr val="000000">
                                    <a:alpha val="0"/>
                                  </a:srgbClr>
                                </a:fillRef>
                                <a:effectRef idx="0">
                                  <a:scrgbClr r="0" g="0" b="0"/>
                                </a:effectRef>
                                <a:fontRef idx="none"/>
                              </wps:style>
                              <wps:bodyPr/>
                            </wps:wsp>
                            <wps:wsp>
                              <wps:cNvPr id="2191" name="Shape 2191"/>
                              <wps:cNvSpPr/>
                              <wps:spPr>
                                <a:xfrm>
                                  <a:off x="3418332" y="457200"/>
                                  <a:ext cx="123444" cy="533400"/>
                                </a:xfrm>
                                <a:custGeom>
                                  <a:avLst/>
                                  <a:gdLst/>
                                  <a:ahLst/>
                                  <a:cxnLst/>
                                  <a:rect l="0" t="0" r="0" b="0"/>
                                  <a:pathLst>
                                    <a:path w="123444" h="533400">
                                      <a:moveTo>
                                        <a:pt x="123444" y="0"/>
                                      </a:moveTo>
                                      <a:lnTo>
                                        <a:pt x="123444" y="400812"/>
                                      </a:lnTo>
                                      <a:lnTo>
                                        <a:pt x="114300" y="409956"/>
                                      </a:lnTo>
                                      <a:lnTo>
                                        <a:pt x="114300" y="419100"/>
                                      </a:lnTo>
                                      <a:lnTo>
                                        <a:pt x="103632" y="428244"/>
                                      </a:lnTo>
                                      <a:lnTo>
                                        <a:pt x="94488" y="448056"/>
                                      </a:lnTo>
                                      <a:lnTo>
                                        <a:pt x="85344" y="466344"/>
                                      </a:lnTo>
                                      <a:lnTo>
                                        <a:pt x="76200" y="466344"/>
                                      </a:lnTo>
                                      <a:lnTo>
                                        <a:pt x="65532" y="486156"/>
                                      </a:lnTo>
                                      <a:lnTo>
                                        <a:pt x="47244" y="495300"/>
                                      </a:lnTo>
                                      <a:lnTo>
                                        <a:pt x="27432" y="515112"/>
                                      </a:lnTo>
                                      <a:lnTo>
                                        <a:pt x="18288" y="515112"/>
                                      </a:lnTo>
                                      <a:lnTo>
                                        <a:pt x="0" y="533400"/>
                                      </a:lnTo>
                                      <a:lnTo>
                                        <a:pt x="0" y="134112"/>
                                      </a:lnTo>
                                      <a:lnTo>
                                        <a:pt x="18288" y="114300"/>
                                      </a:lnTo>
                                      <a:lnTo>
                                        <a:pt x="27432" y="114300"/>
                                      </a:lnTo>
                                      <a:lnTo>
                                        <a:pt x="47244" y="96012"/>
                                      </a:lnTo>
                                      <a:lnTo>
                                        <a:pt x="65532" y="86868"/>
                                      </a:lnTo>
                                      <a:lnTo>
                                        <a:pt x="76200" y="67056"/>
                                      </a:lnTo>
                                      <a:lnTo>
                                        <a:pt x="85344" y="67056"/>
                                      </a:lnTo>
                                      <a:lnTo>
                                        <a:pt x="94488" y="48768"/>
                                      </a:lnTo>
                                      <a:lnTo>
                                        <a:pt x="103632" y="28956"/>
                                      </a:lnTo>
                                      <a:lnTo>
                                        <a:pt x="114300" y="19812"/>
                                      </a:lnTo>
                                      <a:lnTo>
                                        <a:pt x="114300" y="10668"/>
                                      </a:lnTo>
                                      <a:lnTo>
                                        <a:pt x="123444" y="0"/>
                                      </a:lnTo>
                                      <a:close/>
                                    </a:path>
                                  </a:pathLst>
                                </a:custGeom>
                                <a:ln w="0" cap="rnd">
                                  <a:round/>
                                </a:ln>
                              </wps:spPr>
                              <wps:style>
                                <a:lnRef idx="0">
                                  <a:srgbClr val="000000">
                                    <a:alpha val="0"/>
                                  </a:srgbClr>
                                </a:lnRef>
                                <a:fillRef idx="1">
                                  <a:srgbClr val="7F7F00"/>
                                </a:fillRef>
                                <a:effectRef idx="0">
                                  <a:scrgbClr r="0" g="0" b="0"/>
                                </a:effectRef>
                                <a:fontRef idx="none"/>
                              </wps:style>
                              <wps:bodyPr/>
                            </wps:wsp>
                            <wps:wsp>
                              <wps:cNvPr id="2192" name="Shape 2192"/>
                              <wps:cNvSpPr/>
                              <wps:spPr>
                                <a:xfrm>
                                  <a:off x="3541776" y="438912"/>
                                  <a:ext cx="0" cy="18288"/>
                                </a:xfrm>
                                <a:custGeom>
                                  <a:avLst/>
                                  <a:gdLst/>
                                  <a:ahLst/>
                                  <a:cxnLst/>
                                  <a:rect l="0" t="0" r="0" b="0"/>
                                  <a:pathLst>
                                    <a:path h="18288">
                                      <a:moveTo>
                                        <a:pt x="0" y="18288"/>
                                      </a:moveTo>
                                      <a:lnTo>
                                        <a:pt x="0" y="0"/>
                                      </a:lnTo>
                                      <a:close/>
                                    </a:path>
                                  </a:pathLst>
                                </a:custGeom>
                                <a:ln w="0" cap="rnd">
                                  <a:round/>
                                </a:ln>
                              </wps:spPr>
                              <wps:style>
                                <a:lnRef idx="0">
                                  <a:srgbClr val="000000">
                                    <a:alpha val="0"/>
                                  </a:srgbClr>
                                </a:lnRef>
                                <a:fillRef idx="1">
                                  <a:srgbClr val="7F7F00"/>
                                </a:fillRef>
                                <a:effectRef idx="0">
                                  <a:scrgbClr r="0" g="0" b="0"/>
                                </a:effectRef>
                                <a:fontRef idx="none"/>
                              </wps:style>
                              <wps:bodyPr/>
                            </wps:wsp>
                            <wps:wsp>
                              <wps:cNvPr id="2193" name="Shape 2193"/>
                              <wps:cNvSpPr/>
                              <wps:spPr>
                                <a:xfrm>
                                  <a:off x="3418332" y="438912"/>
                                  <a:ext cx="123444" cy="551688"/>
                                </a:xfrm>
                                <a:custGeom>
                                  <a:avLst/>
                                  <a:gdLst/>
                                  <a:ahLst/>
                                  <a:cxnLst/>
                                  <a:rect l="0" t="0" r="0" b="0"/>
                                  <a:pathLst>
                                    <a:path w="123444" h="551688">
                                      <a:moveTo>
                                        <a:pt x="123444" y="0"/>
                                      </a:moveTo>
                                      <a:lnTo>
                                        <a:pt x="123444" y="18288"/>
                                      </a:lnTo>
                                      <a:lnTo>
                                        <a:pt x="114300" y="28956"/>
                                      </a:lnTo>
                                      <a:lnTo>
                                        <a:pt x="114300" y="38100"/>
                                      </a:lnTo>
                                      <a:lnTo>
                                        <a:pt x="103632" y="47244"/>
                                      </a:lnTo>
                                      <a:lnTo>
                                        <a:pt x="94488" y="67056"/>
                                      </a:lnTo>
                                      <a:lnTo>
                                        <a:pt x="94488" y="67056"/>
                                      </a:lnTo>
                                      <a:lnTo>
                                        <a:pt x="85344" y="85344"/>
                                      </a:lnTo>
                                      <a:lnTo>
                                        <a:pt x="76200" y="85344"/>
                                      </a:lnTo>
                                      <a:lnTo>
                                        <a:pt x="65532" y="105156"/>
                                      </a:lnTo>
                                      <a:lnTo>
                                        <a:pt x="47244" y="114300"/>
                                      </a:lnTo>
                                      <a:lnTo>
                                        <a:pt x="47244" y="114300"/>
                                      </a:lnTo>
                                      <a:lnTo>
                                        <a:pt x="27432" y="132588"/>
                                      </a:lnTo>
                                      <a:lnTo>
                                        <a:pt x="18288" y="132588"/>
                                      </a:lnTo>
                                      <a:lnTo>
                                        <a:pt x="0" y="152400"/>
                                      </a:lnTo>
                                      <a:lnTo>
                                        <a:pt x="0" y="551688"/>
                                      </a:lnTo>
                                      <a:lnTo>
                                        <a:pt x="18288" y="533400"/>
                                      </a:lnTo>
                                      <a:lnTo>
                                        <a:pt x="27432" y="533400"/>
                                      </a:lnTo>
                                      <a:lnTo>
                                        <a:pt x="47244" y="513588"/>
                                      </a:lnTo>
                                      <a:lnTo>
                                        <a:pt x="47244" y="513588"/>
                                      </a:lnTo>
                                      <a:lnTo>
                                        <a:pt x="65532" y="504444"/>
                                      </a:lnTo>
                                      <a:lnTo>
                                        <a:pt x="76200" y="484632"/>
                                      </a:lnTo>
                                      <a:lnTo>
                                        <a:pt x="85344" y="484632"/>
                                      </a:lnTo>
                                      <a:lnTo>
                                        <a:pt x="94488" y="466344"/>
                                      </a:lnTo>
                                      <a:lnTo>
                                        <a:pt x="94488" y="466344"/>
                                      </a:lnTo>
                                      <a:lnTo>
                                        <a:pt x="103632" y="446532"/>
                                      </a:lnTo>
                                      <a:lnTo>
                                        <a:pt x="114300" y="437388"/>
                                      </a:lnTo>
                                      <a:lnTo>
                                        <a:pt x="114300" y="428244"/>
                                      </a:lnTo>
                                      <a:lnTo>
                                        <a:pt x="123444" y="419100"/>
                                      </a:lnTo>
                                      <a:lnTo>
                                        <a:pt x="123444" y="0"/>
                                      </a:lnTo>
                                      <a:close/>
                                    </a:path>
                                  </a:pathLst>
                                </a:custGeom>
                                <a:ln w="9519" cap="rnd">
                                  <a:round/>
                                </a:ln>
                              </wps:spPr>
                              <wps:style>
                                <a:lnRef idx="1">
                                  <a:srgbClr val="000000"/>
                                </a:lnRef>
                                <a:fillRef idx="0">
                                  <a:srgbClr val="000000">
                                    <a:alpha val="0"/>
                                  </a:srgbClr>
                                </a:fillRef>
                                <a:effectRef idx="0">
                                  <a:scrgbClr r="0" g="0" b="0"/>
                                </a:effectRef>
                                <a:fontRef idx="none"/>
                              </wps:style>
                              <wps:bodyPr/>
                            </wps:wsp>
                            <wps:wsp>
                              <wps:cNvPr id="2194" name="Shape 2194"/>
                              <wps:cNvSpPr/>
                              <wps:spPr>
                                <a:xfrm>
                                  <a:off x="2104644" y="438912"/>
                                  <a:ext cx="1303020" cy="551688"/>
                                </a:xfrm>
                                <a:custGeom>
                                  <a:avLst/>
                                  <a:gdLst/>
                                  <a:ahLst/>
                                  <a:cxnLst/>
                                  <a:rect l="0" t="0" r="0" b="0"/>
                                  <a:pathLst>
                                    <a:path w="1303020" h="551688">
                                      <a:moveTo>
                                        <a:pt x="0" y="0"/>
                                      </a:moveTo>
                                      <a:lnTo>
                                        <a:pt x="1303020" y="152400"/>
                                      </a:lnTo>
                                      <a:lnTo>
                                        <a:pt x="1303020" y="551688"/>
                                      </a:lnTo>
                                      <a:lnTo>
                                        <a:pt x="0" y="399288"/>
                                      </a:lnTo>
                                      <a:lnTo>
                                        <a:pt x="0" y="0"/>
                                      </a:lnTo>
                                      <a:close/>
                                    </a:path>
                                  </a:pathLst>
                                </a:custGeom>
                                <a:ln w="0" cap="rnd">
                                  <a:round/>
                                </a:ln>
                              </wps:spPr>
                              <wps:style>
                                <a:lnRef idx="0">
                                  <a:srgbClr val="000000">
                                    <a:alpha val="0"/>
                                  </a:srgbClr>
                                </a:lnRef>
                                <a:fillRef idx="1">
                                  <a:srgbClr val="7F7F00"/>
                                </a:fillRef>
                                <a:effectRef idx="0">
                                  <a:scrgbClr r="0" g="0" b="0"/>
                                </a:effectRef>
                                <a:fontRef idx="none"/>
                              </wps:style>
                              <wps:bodyPr/>
                            </wps:wsp>
                            <wps:wsp>
                              <wps:cNvPr id="2195" name="Shape 2195"/>
                              <wps:cNvSpPr/>
                              <wps:spPr>
                                <a:xfrm>
                                  <a:off x="2104644" y="438912"/>
                                  <a:ext cx="1303020" cy="551688"/>
                                </a:xfrm>
                                <a:custGeom>
                                  <a:avLst/>
                                  <a:gdLst/>
                                  <a:ahLst/>
                                  <a:cxnLst/>
                                  <a:rect l="0" t="0" r="0" b="0"/>
                                  <a:pathLst>
                                    <a:path w="1303020" h="551688">
                                      <a:moveTo>
                                        <a:pt x="0" y="0"/>
                                      </a:moveTo>
                                      <a:lnTo>
                                        <a:pt x="1303020" y="152400"/>
                                      </a:lnTo>
                                      <a:lnTo>
                                        <a:pt x="1303020" y="551688"/>
                                      </a:lnTo>
                                      <a:lnTo>
                                        <a:pt x="0" y="399288"/>
                                      </a:lnTo>
                                      <a:lnTo>
                                        <a:pt x="0" y="0"/>
                                      </a:lnTo>
                                      <a:close/>
                                    </a:path>
                                  </a:pathLst>
                                </a:custGeom>
                                <a:ln w="9519" cap="rnd">
                                  <a:round/>
                                </a:ln>
                              </wps:spPr>
                              <wps:style>
                                <a:lnRef idx="1">
                                  <a:srgbClr val="000000"/>
                                </a:lnRef>
                                <a:fillRef idx="0">
                                  <a:srgbClr val="000000">
                                    <a:alpha val="0"/>
                                  </a:srgbClr>
                                </a:fillRef>
                                <a:effectRef idx="0">
                                  <a:scrgbClr r="0" g="0" b="0"/>
                                </a:effectRef>
                                <a:fontRef idx="none"/>
                              </wps:style>
                              <wps:bodyPr/>
                            </wps:wsp>
                            <wps:wsp>
                              <wps:cNvPr id="2196" name="Shape 2196"/>
                              <wps:cNvSpPr/>
                              <wps:spPr>
                                <a:xfrm>
                                  <a:off x="2104644" y="134112"/>
                                  <a:ext cx="1437132" cy="457200"/>
                                </a:xfrm>
                                <a:custGeom>
                                  <a:avLst/>
                                  <a:gdLst/>
                                  <a:ahLst/>
                                  <a:cxnLst/>
                                  <a:rect l="0" t="0" r="0" b="0"/>
                                  <a:pathLst>
                                    <a:path w="1437132" h="457200">
                                      <a:moveTo>
                                        <a:pt x="847344" y="0"/>
                                      </a:moveTo>
                                      <a:lnTo>
                                        <a:pt x="885444" y="9144"/>
                                      </a:lnTo>
                                      <a:lnTo>
                                        <a:pt x="903732" y="9144"/>
                                      </a:lnTo>
                                      <a:lnTo>
                                        <a:pt x="941832" y="18288"/>
                                      </a:lnTo>
                                      <a:lnTo>
                                        <a:pt x="979932" y="28956"/>
                                      </a:lnTo>
                                      <a:lnTo>
                                        <a:pt x="999744" y="38100"/>
                                      </a:lnTo>
                                      <a:lnTo>
                                        <a:pt x="1036320" y="47244"/>
                                      </a:lnTo>
                                      <a:lnTo>
                                        <a:pt x="1046988" y="47244"/>
                                      </a:lnTo>
                                      <a:lnTo>
                                        <a:pt x="1085088" y="56388"/>
                                      </a:lnTo>
                                      <a:lnTo>
                                        <a:pt x="1112520" y="67056"/>
                                      </a:lnTo>
                                      <a:lnTo>
                                        <a:pt x="1132332" y="76200"/>
                                      </a:lnTo>
                                      <a:lnTo>
                                        <a:pt x="1161288" y="85344"/>
                                      </a:lnTo>
                                      <a:lnTo>
                                        <a:pt x="1188720" y="94488"/>
                                      </a:lnTo>
                                      <a:lnTo>
                                        <a:pt x="1199388" y="105156"/>
                                      </a:lnTo>
                                      <a:lnTo>
                                        <a:pt x="1226820" y="114300"/>
                                      </a:lnTo>
                                      <a:lnTo>
                                        <a:pt x="1246632" y="114300"/>
                                      </a:lnTo>
                                      <a:lnTo>
                                        <a:pt x="1264920" y="123444"/>
                                      </a:lnTo>
                                      <a:lnTo>
                                        <a:pt x="1293876" y="143256"/>
                                      </a:lnTo>
                                      <a:lnTo>
                                        <a:pt x="1303020" y="143256"/>
                                      </a:lnTo>
                                      <a:lnTo>
                                        <a:pt x="1322832" y="161544"/>
                                      </a:lnTo>
                                      <a:lnTo>
                                        <a:pt x="1341120" y="170688"/>
                                      </a:lnTo>
                                      <a:lnTo>
                                        <a:pt x="1351788" y="170688"/>
                                      </a:lnTo>
                                      <a:lnTo>
                                        <a:pt x="1360932" y="190500"/>
                                      </a:lnTo>
                                      <a:lnTo>
                                        <a:pt x="1370076" y="190500"/>
                                      </a:lnTo>
                                      <a:lnTo>
                                        <a:pt x="1389888" y="208788"/>
                                      </a:lnTo>
                                      <a:lnTo>
                                        <a:pt x="1399032" y="219456"/>
                                      </a:lnTo>
                                      <a:lnTo>
                                        <a:pt x="1399032" y="228600"/>
                                      </a:lnTo>
                                      <a:lnTo>
                                        <a:pt x="1408176" y="237744"/>
                                      </a:lnTo>
                                      <a:lnTo>
                                        <a:pt x="1417320" y="246888"/>
                                      </a:lnTo>
                                      <a:lnTo>
                                        <a:pt x="1427988" y="257556"/>
                                      </a:lnTo>
                                      <a:lnTo>
                                        <a:pt x="1427988" y="275844"/>
                                      </a:lnTo>
                                      <a:lnTo>
                                        <a:pt x="1437132" y="284988"/>
                                      </a:lnTo>
                                      <a:lnTo>
                                        <a:pt x="1437132" y="323088"/>
                                      </a:lnTo>
                                      <a:lnTo>
                                        <a:pt x="1427988" y="333756"/>
                                      </a:lnTo>
                                      <a:lnTo>
                                        <a:pt x="1427988" y="342900"/>
                                      </a:lnTo>
                                      <a:lnTo>
                                        <a:pt x="1417320" y="352044"/>
                                      </a:lnTo>
                                      <a:lnTo>
                                        <a:pt x="1417320" y="361188"/>
                                      </a:lnTo>
                                      <a:lnTo>
                                        <a:pt x="1408176" y="371856"/>
                                      </a:lnTo>
                                      <a:lnTo>
                                        <a:pt x="1399032" y="390144"/>
                                      </a:lnTo>
                                      <a:lnTo>
                                        <a:pt x="1389888" y="390144"/>
                                      </a:lnTo>
                                      <a:lnTo>
                                        <a:pt x="1379220" y="409956"/>
                                      </a:lnTo>
                                      <a:lnTo>
                                        <a:pt x="1360932" y="419100"/>
                                      </a:lnTo>
                                      <a:lnTo>
                                        <a:pt x="1341120" y="437388"/>
                                      </a:lnTo>
                                      <a:lnTo>
                                        <a:pt x="1331976" y="437388"/>
                                      </a:lnTo>
                                      <a:lnTo>
                                        <a:pt x="1313688" y="457200"/>
                                      </a:lnTo>
                                      <a:lnTo>
                                        <a:pt x="0" y="304800"/>
                                      </a:lnTo>
                                      <a:lnTo>
                                        <a:pt x="847344" y="0"/>
                                      </a:ln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2197" name="Shape 2197"/>
                              <wps:cNvSpPr/>
                              <wps:spPr>
                                <a:xfrm>
                                  <a:off x="2104644" y="134112"/>
                                  <a:ext cx="1437132" cy="457200"/>
                                </a:xfrm>
                                <a:custGeom>
                                  <a:avLst/>
                                  <a:gdLst/>
                                  <a:ahLst/>
                                  <a:cxnLst/>
                                  <a:rect l="0" t="0" r="0" b="0"/>
                                  <a:pathLst>
                                    <a:path w="1437132" h="457200">
                                      <a:moveTo>
                                        <a:pt x="847344" y="0"/>
                                      </a:moveTo>
                                      <a:lnTo>
                                        <a:pt x="885444" y="9144"/>
                                      </a:lnTo>
                                      <a:lnTo>
                                        <a:pt x="903732" y="9144"/>
                                      </a:lnTo>
                                      <a:lnTo>
                                        <a:pt x="941832" y="18288"/>
                                      </a:lnTo>
                                      <a:lnTo>
                                        <a:pt x="979932" y="28956"/>
                                      </a:lnTo>
                                      <a:lnTo>
                                        <a:pt x="999744" y="38100"/>
                                      </a:lnTo>
                                      <a:lnTo>
                                        <a:pt x="1036320" y="47244"/>
                                      </a:lnTo>
                                      <a:lnTo>
                                        <a:pt x="1046988" y="47244"/>
                                      </a:lnTo>
                                      <a:lnTo>
                                        <a:pt x="1085088" y="56388"/>
                                      </a:lnTo>
                                      <a:lnTo>
                                        <a:pt x="1112520" y="67056"/>
                                      </a:lnTo>
                                      <a:lnTo>
                                        <a:pt x="1132332" y="76200"/>
                                      </a:lnTo>
                                      <a:lnTo>
                                        <a:pt x="1161288" y="85344"/>
                                      </a:lnTo>
                                      <a:lnTo>
                                        <a:pt x="1188720" y="94488"/>
                                      </a:lnTo>
                                      <a:lnTo>
                                        <a:pt x="1199388" y="105156"/>
                                      </a:lnTo>
                                      <a:lnTo>
                                        <a:pt x="1226820" y="114300"/>
                                      </a:lnTo>
                                      <a:lnTo>
                                        <a:pt x="1246632" y="114300"/>
                                      </a:lnTo>
                                      <a:lnTo>
                                        <a:pt x="1264920" y="123444"/>
                                      </a:lnTo>
                                      <a:lnTo>
                                        <a:pt x="1293876" y="143256"/>
                                      </a:lnTo>
                                      <a:lnTo>
                                        <a:pt x="1303020" y="143256"/>
                                      </a:lnTo>
                                      <a:lnTo>
                                        <a:pt x="1322832" y="161544"/>
                                      </a:lnTo>
                                      <a:lnTo>
                                        <a:pt x="1341120" y="170688"/>
                                      </a:lnTo>
                                      <a:lnTo>
                                        <a:pt x="1351788" y="170688"/>
                                      </a:lnTo>
                                      <a:lnTo>
                                        <a:pt x="1360932" y="190500"/>
                                      </a:lnTo>
                                      <a:lnTo>
                                        <a:pt x="1370076" y="190500"/>
                                      </a:lnTo>
                                      <a:lnTo>
                                        <a:pt x="1389888" y="208788"/>
                                      </a:lnTo>
                                      <a:lnTo>
                                        <a:pt x="1399032" y="219456"/>
                                      </a:lnTo>
                                      <a:lnTo>
                                        <a:pt x="1399032" y="228600"/>
                                      </a:lnTo>
                                      <a:lnTo>
                                        <a:pt x="1408176" y="237744"/>
                                      </a:lnTo>
                                      <a:lnTo>
                                        <a:pt x="1417320" y="246888"/>
                                      </a:lnTo>
                                      <a:lnTo>
                                        <a:pt x="1427988" y="257556"/>
                                      </a:lnTo>
                                      <a:lnTo>
                                        <a:pt x="1427988" y="275844"/>
                                      </a:lnTo>
                                      <a:lnTo>
                                        <a:pt x="1437132" y="284988"/>
                                      </a:lnTo>
                                      <a:lnTo>
                                        <a:pt x="1437132" y="323088"/>
                                      </a:lnTo>
                                      <a:lnTo>
                                        <a:pt x="1427988" y="333756"/>
                                      </a:lnTo>
                                      <a:lnTo>
                                        <a:pt x="1427988" y="342900"/>
                                      </a:lnTo>
                                      <a:lnTo>
                                        <a:pt x="1417320" y="352044"/>
                                      </a:lnTo>
                                      <a:lnTo>
                                        <a:pt x="1417320" y="361188"/>
                                      </a:lnTo>
                                      <a:lnTo>
                                        <a:pt x="1408176" y="371856"/>
                                      </a:lnTo>
                                      <a:lnTo>
                                        <a:pt x="1399032" y="390144"/>
                                      </a:lnTo>
                                      <a:lnTo>
                                        <a:pt x="1389888" y="390144"/>
                                      </a:lnTo>
                                      <a:lnTo>
                                        <a:pt x="1379220" y="409956"/>
                                      </a:lnTo>
                                      <a:lnTo>
                                        <a:pt x="1360932" y="419100"/>
                                      </a:lnTo>
                                      <a:lnTo>
                                        <a:pt x="1360932" y="419100"/>
                                      </a:lnTo>
                                      <a:lnTo>
                                        <a:pt x="1341120" y="437388"/>
                                      </a:lnTo>
                                      <a:lnTo>
                                        <a:pt x="1331976" y="437388"/>
                                      </a:lnTo>
                                      <a:lnTo>
                                        <a:pt x="1313688" y="457200"/>
                                      </a:lnTo>
                                      <a:lnTo>
                                        <a:pt x="0" y="304800"/>
                                      </a:lnTo>
                                      <a:lnTo>
                                        <a:pt x="847344" y="0"/>
                                      </a:lnTo>
                                      <a:close/>
                                    </a:path>
                                  </a:pathLst>
                                </a:custGeom>
                                <a:ln w="9519" cap="rnd">
                                  <a:round/>
                                </a:ln>
                              </wps:spPr>
                              <wps:style>
                                <a:lnRef idx="1">
                                  <a:srgbClr val="000000"/>
                                </a:lnRef>
                                <a:fillRef idx="0">
                                  <a:srgbClr val="000000">
                                    <a:alpha val="0"/>
                                  </a:srgbClr>
                                </a:fillRef>
                                <a:effectRef idx="0">
                                  <a:scrgbClr r="0" g="0" b="0"/>
                                </a:effectRef>
                                <a:fontRef idx="none"/>
                              </wps:style>
                              <wps:bodyPr/>
                            </wps:wsp>
                            <wps:wsp>
                              <wps:cNvPr id="2198" name="Shape 2198"/>
                              <wps:cNvSpPr/>
                              <wps:spPr>
                                <a:xfrm>
                                  <a:off x="0" y="544068"/>
                                  <a:ext cx="1056132" cy="722376"/>
                                </a:xfrm>
                                <a:custGeom>
                                  <a:avLst/>
                                  <a:gdLst/>
                                  <a:ahLst/>
                                  <a:cxnLst/>
                                  <a:rect l="0" t="0" r="0" b="0"/>
                                  <a:pathLst>
                                    <a:path w="1056132" h="722376">
                                      <a:moveTo>
                                        <a:pt x="0" y="0"/>
                                      </a:moveTo>
                                      <a:lnTo>
                                        <a:pt x="9144" y="18288"/>
                                      </a:lnTo>
                                      <a:lnTo>
                                        <a:pt x="18288" y="38100"/>
                                      </a:lnTo>
                                      <a:lnTo>
                                        <a:pt x="28956" y="47244"/>
                                      </a:lnTo>
                                      <a:lnTo>
                                        <a:pt x="38100" y="56388"/>
                                      </a:lnTo>
                                      <a:lnTo>
                                        <a:pt x="47244" y="65532"/>
                                      </a:lnTo>
                                      <a:lnTo>
                                        <a:pt x="56388" y="76200"/>
                                      </a:lnTo>
                                      <a:lnTo>
                                        <a:pt x="67056" y="85344"/>
                                      </a:lnTo>
                                      <a:lnTo>
                                        <a:pt x="85344" y="94488"/>
                                      </a:lnTo>
                                      <a:lnTo>
                                        <a:pt x="105156" y="103632"/>
                                      </a:lnTo>
                                      <a:lnTo>
                                        <a:pt x="114300" y="114300"/>
                                      </a:lnTo>
                                      <a:lnTo>
                                        <a:pt x="132588" y="123444"/>
                                      </a:lnTo>
                                      <a:lnTo>
                                        <a:pt x="152400" y="132588"/>
                                      </a:lnTo>
                                      <a:lnTo>
                                        <a:pt x="161544" y="141732"/>
                                      </a:lnTo>
                                      <a:lnTo>
                                        <a:pt x="190500" y="152400"/>
                                      </a:lnTo>
                                      <a:lnTo>
                                        <a:pt x="219456" y="161544"/>
                                      </a:lnTo>
                                      <a:lnTo>
                                        <a:pt x="228600" y="170688"/>
                                      </a:lnTo>
                                      <a:lnTo>
                                        <a:pt x="257556" y="179832"/>
                                      </a:lnTo>
                                      <a:lnTo>
                                        <a:pt x="284988" y="190500"/>
                                      </a:lnTo>
                                      <a:lnTo>
                                        <a:pt x="304800" y="199644"/>
                                      </a:lnTo>
                                      <a:lnTo>
                                        <a:pt x="333756" y="208788"/>
                                      </a:lnTo>
                                      <a:lnTo>
                                        <a:pt x="361188" y="217932"/>
                                      </a:lnTo>
                                      <a:lnTo>
                                        <a:pt x="381000" y="217932"/>
                                      </a:lnTo>
                                      <a:lnTo>
                                        <a:pt x="419100" y="227076"/>
                                      </a:lnTo>
                                      <a:lnTo>
                                        <a:pt x="457200" y="237744"/>
                                      </a:lnTo>
                                      <a:lnTo>
                                        <a:pt x="475488" y="246888"/>
                                      </a:lnTo>
                                      <a:lnTo>
                                        <a:pt x="513588" y="256032"/>
                                      </a:lnTo>
                                      <a:lnTo>
                                        <a:pt x="551688" y="256032"/>
                                      </a:lnTo>
                                      <a:lnTo>
                                        <a:pt x="571500" y="265176"/>
                                      </a:lnTo>
                                      <a:lnTo>
                                        <a:pt x="609600" y="275844"/>
                                      </a:lnTo>
                                      <a:lnTo>
                                        <a:pt x="647700" y="275844"/>
                                      </a:lnTo>
                                      <a:lnTo>
                                        <a:pt x="665988" y="284988"/>
                                      </a:lnTo>
                                      <a:lnTo>
                                        <a:pt x="714756" y="294132"/>
                                      </a:lnTo>
                                      <a:lnTo>
                                        <a:pt x="780288" y="294132"/>
                                      </a:lnTo>
                                      <a:lnTo>
                                        <a:pt x="827532" y="303276"/>
                                      </a:lnTo>
                                      <a:lnTo>
                                        <a:pt x="865632" y="313944"/>
                                      </a:lnTo>
                                      <a:lnTo>
                                        <a:pt x="941832" y="313944"/>
                                      </a:lnTo>
                                      <a:lnTo>
                                        <a:pt x="990600" y="323088"/>
                                      </a:lnTo>
                                      <a:lnTo>
                                        <a:pt x="1056132" y="323088"/>
                                      </a:lnTo>
                                      <a:lnTo>
                                        <a:pt x="1056132" y="722376"/>
                                      </a:lnTo>
                                      <a:lnTo>
                                        <a:pt x="990600" y="722376"/>
                                      </a:lnTo>
                                      <a:lnTo>
                                        <a:pt x="941832" y="713232"/>
                                      </a:lnTo>
                                      <a:lnTo>
                                        <a:pt x="865632" y="713232"/>
                                      </a:lnTo>
                                      <a:lnTo>
                                        <a:pt x="827532" y="704088"/>
                                      </a:lnTo>
                                      <a:lnTo>
                                        <a:pt x="780288" y="694944"/>
                                      </a:lnTo>
                                      <a:lnTo>
                                        <a:pt x="714756" y="694944"/>
                                      </a:lnTo>
                                      <a:lnTo>
                                        <a:pt x="665988" y="684276"/>
                                      </a:lnTo>
                                      <a:lnTo>
                                        <a:pt x="647700" y="675132"/>
                                      </a:lnTo>
                                      <a:lnTo>
                                        <a:pt x="609600" y="675132"/>
                                      </a:lnTo>
                                      <a:lnTo>
                                        <a:pt x="571500" y="665988"/>
                                      </a:lnTo>
                                      <a:lnTo>
                                        <a:pt x="551688" y="656844"/>
                                      </a:lnTo>
                                      <a:lnTo>
                                        <a:pt x="513588" y="656844"/>
                                      </a:lnTo>
                                      <a:lnTo>
                                        <a:pt x="475488" y="646176"/>
                                      </a:lnTo>
                                      <a:lnTo>
                                        <a:pt x="457200" y="637032"/>
                                      </a:lnTo>
                                      <a:lnTo>
                                        <a:pt x="419100" y="627888"/>
                                      </a:lnTo>
                                      <a:lnTo>
                                        <a:pt x="381000" y="618744"/>
                                      </a:lnTo>
                                      <a:lnTo>
                                        <a:pt x="361188" y="618744"/>
                                      </a:lnTo>
                                      <a:lnTo>
                                        <a:pt x="333756" y="608076"/>
                                      </a:lnTo>
                                      <a:lnTo>
                                        <a:pt x="304800" y="598932"/>
                                      </a:lnTo>
                                      <a:lnTo>
                                        <a:pt x="284988" y="589788"/>
                                      </a:lnTo>
                                      <a:lnTo>
                                        <a:pt x="257556" y="580644"/>
                                      </a:lnTo>
                                      <a:lnTo>
                                        <a:pt x="228600" y="569976"/>
                                      </a:lnTo>
                                      <a:lnTo>
                                        <a:pt x="219456" y="560832"/>
                                      </a:lnTo>
                                      <a:lnTo>
                                        <a:pt x="190500" y="551688"/>
                                      </a:lnTo>
                                      <a:lnTo>
                                        <a:pt x="161544" y="542544"/>
                                      </a:lnTo>
                                      <a:lnTo>
                                        <a:pt x="152400" y="531876"/>
                                      </a:lnTo>
                                      <a:lnTo>
                                        <a:pt x="132588" y="522732"/>
                                      </a:lnTo>
                                      <a:lnTo>
                                        <a:pt x="114300" y="513588"/>
                                      </a:lnTo>
                                      <a:lnTo>
                                        <a:pt x="105156" y="504444"/>
                                      </a:lnTo>
                                      <a:lnTo>
                                        <a:pt x="85344" y="493776"/>
                                      </a:lnTo>
                                      <a:lnTo>
                                        <a:pt x="67056" y="484632"/>
                                      </a:lnTo>
                                      <a:lnTo>
                                        <a:pt x="56388" y="475488"/>
                                      </a:lnTo>
                                      <a:lnTo>
                                        <a:pt x="47244" y="466344"/>
                                      </a:lnTo>
                                      <a:lnTo>
                                        <a:pt x="38100" y="455676"/>
                                      </a:lnTo>
                                      <a:lnTo>
                                        <a:pt x="28956" y="446532"/>
                                      </a:lnTo>
                                      <a:lnTo>
                                        <a:pt x="18288" y="437388"/>
                                      </a:lnTo>
                                      <a:lnTo>
                                        <a:pt x="9144" y="417576"/>
                                      </a:lnTo>
                                      <a:lnTo>
                                        <a:pt x="0" y="399288"/>
                                      </a:lnTo>
                                      <a:lnTo>
                                        <a:pt x="0" y="0"/>
                                      </a:lnTo>
                                      <a:close/>
                                    </a:path>
                                  </a:pathLst>
                                </a:custGeom>
                                <a:ln w="0" cap="rnd">
                                  <a:round/>
                                </a:ln>
                              </wps:spPr>
                              <wps:style>
                                <a:lnRef idx="0">
                                  <a:srgbClr val="000000">
                                    <a:alpha val="0"/>
                                  </a:srgbClr>
                                </a:lnRef>
                                <a:fillRef idx="1">
                                  <a:srgbClr val="657F65"/>
                                </a:fillRef>
                                <a:effectRef idx="0">
                                  <a:scrgbClr r="0" g="0" b="0"/>
                                </a:effectRef>
                                <a:fontRef idx="none"/>
                              </wps:style>
                              <wps:bodyPr/>
                            </wps:wsp>
                            <wps:wsp>
                              <wps:cNvPr id="2199" name="Shape 2199"/>
                              <wps:cNvSpPr/>
                              <wps:spPr>
                                <a:xfrm>
                                  <a:off x="0" y="515112"/>
                                  <a:ext cx="0" cy="28956"/>
                                </a:xfrm>
                                <a:custGeom>
                                  <a:avLst/>
                                  <a:gdLst/>
                                  <a:ahLst/>
                                  <a:cxnLst/>
                                  <a:rect l="0" t="0" r="0" b="0"/>
                                  <a:pathLst>
                                    <a:path h="28956">
                                      <a:moveTo>
                                        <a:pt x="0" y="28956"/>
                                      </a:moveTo>
                                      <a:lnTo>
                                        <a:pt x="0" y="0"/>
                                      </a:lnTo>
                                      <a:close/>
                                    </a:path>
                                  </a:pathLst>
                                </a:custGeom>
                                <a:ln w="0" cap="rnd">
                                  <a:round/>
                                </a:ln>
                              </wps:spPr>
                              <wps:style>
                                <a:lnRef idx="0">
                                  <a:srgbClr val="000000">
                                    <a:alpha val="0"/>
                                  </a:srgbClr>
                                </a:lnRef>
                                <a:fillRef idx="1">
                                  <a:srgbClr val="657F65"/>
                                </a:fillRef>
                                <a:effectRef idx="0">
                                  <a:scrgbClr r="0" g="0" b="0"/>
                                </a:effectRef>
                                <a:fontRef idx="none"/>
                              </wps:style>
                              <wps:bodyPr/>
                            </wps:wsp>
                            <wps:wsp>
                              <wps:cNvPr id="2200" name="Shape 2200"/>
                              <wps:cNvSpPr/>
                              <wps:spPr>
                                <a:xfrm>
                                  <a:off x="0" y="515112"/>
                                  <a:ext cx="1056132" cy="751332"/>
                                </a:xfrm>
                                <a:custGeom>
                                  <a:avLst/>
                                  <a:gdLst/>
                                  <a:ahLst/>
                                  <a:cxnLst/>
                                  <a:rect l="0" t="0" r="0" b="0"/>
                                  <a:pathLst>
                                    <a:path w="1056132" h="751332">
                                      <a:moveTo>
                                        <a:pt x="1056132" y="352044"/>
                                      </a:moveTo>
                                      <a:lnTo>
                                        <a:pt x="990600" y="352044"/>
                                      </a:lnTo>
                                      <a:lnTo>
                                        <a:pt x="941832" y="342900"/>
                                      </a:lnTo>
                                      <a:lnTo>
                                        <a:pt x="865632" y="342900"/>
                                      </a:lnTo>
                                      <a:lnTo>
                                        <a:pt x="827532" y="332232"/>
                                      </a:lnTo>
                                      <a:lnTo>
                                        <a:pt x="780288" y="323088"/>
                                      </a:lnTo>
                                      <a:lnTo>
                                        <a:pt x="714756" y="323088"/>
                                      </a:lnTo>
                                      <a:lnTo>
                                        <a:pt x="665988" y="313944"/>
                                      </a:lnTo>
                                      <a:lnTo>
                                        <a:pt x="647700" y="304800"/>
                                      </a:lnTo>
                                      <a:lnTo>
                                        <a:pt x="609600" y="304800"/>
                                      </a:lnTo>
                                      <a:lnTo>
                                        <a:pt x="571500" y="294132"/>
                                      </a:lnTo>
                                      <a:lnTo>
                                        <a:pt x="551688" y="284988"/>
                                      </a:lnTo>
                                      <a:lnTo>
                                        <a:pt x="513588" y="284988"/>
                                      </a:lnTo>
                                      <a:lnTo>
                                        <a:pt x="475488" y="275844"/>
                                      </a:lnTo>
                                      <a:lnTo>
                                        <a:pt x="457200" y="266700"/>
                                      </a:lnTo>
                                      <a:lnTo>
                                        <a:pt x="419100" y="256032"/>
                                      </a:lnTo>
                                      <a:lnTo>
                                        <a:pt x="381000" y="246888"/>
                                      </a:lnTo>
                                      <a:lnTo>
                                        <a:pt x="361188" y="246888"/>
                                      </a:lnTo>
                                      <a:lnTo>
                                        <a:pt x="333756" y="237744"/>
                                      </a:lnTo>
                                      <a:lnTo>
                                        <a:pt x="304800" y="228600"/>
                                      </a:lnTo>
                                      <a:lnTo>
                                        <a:pt x="284988" y="219456"/>
                                      </a:lnTo>
                                      <a:lnTo>
                                        <a:pt x="257556" y="208788"/>
                                      </a:lnTo>
                                      <a:lnTo>
                                        <a:pt x="228600" y="199644"/>
                                      </a:lnTo>
                                      <a:lnTo>
                                        <a:pt x="219456" y="190500"/>
                                      </a:lnTo>
                                      <a:lnTo>
                                        <a:pt x="190500" y="181356"/>
                                      </a:lnTo>
                                      <a:lnTo>
                                        <a:pt x="161544" y="170688"/>
                                      </a:lnTo>
                                      <a:lnTo>
                                        <a:pt x="152400" y="161544"/>
                                      </a:lnTo>
                                      <a:lnTo>
                                        <a:pt x="132588" y="152400"/>
                                      </a:lnTo>
                                      <a:lnTo>
                                        <a:pt x="114300" y="143256"/>
                                      </a:lnTo>
                                      <a:lnTo>
                                        <a:pt x="105156" y="132588"/>
                                      </a:lnTo>
                                      <a:lnTo>
                                        <a:pt x="85344" y="123444"/>
                                      </a:lnTo>
                                      <a:lnTo>
                                        <a:pt x="67056" y="114300"/>
                                      </a:lnTo>
                                      <a:lnTo>
                                        <a:pt x="56388" y="105156"/>
                                      </a:lnTo>
                                      <a:lnTo>
                                        <a:pt x="47244" y="94488"/>
                                      </a:lnTo>
                                      <a:lnTo>
                                        <a:pt x="38100" y="85344"/>
                                      </a:lnTo>
                                      <a:lnTo>
                                        <a:pt x="28956" y="76200"/>
                                      </a:lnTo>
                                      <a:lnTo>
                                        <a:pt x="18288" y="67056"/>
                                      </a:lnTo>
                                      <a:lnTo>
                                        <a:pt x="9144" y="47244"/>
                                      </a:lnTo>
                                      <a:lnTo>
                                        <a:pt x="9144" y="47244"/>
                                      </a:lnTo>
                                      <a:lnTo>
                                        <a:pt x="0" y="28956"/>
                                      </a:lnTo>
                                      <a:lnTo>
                                        <a:pt x="0" y="0"/>
                                      </a:lnTo>
                                      <a:lnTo>
                                        <a:pt x="0" y="428244"/>
                                      </a:lnTo>
                                      <a:lnTo>
                                        <a:pt x="9144" y="446532"/>
                                      </a:lnTo>
                                      <a:lnTo>
                                        <a:pt x="9144" y="446532"/>
                                      </a:lnTo>
                                      <a:lnTo>
                                        <a:pt x="18288" y="466344"/>
                                      </a:lnTo>
                                      <a:lnTo>
                                        <a:pt x="28956" y="475488"/>
                                      </a:lnTo>
                                      <a:lnTo>
                                        <a:pt x="38100" y="484632"/>
                                      </a:lnTo>
                                      <a:lnTo>
                                        <a:pt x="47244" y="495300"/>
                                      </a:lnTo>
                                      <a:lnTo>
                                        <a:pt x="56388" y="504444"/>
                                      </a:lnTo>
                                      <a:lnTo>
                                        <a:pt x="67056" y="513588"/>
                                      </a:lnTo>
                                      <a:lnTo>
                                        <a:pt x="85344" y="522732"/>
                                      </a:lnTo>
                                      <a:lnTo>
                                        <a:pt x="105156" y="533400"/>
                                      </a:lnTo>
                                      <a:lnTo>
                                        <a:pt x="114300" y="542544"/>
                                      </a:lnTo>
                                      <a:lnTo>
                                        <a:pt x="132588" y="551688"/>
                                      </a:lnTo>
                                      <a:lnTo>
                                        <a:pt x="152400" y="560832"/>
                                      </a:lnTo>
                                      <a:lnTo>
                                        <a:pt x="161544" y="571500"/>
                                      </a:lnTo>
                                      <a:lnTo>
                                        <a:pt x="190500" y="580644"/>
                                      </a:lnTo>
                                      <a:lnTo>
                                        <a:pt x="219456" y="589788"/>
                                      </a:lnTo>
                                      <a:lnTo>
                                        <a:pt x="228600" y="598932"/>
                                      </a:lnTo>
                                      <a:lnTo>
                                        <a:pt x="257556" y="609600"/>
                                      </a:lnTo>
                                      <a:lnTo>
                                        <a:pt x="284988" y="618744"/>
                                      </a:lnTo>
                                      <a:lnTo>
                                        <a:pt x="304800" y="627888"/>
                                      </a:lnTo>
                                      <a:lnTo>
                                        <a:pt x="333756" y="637032"/>
                                      </a:lnTo>
                                      <a:lnTo>
                                        <a:pt x="361188" y="647700"/>
                                      </a:lnTo>
                                      <a:lnTo>
                                        <a:pt x="381000" y="647700"/>
                                      </a:lnTo>
                                      <a:lnTo>
                                        <a:pt x="419100" y="656844"/>
                                      </a:lnTo>
                                      <a:lnTo>
                                        <a:pt x="457200" y="665988"/>
                                      </a:lnTo>
                                      <a:lnTo>
                                        <a:pt x="475488" y="675132"/>
                                      </a:lnTo>
                                      <a:lnTo>
                                        <a:pt x="513588" y="685800"/>
                                      </a:lnTo>
                                      <a:lnTo>
                                        <a:pt x="551688" y="685800"/>
                                      </a:lnTo>
                                      <a:lnTo>
                                        <a:pt x="571500" y="694944"/>
                                      </a:lnTo>
                                      <a:lnTo>
                                        <a:pt x="609600" y="704088"/>
                                      </a:lnTo>
                                      <a:lnTo>
                                        <a:pt x="647700" y="704088"/>
                                      </a:lnTo>
                                      <a:lnTo>
                                        <a:pt x="665988" y="713232"/>
                                      </a:lnTo>
                                      <a:lnTo>
                                        <a:pt x="714756" y="723900"/>
                                      </a:lnTo>
                                      <a:lnTo>
                                        <a:pt x="780288" y="723900"/>
                                      </a:lnTo>
                                      <a:lnTo>
                                        <a:pt x="827532" y="733044"/>
                                      </a:lnTo>
                                      <a:lnTo>
                                        <a:pt x="865632" y="742188"/>
                                      </a:lnTo>
                                      <a:lnTo>
                                        <a:pt x="941832" y="742188"/>
                                      </a:lnTo>
                                      <a:lnTo>
                                        <a:pt x="990600" y="751332"/>
                                      </a:lnTo>
                                      <a:lnTo>
                                        <a:pt x="1056132" y="751332"/>
                                      </a:lnTo>
                                      <a:lnTo>
                                        <a:pt x="1056132" y="352044"/>
                                      </a:lnTo>
                                      <a:close/>
                                    </a:path>
                                  </a:pathLst>
                                </a:custGeom>
                                <a:ln w="9519" cap="rnd">
                                  <a:round/>
                                </a:ln>
                              </wps:spPr>
                              <wps:style>
                                <a:lnRef idx="1">
                                  <a:srgbClr val="000000"/>
                                </a:lnRef>
                                <a:fillRef idx="0">
                                  <a:srgbClr val="000000">
                                    <a:alpha val="0"/>
                                  </a:srgbClr>
                                </a:fillRef>
                                <a:effectRef idx="0">
                                  <a:scrgbClr r="0" g="0" b="0"/>
                                </a:effectRef>
                                <a:fontRef idx="none"/>
                              </wps:style>
                              <wps:bodyPr/>
                            </wps:wsp>
                            <wps:wsp>
                              <wps:cNvPr id="2201" name="Shape 2201"/>
                              <wps:cNvSpPr/>
                              <wps:spPr>
                                <a:xfrm>
                                  <a:off x="1056132" y="515112"/>
                                  <a:ext cx="371856" cy="751332"/>
                                </a:xfrm>
                                <a:custGeom>
                                  <a:avLst/>
                                  <a:gdLst/>
                                  <a:ahLst/>
                                  <a:cxnLst/>
                                  <a:rect l="0" t="0" r="0" b="0"/>
                                  <a:pathLst>
                                    <a:path w="371856" h="751332">
                                      <a:moveTo>
                                        <a:pt x="371856" y="0"/>
                                      </a:moveTo>
                                      <a:lnTo>
                                        <a:pt x="371856" y="399288"/>
                                      </a:lnTo>
                                      <a:lnTo>
                                        <a:pt x="0" y="751332"/>
                                      </a:lnTo>
                                      <a:lnTo>
                                        <a:pt x="0" y="352044"/>
                                      </a:lnTo>
                                      <a:lnTo>
                                        <a:pt x="371856" y="0"/>
                                      </a:lnTo>
                                      <a:close/>
                                    </a:path>
                                  </a:pathLst>
                                </a:custGeom>
                                <a:ln w="0" cap="rnd">
                                  <a:round/>
                                </a:ln>
                              </wps:spPr>
                              <wps:style>
                                <a:lnRef idx="0">
                                  <a:srgbClr val="000000">
                                    <a:alpha val="0"/>
                                  </a:srgbClr>
                                </a:lnRef>
                                <a:fillRef idx="1">
                                  <a:srgbClr val="657F65"/>
                                </a:fillRef>
                                <a:effectRef idx="0">
                                  <a:scrgbClr r="0" g="0" b="0"/>
                                </a:effectRef>
                                <a:fontRef idx="none"/>
                              </wps:style>
                              <wps:bodyPr/>
                            </wps:wsp>
                            <wps:wsp>
                              <wps:cNvPr id="2202" name="Shape 2202"/>
                              <wps:cNvSpPr/>
                              <wps:spPr>
                                <a:xfrm>
                                  <a:off x="1056132" y="515112"/>
                                  <a:ext cx="371856" cy="751332"/>
                                </a:xfrm>
                                <a:custGeom>
                                  <a:avLst/>
                                  <a:gdLst/>
                                  <a:ahLst/>
                                  <a:cxnLst/>
                                  <a:rect l="0" t="0" r="0" b="0"/>
                                  <a:pathLst>
                                    <a:path w="371856" h="751332">
                                      <a:moveTo>
                                        <a:pt x="371856" y="0"/>
                                      </a:moveTo>
                                      <a:lnTo>
                                        <a:pt x="0" y="352044"/>
                                      </a:lnTo>
                                      <a:lnTo>
                                        <a:pt x="0" y="751332"/>
                                      </a:lnTo>
                                      <a:lnTo>
                                        <a:pt x="371856" y="399288"/>
                                      </a:lnTo>
                                      <a:lnTo>
                                        <a:pt x="371856" y="0"/>
                                      </a:lnTo>
                                      <a:close/>
                                    </a:path>
                                  </a:pathLst>
                                </a:custGeom>
                                <a:ln w="9519" cap="rnd">
                                  <a:round/>
                                </a:ln>
                              </wps:spPr>
                              <wps:style>
                                <a:lnRef idx="1">
                                  <a:srgbClr val="000000"/>
                                </a:lnRef>
                                <a:fillRef idx="0">
                                  <a:srgbClr val="000000">
                                    <a:alpha val="0"/>
                                  </a:srgbClr>
                                </a:fillRef>
                                <a:effectRef idx="0">
                                  <a:scrgbClr r="0" g="0" b="0"/>
                                </a:effectRef>
                                <a:fontRef idx="none"/>
                              </wps:style>
                              <wps:bodyPr/>
                            </wps:wsp>
                            <wps:wsp>
                              <wps:cNvPr id="2203" name="Shape 2203"/>
                              <wps:cNvSpPr/>
                              <wps:spPr>
                                <a:xfrm>
                                  <a:off x="0" y="391668"/>
                                  <a:ext cx="1427988" cy="475488"/>
                                </a:xfrm>
                                <a:custGeom>
                                  <a:avLst/>
                                  <a:gdLst/>
                                  <a:ahLst/>
                                  <a:cxnLst/>
                                  <a:rect l="0" t="0" r="0" b="0"/>
                                  <a:pathLst>
                                    <a:path w="1427988" h="475488">
                                      <a:moveTo>
                                        <a:pt x="76200" y="0"/>
                                      </a:moveTo>
                                      <a:lnTo>
                                        <a:pt x="1427988" y="123444"/>
                                      </a:lnTo>
                                      <a:lnTo>
                                        <a:pt x="1056132" y="475488"/>
                                      </a:lnTo>
                                      <a:lnTo>
                                        <a:pt x="990600" y="475488"/>
                                      </a:lnTo>
                                      <a:lnTo>
                                        <a:pt x="941832" y="466344"/>
                                      </a:lnTo>
                                      <a:lnTo>
                                        <a:pt x="865632" y="466344"/>
                                      </a:lnTo>
                                      <a:lnTo>
                                        <a:pt x="827532" y="455676"/>
                                      </a:lnTo>
                                      <a:lnTo>
                                        <a:pt x="780288" y="446532"/>
                                      </a:lnTo>
                                      <a:lnTo>
                                        <a:pt x="714756" y="446532"/>
                                      </a:lnTo>
                                      <a:lnTo>
                                        <a:pt x="694944" y="437388"/>
                                      </a:lnTo>
                                      <a:lnTo>
                                        <a:pt x="647700" y="428244"/>
                                      </a:lnTo>
                                      <a:lnTo>
                                        <a:pt x="609600" y="428244"/>
                                      </a:lnTo>
                                      <a:lnTo>
                                        <a:pt x="589788" y="417576"/>
                                      </a:lnTo>
                                      <a:lnTo>
                                        <a:pt x="551688" y="408432"/>
                                      </a:lnTo>
                                      <a:lnTo>
                                        <a:pt x="513588" y="408432"/>
                                      </a:lnTo>
                                      <a:lnTo>
                                        <a:pt x="495300" y="399288"/>
                                      </a:lnTo>
                                      <a:lnTo>
                                        <a:pt x="457200" y="390144"/>
                                      </a:lnTo>
                                      <a:lnTo>
                                        <a:pt x="419100" y="379476"/>
                                      </a:lnTo>
                                      <a:lnTo>
                                        <a:pt x="399288" y="379476"/>
                                      </a:lnTo>
                                      <a:lnTo>
                                        <a:pt x="361188" y="370332"/>
                                      </a:lnTo>
                                      <a:lnTo>
                                        <a:pt x="333756" y="361188"/>
                                      </a:lnTo>
                                      <a:lnTo>
                                        <a:pt x="313944" y="352044"/>
                                      </a:lnTo>
                                      <a:lnTo>
                                        <a:pt x="284988" y="342900"/>
                                      </a:lnTo>
                                      <a:lnTo>
                                        <a:pt x="257556" y="332232"/>
                                      </a:lnTo>
                                      <a:lnTo>
                                        <a:pt x="237744" y="332232"/>
                                      </a:lnTo>
                                      <a:lnTo>
                                        <a:pt x="219456" y="313944"/>
                                      </a:lnTo>
                                      <a:lnTo>
                                        <a:pt x="190500" y="304800"/>
                                      </a:lnTo>
                                      <a:lnTo>
                                        <a:pt x="181356" y="304800"/>
                                      </a:lnTo>
                                      <a:lnTo>
                                        <a:pt x="152400" y="284988"/>
                                      </a:lnTo>
                                      <a:lnTo>
                                        <a:pt x="143256" y="284988"/>
                                      </a:lnTo>
                                      <a:lnTo>
                                        <a:pt x="123444" y="275844"/>
                                      </a:lnTo>
                                      <a:lnTo>
                                        <a:pt x="105156" y="256032"/>
                                      </a:lnTo>
                                      <a:lnTo>
                                        <a:pt x="94488" y="256032"/>
                                      </a:lnTo>
                                      <a:lnTo>
                                        <a:pt x="76200" y="237744"/>
                                      </a:lnTo>
                                      <a:lnTo>
                                        <a:pt x="56388" y="228600"/>
                                      </a:lnTo>
                                      <a:lnTo>
                                        <a:pt x="38100" y="208788"/>
                                      </a:lnTo>
                                      <a:lnTo>
                                        <a:pt x="28956" y="199644"/>
                                      </a:lnTo>
                                      <a:lnTo>
                                        <a:pt x="28956" y="190500"/>
                                      </a:lnTo>
                                      <a:lnTo>
                                        <a:pt x="18288" y="179832"/>
                                      </a:lnTo>
                                      <a:lnTo>
                                        <a:pt x="9144" y="170688"/>
                                      </a:lnTo>
                                      <a:lnTo>
                                        <a:pt x="9144" y="161544"/>
                                      </a:lnTo>
                                      <a:lnTo>
                                        <a:pt x="0" y="141732"/>
                                      </a:lnTo>
                                      <a:lnTo>
                                        <a:pt x="0" y="94488"/>
                                      </a:lnTo>
                                      <a:lnTo>
                                        <a:pt x="9144" y="85344"/>
                                      </a:lnTo>
                                      <a:lnTo>
                                        <a:pt x="9144" y="76200"/>
                                      </a:lnTo>
                                      <a:lnTo>
                                        <a:pt x="18288" y="65532"/>
                                      </a:lnTo>
                                      <a:lnTo>
                                        <a:pt x="28956" y="47244"/>
                                      </a:lnTo>
                                      <a:lnTo>
                                        <a:pt x="38100" y="27432"/>
                                      </a:lnTo>
                                      <a:lnTo>
                                        <a:pt x="56388" y="18288"/>
                                      </a:lnTo>
                                      <a:lnTo>
                                        <a:pt x="56388" y="9144"/>
                                      </a:lnTo>
                                      <a:lnTo>
                                        <a:pt x="76200" y="0"/>
                                      </a:lnTo>
                                      <a:close/>
                                    </a:path>
                                  </a:pathLst>
                                </a:custGeom>
                                <a:ln w="0" cap="rnd">
                                  <a:round/>
                                </a:ln>
                              </wps:spPr>
                              <wps:style>
                                <a:lnRef idx="0">
                                  <a:srgbClr val="000000">
                                    <a:alpha val="0"/>
                                  </a:srgbClr>
                                </a:lnRef>
                                <a:fillRef idx="1">
                                  <a:srgbClr val="CCFFCC"/>
                                </a:fillRef>
                                <a:effectRef idx="0">
                                  <a:scrgbClr r="0" g="0" b="0"/>
                                </a:effectRef>
                                <a:fontRef idx="none"/>
                              </wps:style>
                              <wps:bodyPr/>
                            </wps:wsp>
                            <wps:wsp>
                              <wps:cNvPr id="2204" name="Shape 2204"/>
                              <wps:cNvSpPr/>
                              <wps:spPr>
                                <a:xfrm>
                                  <a:off x="0" y="391668"/>
                                  <a:ext cx="1427988" cy="475488"/>
                                </a:xfrm>
                                <a:custGeom>
                                  <a:avLst/>
                                  <a:gdLst/>
                                  <a:ahLst/>
                                  <a:cxnLst/>
                                  <a:rect l="0" t="0" r="0" b="0"/>
                                  <a:pathLst>
                                    <a:path w="1427988" h="475488">
                                      <a:moveTo>
                                        <a:pt x="1056132" y="475488"/>
                                      </a:moveTo>
                                      <a:lnTo>
                                        <a:pt x="990600" y="475488"/>
                                      </a:lnTo>
                                      <a:lnTo>
                                        <a:pt x="941832" y="466344"/>
                                      </a:lnTo>
                                      <a:lnTo>
                                        <a:pt x="865632" y="466344"/>
                                      </a:lnTo>
                                      <a:lnTo>
                                        <a:pt x="827532" y="455676"/>
                                      </a:lnTo>
                                      <a:lnTo>
                                        <a:pt x="780288" y="446532"/>
                                      </a:lnTo>
                                      <a:lnTo>
                                        <a:pt x="714756" y="446532"/>
                                      </a:lnTo>
                                      <a:lnTo>
                                        <a:pt x="694944" y="437388"/>
                                      </a:lnTo>
                                      <a:lnTo>
                                        <a:pt x="647700" y="428244"/>
                                      </a:lnTo>
                                      <a:lnTo>
                                        <a:pt x="609600" y="428244"/>
                                      </a:lnTo>
                                      <a:lnTo>
                                        <a:pt x="589788" y="417576"/>
                                      </a:lnTo>
                                      <a:lnTo>
                                        <a:pt x="551688" y="408432"/>
                                      </a:lnTo>
                                      <a:lnTo>
                                        <a:pt x="513588" y="408432"/>
                                      </a:lnTo>
                                      <a:lnTo>
                                        <a:pt x="495300" y="399288"/>
                                      </a:lnTo>
                                      <a:lnTo>
                                        <a:pt x="457200" y="390144"/>
                                      </a:lnTo>
                                      <a:lnTo>
                                        <a:pt x="419100" y="379476"/>
                                      </a:lnTo>
                                      <a:lnTo>
                                        <a:pt x="399288" y="379476"/>
                                      </a:lnTo>
                                      <a:lnTo>
                                        <a:pt x="361188" y="370332"/>
                                      </a:lnTo>
                                      <a:lnTo>
                                        <a:pt x="333756" y="361188"/>
                                      </a:lnTo>
                                      <a:lnTo>
                                        <a:pt x="313944" y="352044"/>
                                      </a:lnTo>
                                      <a:lnTo>
                                        <a:pt x="284988" y="342900"/>
                                      </a:lnTo>
                                      <a:lnTo>
                                        <a:pt x="257556" y="332232"/>
                                      </a:lnTo>
                                      <a:lnTo>
                                        <a:pt x="237744" y="332232"/>
                                      </a:lnTo>
                                      <a:lnTo>
                                        <a:pt x="219456" y="313944"/>
                                      </a:lnTo>
                                      <a:lnTo>
                                        <a:pt x="190500" y="304800"/>
                                      </a:lnTo>
                                      <a:lnTo>
                                        <a:pt x="181356" y="304800"/>
                                      </a:lnTo>
                                      <a:lnTo>
                                        <a:pt x="152400" y="284988"/>
                                      </a:lnTo>
                                      <a:lnTo>
                                        <a:pt x="143256" y="284988"/>
                                      </a:lnTo>
                                      <a:lnTo>
                                        <a:pt x="123444" y="275844"/>
                                      </a:lnTo>
                                      <a:lnTo>
                                        <a:pt x="105156" y="256032"/>
                                      </a:lnTo>
                                      <a:lnTo>
                                        <a:pt x="94488" y="256032"/>
                                      </a:lnTo>
                                      <a:lnTo>
                                        <a:pt x="76200" y="237744"/>
                                      </a:lnTo>
                                      <a:lnTo>
                                        <a:pt x="56388" y="228600"/>
                                      </a:lnTo>
                                      <a:lnTo>
                                        <a:pt x="56388" y="228600"/>
                                      </a:lnTo>
                                      <a:lnTo>
                                        <a:pt x="38100" y="208788"/>
                                      </a:lnTo>
                                      <a:lnTo>
                                        <a:pt x="28956" y="199644"/>
                                      </a:lnTo>
                                      <a:lnTo>
                                        <a:pt x="28956" y="190500"/>
                                      </a:lnTo>
                                      <a:lnTo>
                                        <a:pt x="18288" y="179832"/>
                                      </a:lnTo>
                                      <a:lnTo>
                                        <a:pt x="9144" y="170688"/>
                                      </a:lnTo>
                                      <a:lnTo>
                                        <a:pt x="9144" y="161544"/>
                                      </a:lnTo>
                                      <a:lnTo>
                                        <a:pt x="0" y="141732"/>
                                      </a:lnTo>
                                      <a:lnTo>
                                        <a:pt x="0" y="94488"/>
                                      </a:lnTo>
                                      <a:lnTo>
                                        <a:pt x="9144" y="85344"/>
                                      </a:lnTo>
                                      <a:lnTo>
                                        <a:pt x="9144" y="76200"/>
                                      </a:lnTo>
                                      <a:lnTo>
                                        <a:pt x="18288" y="65532"/>
                                      </a:lnTo>
                                      <a:lnTo>
                                        <a:pt x="28956" y="47244"/>
                                      </a:lnTo>
                                      <a:lnTo>
                                        <a:pt x="28956" y="47244"/>
                                      </a:lnTo>
                                      <a:lnTo>
                                        <a:pt x="38100" y="27432"/>
                                      </a:lnTo>
                                      <a:lnTo>
                                        <a:pt x="56388" y="18288"/>
                                      </a:lnTo>
                                      <a:lnTo>
                                        <a:pt x="56388" y="9144"/>
                                      </a:lnTo>
                                      <a:lnTo>
                                        <a:pt x="76200" y="0"/>
                                      </a:lnTo>
                                      <a:lnTo>
                                        <a:pt x="1427988" y="123444"/>
                                      </a:lnTo>
                                      <a:lnTo>
                                        <a:pt x="1056132" y="475488"/>
                                      </a:lnTo>
                                      <a:close/>
                                    </a:path>
                                  </a:pathLst>
                                </a:custGeom>
                                <a:ln w="9519" cap="rnd">
                                  <a:round/>
                                </a:ln>
                              </wps:spPr>
                              <wps:style>
                                <a:lnRef idx="1">
                                  <a:srgbClr val="000000"/>
                                </a:lnRef>
                                <a:fillRef idx="0">
                                  <a:srgbClr val="000000">
                                    <a:alpha val="0"/>
                                  </a:srgbClr>
                                </a:fillRef>
                                <a:effectRef idx="0">
                                  <a:scrgbClr r="0" g="0" b="0"/>
                                </a:effectRef>
                                <a:fontRef idx="none"/>
                              </wps:style>
                              <wps:bodyPr/>
                            </wps:wsp>
                            <wps:wsp>
                              <wps:cNvPr id="2205" name="Shape 2205"/>
                              <wps:cNvSpPr/>
                              <wps:spPr>
                                <a:xfrm>
                                  <a:off x="1542288" y="705612"/>
                                  <a:ext cx="1685544" cy="618744"/>
                                </a:xfrm>
                                <a:custGeom>
                                  <a:avLst/>
                                  <a:gdLst/>
                                  <a:ahLst/>
                                  <a:cxnLst/>
                                  <a:rect l="0" t="0" r="0" b="0"/>
                                  <a:pathLst>
                                    <a:path w="1685544" h="618744">
                                      <a:moveTo>
                                        <a:pt x="1685544" y="0"/>
                                      </a:moveTo>
                                      <a:lnTo>
                                        <a:pt x="1685544" y="399288"/>
                                      </a:lnTo>
                                      <a:lnTo>
                                        <a:pt x="1665732" y="408432"/>
                                      </a:lnTo>
                                      <a:lnTo>
                                        <a:pt x="1647444" y="408432"/>
                                      </a:lnTo>
                                      <a:lnTo>
                                        <a:pt x="1627632" y="428244"/>
                                      </a:lnTo>
                                      <a:lnTo>
                                        <a:pt x="1618488" y="428244"/>
                                      </a:lnTo>
                                      <a:lnTo>
                                        <a:pt x="1589532" y="437388"/>
                                      </a:lnTo>
                                      <a:lnTo>
                                        <a:pt x="1562100" y="457200"/>
                                      </a:lnTo>
                                      <a:lnTo>
                                        <a:pt x="1551432" y="457200"/>
                                      </a:lnTo>
                                      <a:lnTo>
                                        <a:pt x="1513332" y="466344"/>
                                      </a:lnTo>
                                      <a:lnTo>
                                        <a:pt x="1504188" y="475488"/>
                                      </a:lnTo>
                                      <a:lnTo>
                                        <a:pt x="1475232" y="484632"/>
                                      </a:lnTo>
                                      <a:lnTo>
                                        <a:pt x="1456944" y="484632"/>
                                      </a:lnTo>
                                      <a:lnTo>
                                        <a:pt x="1418844" y="495300"/>
                                      </a:lnTo>
                                      <a:lnTo>
                                        <a:pt x="1389888" y="504444"/>
                                      </a:lnTo>
                                      <a:lnTo>
                                        <a:pt x="1371600" y="513588"/>
                                      </a:lnTo>
                                      <a:lnTo>
                                        <a:pt x="1333500" y="522732"/>
                                      </a:lnTo>
                                      <a:lnTo>
                                        <a:pt x="1313688" y="522732"/>
                                      </a:lnTo>
                                      <a:lnTo>
                                        <a:pt x="1275588" y="533400"/>
                                      </a:lnTo>
                                      <a:lnTo>
                                        <a:pt x="1237488" y="542544"/>
                                      </a:lnTo>
                                      <a:lnTo>
                                        <a:pt x="1219200" y="542544"/>
                                      </a:lnTo>
                                      <a:lnTo>
                                        <a:pt x="1170432" y="551688"/>
                                      </a:lnTo>
                                      <a:lnTo>
                                        <a:pt x="1152144" y="551688"/>
                                      </a:lnTo>
                                      <a:lnTo>
                                        <a:pt x="1114044" y="560832"/>
                                      </a:lnTo>
                                      <a:lnTo>
                                        <a:pt x="1066800" y="571500"/>
                                      </a:lnTo>
                                      <a:lnTo>
                                        <a:pt x="1046988" y="571500"/>
                                      </a:lnTo>
                                      <a:lnTo>
                                        <a:pt x="999744" y="580644"/>
                                      </a:lnTo>
                                      <a:lnTo>
                                        <a:pt x="979932" y="580644"/>
                                      </a:lnTo>
                                      <a:lnTo>
                                        <a:pt x="932688" y="589788"/>
                                      </a:lnTo>
                                      <a:lnTo>
                                        <a:pt x="865632" y="589788"/>
                                      </a:lnTo>
                                      <a:lnTo>
                                        <a:pt x="818388" y="598932"/>
                                      </a:lnTo>
                                      <a:lnTo>
                                        <a:pt x="742188" y="598932"/>
                                      </a:lnTo>
                                      <a:lnTo>
                                        <a:pt x="723900" y="609600"/>
                                      </a:lnTo>
                                      <a:lnTo>
                                        <a:pt x="551688" y="609600"/>
                                      </a:lnTo>
                                      <a:lnTo>
                                        <a:pt x="524256" y="618744"/>
                                      </a:lnTo>
                                      <a:lnTo>
                                        <a:pt x="246888" y="618744"/>
                                      </a:lnTo>
                                      <a:lnTo>
                                        <a:pt x="199644" y="609600"/>
                                      </a:lnTo>
                                      <a:lnTo>
                                        <a:pt x="47244" y="609600"/>
                                      </a:lnTo>
                                      <a:lnTo>
                                        <a:pt x="0" y="598932"/>
                                      </a:lnTo>
                                      <a:lnTo>
                                        <a:pt x="0" y="199644"/>
                                      </a:lnTo>
                                      <a:lnTo>
                                        <a:pt x="47244" y="208788"/>
                                      </a:lnTo>
                                      <a:lnTo>
                                        <a:pt x="199644" y="208788"/>
                                      </a:lnTo>
                                      <a:lnTo>
                                        <a:pt x="246888" y="217932"/>
                                      </a:lnTo>
                                      <a:lnTo>
                                        <a:pt x="524256" y="217932"/>
                                      </a:lnTo>
                                      <a:lnTo>
                                        <a:pt x="551688" y="208788"/>
                                      </a:lnTo>
                                      <a:lnTo>
                                        <a:pt x="723900" y="208788"/>
                                      </a:lnTo>
                                      <a:lnTo>
                                        <a:pt x="742188" y="199644"/>
                                      </a:lnTo>
                                      <a:lnTo>
                                        <a:pt x="818388" y="199644"/>
                                      </a:lnTo>
                                      <a:lnTo>
                                        <a:pt x="865632" y="190500"/>
                                      </a:lnTo>
                                      <a:lnTo>
                                        <a:pt x="932688" y="190500"/>
                                      </a:lnTo>
                                      <a:lnTo>
                                        <a:pt x="979932" y="179832"/>
                                      </a:lnTo>
                                      <a:lnTo>
                                        <a:pt x="999744" y="179832"/>
                                      </a:lnTo>
                                      <a:lnTo>
                                        <a:pt x="1046988" y="170688"/>
                                      </a:lnTo>
                                      <a:lnTo>
                                        <a:pt x="1066800" y="170688"/>
                                      </a:lnTo>
                                      <a:lnTo>
                                        <a:pt x="1114044" y="161544"/>
                                      </a:lnTo>
                                      <a:lnTo>
                                        <a:pt x="1152144" y="152400"/>
                                      </a:lnTo>
                                      <a:lnTo>
                                        <a:pt x="1170432" y="152400"/>
                                      </a:lnTo>
                                      <a:lnTo>
                                        <a:pt x="1219200" y="141732"/>
                                      </a:lnTo>
                                      <a:lnTo>
                                        <a:pt x="1237488" y="141732"/>
                                      </a:lnTo>
                                      <a:lnTo>
                                        <a:pt x="1275588" y="132588"/>
                                      </a:lnTo>
                                      <a:lnTo>
                                        <a:pt x="1313688" y="123444"/>
                                      </a:lnTo>
                                      <a:lnTo>
                                        <a:pt x="1333500" y="123444"/>
                                      </a:lnTo>
                                      <a:lnTo>
                                        <a:pt x="1371600" y="114300"/>
                                      </a:lnTo>
                                      <a:lnTo>
                                        <a:pt x="1389888" y="103632"/>
                                      </a:lnTo>
                                      <a:lnTo>
                                        <a:pt x="1418844" y="94488"/>
                                      </a:lnTo>
                                      <a:lnTo>
                                        <a:pt x="1456944" y="85344"/>
                                      </a:lnTo>
                                      <a:lnTo>
                                        <a:pt x="1475232" y="85344"/>
                                      </a:lnTo>
                                      <a:lnTo>
                                        <a:pt x="1504188" y="76200"/>
                                      </a:lnTo>
                                      <a:lnTo>
                                        <a:pt x="1513332" y="65532"/>
                                      </a:lnTo>
                                      <a:lnTo>
                                        <a:pt x="1551432" y="56388"/>
                                      </a:lnTo>
                                      <a:lnTo>
                                        <a:pt x="1562100" y="56388"/>
                                      </a:lnTo>
                                      <a:lnTo>
                                        <a:pt x="1589532" y="38100"/>
                                      </a:lnTo>
                                      <a:lnTo>
                                        <a:pt x="1618488" y="28956"/>
                                      </a:lnTo>
                                      <a:lnTo>
                                        <a:pt x="1627632" y="28956"/>
                                      </a:lnTo>
                                      <a:lnTo>
                                        <a:pt x="1647444" y="9144"/>
                                      </a:lnTo>
                                      <a:lnTo>
                                        <a:pt x="1665732" y="9144"/>
                                      </a:lnTo>
                                      <a:lnTo>
                                        <a:pt x="1685544" y="0"/>
                                      </a:lnTo>
                                      <a:close/>
                                    </a:path>
                                  </a:pathLst>
                                </a:custGeom>
                                <a:ln w="0" cap="rnd">
                                  <a:round/>
                                </a:ln>
                              </wps:spPr>
                              <wps:style>
                                <a:lnRef idx="0">
                                  <a:srgbClr val="000000">
                                    <a:alpha val="0"/>
                                  </a:srgbClr>
                                </a:lnRef>
                                <a:fillRef idx="1">
                                  <a:srgbClr val="7F7F65"/>
                                </a:fillRef>
                                <a:effectRef idx="0">
                                  <a:scrgbClr r="0" g="0" b="0"/>
                                </a:effectRef>
                                <a:fontRef idx="none"/>
                              </wps:style>
                              <wps:bodyPr/>
                            </wps:wsp>
                            <wps:wsp>
                              <wps:cNvPr id="2206" name="Shape 2206"/>
                              <wps:cNvSpPr/>
                              <wps:spPr>
                                <a:xfrm>
                                  <a:off x="1542288" y="705612"/>
                                  <a:ext cx="1685544" cy="618744"/>
                                </a:xfrm>
                                <a:custGeom>
                                  <a:avLst/>
                                  <a:gdLst/>
                                  <a:ahLst/>
                                  <a:cxnLst/>
                                  <a:rect l="0" t="0" r="0" b="0"/>
                                  <a:pathLst>
                                    <a:path w="1685544" h="618744">
                                      <a:moveTo>
                                        <a:pt x="1685544" y="0"/>
                                      </a:moveTo>
                                      <a:lnTo>
                                        <a:pt x="1665732" y="9144"/>
                                      </a:lnTo>
                                      <a:lnTo>
                                        <a:pt x="1647444" y="9144"/>
                                      </a:lnTo>
                                      <a:lnTo>
                                        <a:pt x="1627632" y="28956"/>
                                      </a:lnTo>
                                      <a:lnTo>
                                        <a:pt x="1618488" y="28956"/>
                                      </a:lnTo>
                                      <a:lnTo>
                                        <a:pt x="1589532" y="38100"/>
                                      </a:lnTo>
                                      <a:lnTo>
                                        <a:pt x="1562100" y="56388"/>
                                      </a:lnTo>
                                      <a:lnTo>
                                        <a:pt x="1551432" y="56388"/>
                                      </a:lnTo>
                                      <a:lnTo>
                                        <a:pt x="1513332" y="65532"/>
                                      </a:lnTo>
                                      <a:lnTo>
                                        <a:pt x="1504188" y="76200"/>
                                      </a:lnTo>
                                      <a:lnTo>
                                        <a:pt x="1475232" y="85344"/>
                                      </a:lnTo>
                                      <a:lnTo>
                                        <a:pt x="1456944" y="85344"/>
                                      </a:lnTo>
                                      <a:lnTo>
                                        <a:pt x="1418844" y="94488"/>
                                      </a:lnTo>
                                      <a:lnTo>
                                        <a:pt x="1389888" y="103632"/>
                                      </a:lnTo>
                                      <a:lnTo>
                                        <a:pt x="1371600" y="114300"/>
                                      </a:lnTo>
                                      <a:lnTo>
                                        <a:pt x="1333500" y="123444"/>
                                      </a:lnTo>
                                      <a:lnTo>
                                        <a:pt x="1313688" y="123444"/>
                                      </a:lnTo>
                                      <a:lnTo>
                                        <a:pt x="1275588" y="132588"/>
                                      </a:lnTo>
                                      <a:lnTo>
                                        <a:pt x="1237488" y="141732"/>
                                      </a:lnTo>
                                      <a:lnTo>
                                        <a:pt x="1219200" y="141732"/>
                                      </a:lnTo>
                                      <a:lnTo>
                                        <a:pt x="1170432" y="152400"/>
                                      </a:lnTo>
                                      <a:lnTo>
                                        <a:pt x="1152144" y="152400"/>
                                      </a:lnTo>
                                      <a:lnTo>
                                        <a:pt x="1114044" y="161544"/>
                                      </a:lnTo>
                                      <a:lnTo>
                                        <a:pt x="1066800" y="170688"/>
                                      </a:lnTo>
                                      <a:lnTo>
                                        <a:pt x="1046988" y="170688"/>
                                      </a:lnTo>
                                      <a:lnTo>
                                        <a:pt x="999744" y="179832"/>
                                      </a:lnTo>
                                      <a:lnTo>
                                        <a:pt x="979932" y="179832"/>
                                      </a:lnTo>
                                      <a:lnTo>
                                        <a:pt x="932688" y="190500"/>
                                      </a:lnTo>
                                      <a:lnTo>
                                        <a:pt x="865632" y="190500"/>
                                      </a:lnTo>
                                      <a:lnTo>
                                        <a:pt x="818388" y="199644"/>
                                      </a:lnTo>
                                      <a:lnTo>
                                        <a:pt x="742188" y="199644"/>
                                      </a:lnTo>
                                      <a:lnTo>
                                        <a:pt x="723900" y="208788"/>
                                      </a:lnTo>
                                      <a:lnTo>
                                        <a:pt x="551688" y="208788"/>
                                      </a:lnTo>
                                      <a:lnTo>
                                        <a:pt x="524256" y="217932"/>
                                      </a:lnTo>
                                      <a:lnTo>
                                        <a:pt x="246888" y="217932"/>
                                      </a:lnTo>
                                      <a:lnTo>
                                        <a:pt x="199644" y="208788"/>
                                      </a:lnTo>
                                      <a:lnTo>
                                        <a:pt x="47244" y="208788"/>
                                      </a:lnTo>
                                      <a:lnTo>
                                        <a:pt x="0" y="199644"/>
                                      </a:lnTo>
                                      <a:lnTo>
                                        <a:pt x="0" y="598932"/>
                                      </a:lnTo>
                                      <a:lnTo>
                                        <a:pt x="47244" y="609600"/>
                                      </a:lnTo>
                                      <a:lnTo>
                                        <a:pt x="199644" y="609600"/>
                                      </a:lnTo>
                                      <a:lnTo>
                                        <a:pt x="246888" y="618744"/>
                                      </a:lnTo>
                                      <a:lnTo>
                                        <a:pt x="524256" y="618744"/>
                                      </a:lnTo>
                                      <a:lnTo>
                                        <a:pt x="551688" y="609600"/>
                                      </a:lnTo>
                                      <a:lnTo>
                                        <a:pt x="723900" y="609600"/>
                                      </a:lnTo>
                                      <a:lnTo>
                                        <a:pt x="742188" y="598932"/>
                                      </a:lnTo>
                                      <a:lnTo>
                                        <a:pt x="818388" y="598932"/>
                                      </a:lnTo>
                                      <a:lnTo>
                                        <a:pt x="865632" y="589788"/>
                                      </a:lnTo>
                                      <a:lnTo>
                                        <a:pt x="932688" y="589788"/>
                                      </a:lnTo>
                                      <a:lnTo>
                                        <a:pt x="979932" y="580644"/>
                                      </a:lnTo>
                                      <a:lnTo>
                                        <a:pt x="999744" y="580644"/>
                                      </a:lnTo>
                                      <a:lnTo>
                                        <a:pt x="1046988" y="571500"/>
                                      </a:lnTo>
                                      <a:lnTo>
                                        <a:pt x="1066800" y="571500"/>
                                      </a:lnTo>
                                      <a:lnTo>
                                        <a:pt x="1114044" y="560832"/>
                                      </a:lnTo>
                                      <a:lnTo>
                                        <a:pt x="1152144" y="551688"/>
                                      </a:lnTo>
                                      <a:lnTo>
                                        <a:pt x="1170432" y="551688"/>
                                      </a:lnTo>
                                      <a:lnTo>
                                        <a:pt x="1219200" y="542544"/>
                                      </a:lnTo>
                                      <a:lnTo>
                                        <a:pt x="1237488" y="542544"/>
                                      </a:lnTo>
                                      <a:lnTo>
                                        <a:pt x="1275588" y="533400"/>
                                      </a:lnTo>
                                      <a:lnTo>
                                        <a:pt x="1313688" y="522732"/>
                                      </a:lnTo>
                                      <a:lnTo>
                                        <a:pt x="1333500" y="522732"/>
                                      </a:lnTo>
                                      <a:lnTo>
                                        <a:pt x="1371600" y="513588"/>
                                      </a:lnTo>
                                      <a:lnTo>
                                        <a:pt x="1389888" y="504444"/>
                                      </a:lnTo>
                                      <a:lnTo>
                                        <a:pt x="1418844" y="495300"/>
                                      </a:lnTo>
                                      <a:lnTo>
                                        <a:pt x="1456944" y="484632"/>
                                      </a:lnTo>
                                      <a:lnTo>
                                        <a:pt x="1475232" y="484632"/>
                                      </a:lnTo>
                                      <a:lnTo>
                                        <a:pt x="1504188" y="475488"/>
                                      </a:lnTo>
                                      <a:lnTo>
                                        <a:pt x="1513332" y="466344"/>
                                      </a:lnTo>
                                      <a:lnTo>
                                        <a:pt x="1551432" y="457200"/>
                                      </a:lnTo>
                                      <a:lnTo>
                                        <a:pt x="1562100" y="457200"/>
                                      </a:lnTo>
                                      <a:lnTo>
                                        <a:pt x="1589532" y="437388"/>
                                      </a:lnTo>
                                      <a:lnTo>
                                        <a:pt x="1618488" y="428244"/>
                                      </a:lnTo>
                                      <a:lnTo>
                                        <a:pt x="1627632" y="428244"/>
                                      </a:lnTo>
                                      <a:lnTo>
                                        <a:pt x="1647444" y="408432"/>
                                      </a:lnTo>
                                      <a:lnTo>
                                        <a:pt x="1665732" y="408432"/>
                                      </a:lnTo>
                                      <a:lnTo>
                                        <a:pt x="1685544" y="399288"/>
                                      </a:lnTo>
                                      <a:lnTo>
                                        <a:pt x="1685544" y="0"/>
                                      </a:lnTo>
                                      <a:close/>
                                    </a:path>
                                  </a:pathLst>
                                </a:custGeom>
                                <a:ln w="9519" cap="rnd">
                                  <a:round/>
                                </a:ln>
                              </wps:spPr>
                              <wps:style>
                                <a:lnRef idx="1">
                                  <a:srgbClr val="000000"/>
                                </a:lnRef>
                                <a:fillRef idx="0">
                                  <a:srgbClr val="000000">
                                    <a:alpha val="0"/>
                                  </a:srgbClr>
                                </a:fillRef>
                                <a:effectRef idx="0">
                                  <a:scrgbClr r="0" g="0" b="0"/>
                                </a:effectRef>
                                <a:fontRef idx="none"/>
                              </wps:style>
                              <wps:bodyPr/>
                            </wps:wsp>
                            <wps:wsp>
                              <wps:cNvPr id="2207" name="Shape 2207"/>
                              <wps:cNvSpPr/>
                              <wps:spPr>
                                <a:xfrm>
                                  <a:off x="1542288" y="553212"/>
                                  <a:ext cx="1685544" cy="370332"/>
                                </a:xfrm>
                                <a:custGeom>
                                  <a:avLst/>
                                  <a:gdLst/>
                                  <a:ahLst/>
                                  <a:cxnLst/>
                                  <a:rect l="0" t="0" r="0" b="0"/>
                                  <a:pathLst>
                                    <a:path w="1685544" h="370332">
                                      <a:moveTo>
                                        <a:pt x="371856" y="0"/>
                                      </a:moveTo>
                                      <a:lnTo>
                                        <a:pt x="1685544" y="152400"/>
                                      </a:lnTo>
                                      <a:lnTo>
                                        <a:pt x="1665732" y="161544"/>
                                      </a:lnTo>
                                      <a:lnTo>
                                        <a:pt x="1647444" y="161544"/>
                                      </a:lnTo>
                                      <a:lnTo>
                                        <a:pt x="1627632" y="181356"/>
                                      </a:lnTo>
                                      <a:lnTo>
                                        <a:pt x="1618488" y="181356"/>
                                      </a:lnTo>
                                      <a:lnTo>
                                        <a:pt x="1589532" y="190500"/>
                                      </a:lnTo>
                                      <a:lnTo>
                                        <a:pt x="1562100" y="208788"/>
                                      </a:lnTo>
                                      <a:lnTo>
                                        <a:pt x="1551432" y="208788"/>
                                      </a:lnTo>
                                      <a:lnTo>
                                        <a:pt x="1513332" y="217932"/>
                                      </a:lnTo>
                                      <a:lnTo>
                                        <a:pt x="1504188" y="228600"/>
                                      </a:lnTo>
                                      <a:lnTo>
                                        <a:pt x="1475232" y="237744"/>
                                      </a:lnTo>
                                      <a:lnTo>
                                        <a:pt x="1456944" y="237744"/>
                                      </a:lnTo>
                                      <a:lnTo>
                                        <a:pt x="1418844" y="246888"/>
                                      </a:lnTo>
                                      <a:lnTo>
                                        <a:pt x="1389888" y="256032"/>
                                      </a:lnTo>
                                      <a:lnTo>
                                        <a:pt x="1371600" y="266700"/>
                                      </a:lnTo>
                                      <a:lnTo>
                                        <a:pt x="1333500" y="275844"/>
                                      </a:lnTo>
                                      <a:lnTo>
                                        <a:pt x="1313688" y="275844"/>
                                      </a:lnTo>
                                      <a:lnTo>
                                        <a:pt x="1275588" y="284988"/>
                                      </a:lnTo>
                                      <a:lnTo>
                                        <a:pt x="1237488" y="294132"/>
                                      </a:lnTo>
                                      <a:lnTo>
                                        <a:pt x="1219200" y="294132"/>
                                      </a:lnTo>
                                      <a:lnTo>
                                        <a:pt x="1170432" y="304800"/>
                                      </a:lnTo>
                                      <a:lnTo>
                                        <a:pt x="1152144" y="304800"/>
                                      </a:lnTo>
                                      <a:lnTo>
                                        <a:pt x="1114044" y="313944"/>
                                      </a:lnTo>
                                      <a:lnTo>
                                        <a:pt x="1066800" y="323088"/>
                                      </a:lnTo>
                                      <a:lnTo>
                                        <a:pt x="1046988" y="323088"/>
                                      </a:lnTo>
                                      <a:lnTo>
                                        <a:pt x="999744" y="332232"/>
                                      </a:lnTo>
                                      <a:lnTo>
                                        <a:pt x="979932" y="332232"/>
                                      </a:lnTo>
                                      <a:lnTo>
                                        <a:pt x="932688" y="342900"/>
                                      </a:lnTo>
                                      <a:lnTo>
                                        <a:pt x="865632" y="342900"/>
                                      </a:lnTo>
                                      <a:lnTo>
                                        <a:pt x="818388" y="352044"/>
                                      </a:lnTo>
                                      <a:lnTo>
                                        <a:pt x="742188" y="352044"/>
                                      </a:lnTo>
                                      <a:lnTo>
                                        <a:pt x="723900" y="361188"/>
                                      </a:lnTo>
                                      <a:lnTo>
                                        <a:pt x="551688" y="361188"/>
                                      </a:lnTo>
                                      <a:lnTo>
                                        <a:pt x="524256" y="370332"/>
                                      </a:lnTo>
                                      <a:lnTo>
                                        <a:pt x="246888" y="370332"/>
                                      </a:lnTo>
                                      <a:lnTo>
                                        <a:pt x="199644" y="361188"/>
                                      </a:lnTo>
                                      <a:lnTo>
                                        <a:pt x="47244" y="361188"/>
                                      </a:lnTo>
                                      <a:lnTo>
                                        <a:pt x="0" y="352044"/>
                                      </a:lnTo>
                                      <a:lnTo>
                                        <a:pt x="371856" y="0"/>
                                      </a:lnTo>
                                      <a:close/>
                                    </a:path>
                                  </a:pathLst>
                                </a:custGeom>
                                <a:ln w="0" cap="rnd">
                                  <a:round/>
                                </a:ln>
                              </wps:spPr>
                              <wps:style>
                                <a:lnRef idx="0">
                                  <a:srgbClr val="000000">
                                    <a:alpha val="0"/>
                                  </a:srgbClr>
                                </a:lnRef>
                                <a:fillRef idx="1">
                                  <a:srgbClr val="FFFFCC"/>
                                </a:fillRef>
                                <a:effectRef idx="0">
                                  <a:scrgbClr r="0" g="0" b="0"/>
                                </a:effectRef>
                                <a:fontRef idx="none"/>
                              </wps:style>
                              <wps:bodyPr/>
                            </wps:wsp>
                            <wps:wsp>
                              <wps:cNvPr id="2208" name="Shape 2208"/>
                              <wps:cNvSpPr/>
                              <wps:spPr>
                                <a:xfrm>
                                  <a:off x="1542288" y="553212"/>
                                  <a:ext cx="1685544" cy="370332"/>
                                </a:xfrm>
                                <a:custGeom>
                                  <a:avLst/>
                                  <a:gdLst/>
                                  <a:ahLst/>
                                  <a:cxnLst/>
                                  <a:rect l="0" t="0" r="0" b="0"/>
                                  <a:pathLst>
                                    <a:path w="1685544" h="370332">
                                      <a:moveTo>
                                        <a:pt x="1685544" y="152400"/>
                                      </a:moveTo>
                                      <a:lnTo>
                                        <a:pt x="1665732" y="161544"/>
                                      </a:lnTo>
                                      <a:lnTo>
                                        <a:pt x="1647444" y="161544"/>
                                      </a:lnTo>
                                      <a:lnTo>
                                        <a:pt x="1627632" y="181356"/>
                                      </a:lnTo>
                                      <a:lnTo>
                                        <a:pt x="1618488" y="181356"/>
                                      </a:lnTo>
                                      <a:lnTo>
                                        <a:pt x="1589532" y="190500"/>
                                      </a:lnTo>
                                      <a:lnTo>
                                        <a:pt x="1562100" y="208788"/>
                                      </a:lnTo>
                                      <a:lnTo>
                                        <a:pt x="1551432" y="208788"/>
                                      </a:lnTo>
                                      <a:lnTo>
                                        <a:pt x="1513332" y="217932"/>
                                      </a:lnTo>
                                      <a:lnTo>
                                        <a:pt x="1504188" y="228600"/>
                                      </a:lnTo>
                                      <a:lnTo>
                                        <a:pt x="1475232" y="237744"/>
                                      </a:lnTo>
                                      <a:lnTo>
                                        <a:pt x="1456944" y="237744"/>
                                      </a:lnTo>
                                      <a:lnTo>
                                        <a:pt x="1418844" y="246888"/>
                                      </a:lnTo>
                                      <a:lnTo>
                                        <a:pt x="1389888" y="256032"/>
                                      </a:lnTo>
                                      <a:lnTo>
                                        <a:pt x="1371600" y="266700"/>
                                      </a:lnTo>
                                      <a:lnTo>
                                        <a:pt x="1333500" y="275844"/>
                                      </a:lnTo>
                                      <a:lnTo>
                                        <a:pt x="1313688" y="275844"/>
                                      </a:lnTo>
                                      <a:lnTo>
                                        <a:pt x="1275588" y="284988"/>
                                      </a:lnTo>
                                      <a:lnTo>
                                        <a:pt x="1237488" y="294132"/>
                                      </a:lnTo>
                                      <a:lnTo>
                                        <a:pt x="1219200" y="294132"/>
                                      </a:lnTo>
                                      <a:lnTo>
                                        <a:pt x="1170432" y="304800"/>
                                      </a:lnTo>
                                      <a:lnTo>
                                        <a:pt x="1152144" y="304800"/>
                                      </a:lnTo>
                                      <a:lnTo>
                                        <a:pt x="1114044" y="313944"/>
                                      </a:lnTo>
                                      <a:lnTo>
                                        <a:pt x="1066800" y="323088"/>
                                      </a:lnTo>
                                      <a:lnTo>
                                        <a:pt x="1046988" y="323088"/>
                                      </a:lnTo>
                                      <a:lnTo>
                                        <a:pt x="999744" y="332232"/>
                                      </a:lnTo>
                                      <a:lnTo>
                                        <a:pt x="979932" y="332232"/>
                                      </a:lnTo>
                                      <a:lnTo>
                                        <a:pt x="932688" y="342900"/>
                                      </a:lnTo>
                                      <a:lnTo>
                                        <a:pt x="865632" y="342900"/>
                                      </a:lnTo>
                                      <a:lnTo>
                                        <a:pt x="818388" y="352044"/>
                                      </a:lnTo>
                                      <a:lnTo>
                                        <a:pt x="742188" y="352044"/>
                                      </a:lnTo>
                                      <a:lnTo>
                                        <a:pt x="723900" y="361188"/>
                                      </a:lnTo>
                                      <a:lnTo>
                                        <a:pt x="551688" y="361188"/>
                                      </a:lnTo>
                                      <a:lnTo>
                                        <a:pt x="524256" y="370332"/>
                                      </a:lnTo>
                                      <a:lnTo>
                                        <a:pt x="246888" y="370332"/>
                                      </a:lnTo>
                                      <a:lnTo>
                                        <a:pt x="199644" y="361188"/>
                                      </a:lnTo>
                                      <a:lnTo>
                                        <a:pt x="47244" y="361188"/>
                                      </a:lnTo>
                                      <a:lnTo>
                                        <a:pt x="0" y="352044"/>
                                      </a:lnTo>
                                      <a:lnTo>
                                        <a:pt x="371856" y="0"/>
                                      </a:lnTo>
                                      <a:lnTo>
                                        <a:pt x="1685544" y="152400"/>
                                      </a:lnTo>
                                      <a:close/>
                                    </a:path>
                                  </a:pathLst>
                                </a:custGeom>
                                <a:ln w="9519"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81FA1B9" id="Group 53735" o:spid="_x0000_s1026" style="width:278.9pt;height:104.3pt;mso-position-horizontal-relative:char;mso-position-vertical-relative:line" coordsize="35417,1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">
                      <v:shape id="Shape 2175" o:spid="_x0000_s1027" style="position:absolute;left:17617;width:945;height:7711;visibility:visible;mso-wrap-style:square;v-text-anchor:top" coordsize="94488,77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" path="m94488,r,400812l,771144,,371856,94488,xe" fillcolor="#7f4d00" stroked="f" strokeweight="0">
                        <v:stroke endcap="round"/>
                        <v:path arrowok="t" textboxrect="0,0,94488,771144"/>
                      </v:shape>
                      <v:shape id="Shape 2176" o:spid="_x0000_s1028" style="position:absolute;left:17617;width:945;height:7711;visibility:visible;mso-wrap-style:square;v-text-anchor:top" coordsize="94488,77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" path="m,371856l94488,r,400812l,771144,,371856xe" filled="f" strokeweight=".26442mm">
                        <v:stroke endcap="round"/>
                        <v:path arrowok="t" textboxrect="0,0,94488,771144"/>
                      </v:shape>
                      <v:shape id="Shape 2177" o:spid="_x0000_s1029" style="position:absolute;left:17617;width:1036;height:3718;visibility:visible;mso-wrap-style:square;v-text-anchor:top" coordsize="103632,3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" path="m,l103632,,,371856,,xe" fillcolor="#f90" stroked="f" strokeweight="0">
                        <v:stroke endcap="round"/>
                        <v:path arrowok="t" textboxrect="0,0,103632,371856"/>
                      </v:shape>
                      <v:shape id="Shape 2178" o:spid="_x0000_s1030" style="position:absolute;left:17617;width:1036;height:3718;visibility:visible;mso-wrap-style:square;v-text-anchor:top" coordsize="103632,3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" path="m,l103632,,,371856,,xe" filled="f" strokeweight=".26442mm">
                        <v:stroke endcap="round"/>
                        <v:path arrowok="t" textboxrect="0,0,103632,371856"/>
                      </v:shape>
                      <v:shape id="Shape 2179" o:spid="_x0000_s1031" style="position:absolute;left:15514;top:106;width:1722;height:7605;visibility:visible;mso-wrap-style:square;v-text-anchor:top" coordsize="172212,76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" path="m,l172212,361188r,399288l,399288,,xe" fillcolor="#1a4d33" stroked="f" strokeweight="0">
                        <v:stroke endcap="round"/>
                        <v:path arrowok="t" textboxrect="0,0,172212,760476"/>
                      </v:shape>
                      <v:shape id="Shape 2180" o:spid="_x0000_s1032" style="position:absolute;left:15514;top:106;width:1722;height:7605;visibility:visible;mso-wrap-style:square;v-text-anchor:top" coordsize="172212,76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" path="m172212,361188l,,,399288,172212,760476r,-399288xe" filled="f" strokeweight=".26442mm">
                        <v:stroke endcap="round"/>
                        <v:path arrowok="t" textboxrect="0,0,172212,760476"/>
                      </v:shape>
                      <v:shape id="Shape 2181" o:spid="_x0000_s1033" style="position:absolute;left:15514;width:1722;height:3718;visibility:visible;mso-wrap-style:square;v-text-anchor:top" coordsize="172212,3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" path="m,l172212,r,371856l,xe" fillcolor="#339965" stroked="f" strokeweight="0">
                        <v:stroke endcap="round"/>
                        <v:path arrowok="t" textboxrect="0,0,172212,371856"/>
                      </v:shape>
                      <v:shape id="Shape 2182" o:spid="_x0000_s1034" style="position:absolute;left:15514;width:1722;height:3718;visibility:visible;mso-wrap-style:square;v-text-anchor:top" coordsize="172212,3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" path="m,l172212,r,371856l,xe" filled="f" strokeweight=".26442mm">
                        <v:stroke endcap="round"/>
                        <v:path arrowok="t" textboxrect="0,0,172212,371856"/>
                      </v:shape>
                      <v:shape id="Shape 2183" o:spid="_x0000_s1035" style="position:absolute;left:18760;top:868;width:8367;height:6950;visibility:visible;mso-wrap-style:square;v-text-anchor:top" coordsize="836676,69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" path="m836676,r,399288l,694944,,294132,836676,xe" fillcolor="#7f6500" stroked="f" strokeweight="0">
                        <v:stroke endcap="round"/>
                        <v:path arrowok="t" textboxrect="0,0,836676,694944"/>
                      </v:shape>
                      <v:shape id="Shape 2184" o:spid="_x0000_s1036" style="position:absolute;left:18760;top:868;width:8367;height:6950;visibility:visible;mso-wrap-style:square;v-text-anchor:top" coordsize="836676,69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" path="m,294132l836676,r,399288l,694944,,294132xe" filled="f" strokeweight=".26442mm">
                        <v:stroke endcap="round"/>
                        <v:path arrowok="t" textboxrect="0,0,836676,694944"/>
                      </v:shape>
                      <v:shape id="Shape 2185" o:spid="_x0000_s1037" style="position:absolute;left:18760;top:106;width:8473;height:3704;visibility:visible;mso-wrap-style:square;v-text-anchor:top" coordsize="847344,37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" path="m103632,l246888,r57912,9144l399288,9144r47244,9144l513588,18288r28956,9144l608076,27432r48768,10668l675132,38100r47244,9144l742188,47244r38100,9144l798576,56388r48768,9144l,370332,103632,xe" fillcolor="#fc0" stroked="f" strokeweight="0">
                        <v:stroke endcap="round"/>
                        <v:path arrowok="t" textboxrect="0,0,847344,370332"/>
                      </v:shape>
                      <v:shape id="Shape 2186" o:spid="_x0000_s1038" style="position:absolute;left:18760;top:106;width:8473;height:3704;visibility:visible;mso-wrap-style:square;v-text-anchor:top" coordsize="847344,37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" path="m103632,l246888,r57912,9144l399288,9144r47244,9144l513588,18288r28956,9144l608076,27432r48768,10668l675132,38100r47244,9144l742188,47244r38100,9144l798576,56388r48768,9144l,370332,103632,xe" filled="f" strokeweight=".26442mm">
                        <v:stroke endcap="round"/>
                        <v:path arrowok="t" textboxrect="0,0,847344,370332"/>
                      </v:shape>
                      <v:shape id="Shape 2187" o:spid="_x0000_s1039" style="position:absolute;left:1706;top:2773;width:13518;height:5136;visibility:visible;mso-wrap-style:square;v-text-anchor:top" coordsize="1351788,51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" path="m,l1351788,114300r,399288l,399288,,xe" fillcolor="#4d6500" stroked="f" strokeweight="0">
                        <v:stroke endcap="round"/>
                        <v:path arrowok="t" textboxrect="0,0,1351788,513588"/>
                      </v:shape>
                      <v:shape id="Shape 2188" o:spid="_x0000_s1040" style="position:absolute;left:1706;top:2773;width:13518;height:5136;visibility:visible;mso-wrap-style:square;v-text-anchor:top" coordsize="1351788,51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" path="m1351788,114300l,,,399288,1351788,513588r,-399288xe" filled="f" strokeweight=".26442mm">
                        <v:stroke endcap="round"/>
                        <v:path arrowok="t" textboxrect="0,0,1351788,513588"/>
                      </v:shape>
                      <v:shape id="Shape 2189" o:spid="_x0000_s1041" style="position:absolute;left:1706;top:198;width:13518;height:3718;visibility:visible;mso-wrap-style:square;v-text-anchor:top" coordsize="1351788,3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" path="m1104900,r76200,l1351788,371856,,246888r19812,-9144l28956,228600r19812,-9144l67056,208788r9144,-9144l105156,190500r9144,-9144l143256,170688r19812,-9144l181356,152400r28956,-9144l239268,132588r18288,l286512,123444r38100,-9144l342900,105156,381000,94488r38100,-9144l438912,85344r38100,-9144l495300,76200r38100,-9144l571500,56388r19812,l638556,47244r47244,-9144l705612,38100r47244,-9144l819912,28956,867156,18288r47244,l934212,9144r123444,l1104900,xe" fillcolor="#9c0" stroked="f" strokeweight="0">
                        <v:stroke endcap="round"/>
                        <v:path arrowok="t" textboxrect="0,0,1351788,371856"/>
                      </v:shape>
                      <v:shape id="Shape 2190" o:spid="_x0000_s1042" style="position:absolute;left:1706;top:198;width:13518;height:3718;visibility:visible;mso-wrap-style:square;v-text-anchor:top" coordsize="1351788,37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" path="m,246888r19812,-9144l28956,228600r19812,-9144l67056,208788r9144,-9144l105156,190500r9144,-9144l143256,170688r19812,-9144l181356,152400r28956,-9144l239268,132588r18288,l286512,123444r38100,-9144l342900,105156,381000,94488r38100,-9144l438912,85344r38100,-9144l495300,76200r38100,-9144l571500,56388r19812,l638556,47244r47244,-9144l705612,38100r47244,-9144l819912,28956,867156,18288r47244,l934212,9144r123444,l1104900,r76200,l1351788,371856,,246888xe" filled="f" strokeweight=".26442mm">
                        <v:stroke endcap="round"/>
                        <v:path arrowok="t" textboxrect="0,0,1351788,371856"/>
                      </v:shape>
                      <v:shape id="Shape 2191" o:spid="_x0000_s1043" style="position:absolute;left:34183;top:4572;width:1234;height:5334;visibility:visible;mso-wrap-style:square;v-text-anchor:top" coordsize="123444,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" path="m123444,r,400812l114300,409956r,9144l103632,428244r-9144,19812l85344,466344r-9144,l65532,486156r-18288,9144l27432,515112r-9144,l,533400,,134112,18288,114300r9144,l47244,96012,65532,86868,76200,67056r9144,l94488,48768r9144,-19812l114300,19812r,-9144l123444,xe" fillcolor="#7f7f00" stroked="f" strokeweight="0">
                        <v:stroke endcap="round"/>
                        <v:path arrowok="t" textboxrect="0,0,123444,533400"/>
                      </v:shape>
                      <v:shape id="Shape 2192" o:spid="_x0000_s1044" style="position:absolute;left:35417;top:4389;width:0;height:183;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" path="m,18288l,,,18288xe" fillcolor="#7f7f00" stroked="f" strokeweight="0">
                        <v:stroke endcap="round"/>
                        <v:path arrowok="t" textboxrect="0,0,0,18288"/>
                      </v:shape>
                      <v:shape id="Shape 2193" o:spid="_x0000_s1045" style="position:absolute;left:34183;top:4389;width:1234;height:5517;visibility:visible;mso-wrap-style:square;v-text-anchor:top" coordsize="123444,55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" path="m123444,r,18288l114300,28956r,9144l103632,47244,94488,67056r,l85344,85344r-9144,l65532,105156r-18288,9144l47244,114300,27432,132588r-9144,l,152400,,551688,18288,533400r9144,l47244,513588r,l65532,504444,76200,484632r9144,l94488,466344r,l103632,446532r10668,-9144l114300,428244r9144,-9144l123444,xe" filled="f" strokeweight=".26442mm">
                        <v:stroke endcap="round"/>
                        <v:path arrowok="t" textboxrect="0,0,123444,551688"/>
                      </v:shape>
                      <v:shape id="Shape 2194" o:spid="_x0000_s1046" style="position:absolute;left:21046;top:4389;width:13030;height:5517;visibility:visible;mso-wrap-style:square;v-text-anchor:top" coordsize="1303020,55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" path="m,l1303020,152400r,399288l,399288,,xe" fillcolor="#7f7f00" stroked="f" strokeweight="0">
                        <v:stroke endcap="round"/>
                        <v:path arrowok="t" textboxrect="0,0,1303020,551688"/>
                      </v:shape>
                      <v:shape id="Shape 2195" o:spid="_x0000_s1047" style="position:absolute;left:21046;top:4389;width:13030;height:5517;visibility:visible;mso-wrap-style:square;v-text-anchor:top" coordsize="1303020,55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" path="m,l1303020,152400r,399288l,399288,,xe" filled="f" strokeweight=".26442mm">
                        <v:stroke endcap="round"/>
                        <v:path arrowok="t" textboxrect="0,0,1303020,551688"/>
                      </v:shape>
                      <v:shape id="Shape 2196" o:spid="_x0000_s1048" style="position:absolute;left:21046;top:1341;width:14371;height:4572;visibility:visible;mso-wrap-style:square;v-text-anchor:top" coordsize="1437132,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" path="m847344,r38100,9144l903732,9144r38100,9144l979932,28956r19812,9144l1036320,47244r10668,l1085088,56388r27432,10668l1132332,76200r28956,9144l1188720,94488r10668,10668l1226820,114300r19812,l1264920,123444r28956,19812l1303020,143256r19812,18288l1341120,170688r10668,l1360932,190500r9144,l1389888,208788r9144,10668l1399032,228600r9144,9144l1417320,246888r10668,10668l1427988,275844r9144,9144l1437132,323088r-9144,10668l1427988,342900r-10668,9144l1417320,361188r-9144,10668l1399032,390144r-9144,l1379220,409956r-18288,9144l1341120,437388r-9144,l1313688,457200,,304800,847344,xe" fillcolor="yellow" stroked="f" strokeweight="0">
                        <v:stroke endcap="round"/>
                        <v:path arrowok="t" textboxrect="0,0,1437132,457200"/>
                      </v:shape>
                      <v:shape id="Shape 2197" o:spid="_x0000_s1049" style="position:absolute;left:21046;top:1341;width:14371;height:4572;visibility:visible;mso-wrap-style:square;v-text-anchor:top" coordsize="1437132,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" path="m847344,r38100,9144l903732,9144r38100,9144l979932,28956r19812,9144l1036320,47244r10668,l1085088,56388r27432,10668l1132332,76200r28956,9144l1188720,94488r10668,10668l1226820,114300r19812,l1264920,123444r28956,19812l1303020,143256r19812,18288l1341120,170688r10668,l1360932,190500r9144,l1389888,208788r9144,10668l1399032,228600r9144,9144l1417320,246888r10668,10668l1427988,275844r9144,9144l1437132,323088r-9144,10668l1427988,342900r-10668,9144l1417320,361188r-9144,10668l1399032,390144r-9144,l1379220,409956r-18288,9144l1360932,419100r-19812,18288l1331976,437388r-18288,19812l,304800,847344,xe" filled="f" strokeweight=".26442mm">
                        <v:stroke endcap="round"/>
                        <v:path arrowok="t" textboxrect="0,0,1437132,457200"/>
                      </v:shape>
                      <v:shape id="Shape 2198" o:spid="_x0000_s1050" style="position:absolute;top:5440;width:10561;height:7224;visibility:visible;mso-wrap-style:square;v-text-anchor:top" coordsize="1056132,72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" path="m,l9144,18288r9144,19812l28956,47244r9144,9144l47244,65532r9144,10668l67056,85344r18288,9144l105156,103632r9144,10668l132588,123444r19812,9144l161544,141732r28956,10668l219456,161544r9144,9144l257556,179832r27432,10668l304800,199644r28956,9144l361188,217932r19812,l419100,227076r38100,10668l475488,246888r38100,9144l551688,256032r19812,9144l609600,275844r38100,l665988,284988r48768,9144l780288,294132r47244,9144l865632,313944r76200,l990600,323088r65532,l1056132,722376r-65532,l941832,713232r-76200,l827532,704088r-47244,-9144l714756,694944,665988,684276r-18288,-9144l609600,675132r-38100,-9144l551688,656844r-38100,l475488,646176r-18288,-9144l419100,627888r-38100,-9144l361188,618744,333756,608076r-28956,-9144l284988,589788r-27432,-9144l228600,569976r-9144,-9144l190500,551688r-28956,-9144l152400,531876r-19812,-9144l114300,513588r-9144,-9144l85344,493776,67056,484632,56388,475488r-9144,-9144l38100,455676r-9144,-9144l18288,437388,9144,417576,,399288,,xe" fillcolor="#657f65" stroked="f" strokeweight="0">
                        <v:stroke endcap="round"/>
                        <v:path arrowok="t" textboxrect="0,0,1056132,722376"/>
                      </v:shape>
                      <v:shape id="Shape 2199" o:spid="_x0000_s1051" style="position:absolute;top:5151;width:0;height:289;visibility:visible;mso-wrap-style:square;v-text-anchor:top" coordsize="0,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" path="m,28956l,,,28956xe" fillcolor="#657f65" stroked="f" strokeweight="0">
                        <v:stroke endcap="round"/>
                        <v:path arrowok="t" textboxrect="0,0,0,28956"/>
                      </v:shape>
                      <v:shape id="Shape 2200" o:spid="_x0000_s1052" style="position:absolute;top:5151;width:10561;height:7513;visibility:visible;mso-wrap-style:square;v-text-anchor:top" coordsize="1056132,75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" path="m1056132,352044r-65532,l941832,342900r-76200,l827532,332232r-47244,-9144l714756,323088r-48768,-9144l647700,304800r-38100,l571500,294132r-19812,-9144l513588,284988r-38100,-9144l457200,266700,419100,256032r-38100,-9144l361188,246888r-27432,-9144l304800,228600r-19812,-9144l257556,208788r-28956,-9144l219456,190500r-28956,-9144l161544,170688r-9144,-9144l132588,152400r-18288,-9144l105156,132588,85344,123444,67056,114300,56388,105156,47244,94488,38100,85344,28956,76200,18288,67056,9144,47244r,l,28956,,,,428244r9144,18288l9144,446532r9144,19812l28956,475488r9144,9144l47244,495300r9144,9144l67056,513588r18288,9144l105156,533400r9144,9144l132588,551688r19812,9144l161544,571500r28956,9144l219456,589788r9144,9144l257556,609600r27432,9144l304800,627888r28956,9144l361188,647700r19812,l419100,656844r38100,9144l475488,675132r38100,10668l551688,685800r19812,9144l609600,704088r38100,l665988,713232r48768,10668l780288,723900r47244,9144l865632,742188r76200,l990600,751332r65532,l1056132,352044xe" filled="f" strokeweight=".26442mm">
                        <v:stroke endcap="round"/>
                        <v:path arrowok="t" textboxrect="0,0,1056132,751332"/>
                      </v:shape>
                      <v:shape id="Shape 2201" o:spid="_x0000_s1053" style="position:absolute;left:10561;top:5151;width:3718;height:7513;visibility:visible;mso-wrap-style:square;v-text-anchor:top" coordsize="371856,75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" path="m371856,r,399288l,751332,,352044,371856,xe" fillcolor="#657f65" stroked="f" strokeweight="0">
                        <v:stroke endcap="round"/>
                        <v:path arrowok="t" textboxrect="0,0,371856,751332"/>
                      </v:shape>
                      <v:shape id="Shape 2202" o:spid="_x0000_s1054" style="position:absolute;left:10561;top:5151;width:3718;height:7513;visibility:visible;mso-wrap-style:square;v-text-anchor:top" coordsize="371856,75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" path="m371856,l,352044,,751332,371856,399288,371856,xe" filled="f" strokeweight=".26442mm">
                        <v:stroke endcap="round"/>
                        <v:path arrowok="t" textboxrect="0,0,371856,751332"/>
                      </v:shape>
                      <v:shape id="Shape 2203" o:spid="_x0000_s1055" style="position:absolute;top:3916;width:14279;height:4755;visibility:visible;mso-wrap-style:square;v-text-anchor:top" coordsize="1427988,47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" path="m76200,l1427988,123444,1056132,475488r-65532,l941832,466344r-76200,l827532,455676r-47244,-9144l714756,446532r-19812,-9144l647700,428244r-38100,l589788,417576r-38100,-9144l513588,408432r-18288,-9144l457200,390144,419100,379476r-19812,l361188,370332r-27432,-9144l313944,352044r-28956,-9144l257556,332232r-19812,l219456,313944r-28956,-9144l181356,304800,152400,284988r-9144,l123444,275844,105156,256032r-10668,l76200,237744,56388,228600,38100,208788r-9144,-9144l28956,190500,18288,179832,9144,170688r,-9144l,141732,,94488,9144,85344r,-9144l18288,65532,28956,47244,38100,27432,56388,18288r,-9144l76200,xe" fillcolor="#cfc" stroked="f" strokeweight="0">
                        <v:stroke endcap="round"/>
                        <v:path arrowok="t" textboxrect="0,0,1427988,475488"/>
                      </v:shape>
                      <v:shape id="Shape 2204" o:spid="_x0000_s1056" style="position:absolute;top:3916;width:14279;height:4755;visibility:visible;mso-wrap-style:square;v-text-anchor:top" coordsize="1427988,47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" path="m1056132,475488r-65532,l941832,466344r-76200,l827532,455676r-47244,-9144l714756,446532r-19812,-9144l647700,428244r-38100,l589788,417576r-38100,-9144l513588,408432r-18288,-9144l457200,390144,419100,379476r-19812,l361188,370332r-27432,-9144l313944,352044r-28956,-9144l257556,332232r-19812,l219456,313944r-28956,-9144l181356,304800,152400,284988r-9144,l123444,275844,105156,256032r-10668,l76200,237744,56388,228600r,l38100,208788r-9144,-9144l28956,190500,18288,179832,9144,170688r,-9144l,141732,,94488,9144,85344r,-9144l18288,65532,28956,47244r,l38100,27432,56388,18288r,-9144l76200,,1427988,123444,1056132,475488xe" filled="f" strokeweight=".26442mm">
                        <v:stroke endcap="round"/>
                        <v:path arrowok="t" textboxrect="0,0,1427988,475488"/>
                      </v:shape>
                      <v:shape id="Shape 2205" o:spid="_x0000_s1057" style="position:absolute;left:15422;top:7056;width:16856;height:6187;visibility:visible;mso-wrap-style:square;v-text-anchor:top" coordsize="1685544,61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" path="m1685544,r,399288l1665732,408432r-18288,l1627632,428244r-9144,l1589532,437388r-27432,19812l1551432,457200r-38100,9144l1504188,475488r-28956,9144l1456944,484632r-38100,10668l1389888,504444r-18288,9144l1333500,522732r-19812,l1275588,533400r-38100,9144l1219200,542544r-48768,9144l1152144,551688r-38100,9144l1066800,571500r-19812,l999744,580644r-19812,l932688,589788r-67056,l818388,598932r-76200,l723900,609600r-172212,l524256,618744r-277368,l199644,609600r-152400,l,598932,,199644r47244,9144l199644,208788r47244,9144l524256,217932r27432,-9144l723900,208788r18288,-9144l818388,199644r47244,-9144l932688,190500r47244,-10668l999744,179832r47244,-9144l1066800,170688r47244,-9144l1152144,152400r18288,l1219200,141732r18288,l1275588,132588r38100,-9144l1333500,123444r38100,-9144l1389888,103632r28956,-9144l1456944,85344r18288,l1504188,76200r9144,-10668l1551432,56388r10668,l1589532,38100r28956,-9144l1627632,28956,1647444,9144r18288,l1685544,xe" fillcolor="#7f7f65" stroked="f" strokeweight="0">
                        <v:stroke endcap="round"/>
                        <v:path arrowok="t" textboxrect="0,0,1685544,618744"/>
                      </v:shape>
                      <v:shape id="Shape 2206" o:spid="_x0000_s1058" style="position:absolute;left:15422;top:7056;width:16856;height:6187;visibility:visible;mso-wrap-style:square;v-text-anchor:top" coordsize="1685544,61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" path="m1685544,r-19812,9144l1647444,9144r-19812,19812l1618488,28956r-28956,9144l1562100,56388r-10668,l1513332,65532r-9144,10668l1475232,85344r-18288,l1418844,94488r-28956,9144l1371600,114300r-38100,9144l1313688,123444r-38100,9144l1237488,141732r-18288,l1170432,152400r-18288,l1114044,161544r-47244,9144l1046988,170688r-47244,9144l979932,179832r-47244,10668l865632,190500r-47244,9144l742188,199644r-18288,9144l551688,208788r-27432,9144l246888,217932r-47244,-9144l47244,208788,,199644,,598932r47244,10668l199644,609600r47244,9144l524256,618744r27432,-9144l723900,609600r18288,-10668l818388,598932r47244,-9144l932688,589788r47244,-9144l999744,580644r47244,-9144l1066800,571500r47244,-10668l1152144,551688r18288,l1219200,542544r18288,l1275588,533400r38100,-10668l1333500,522732r38100,-9144l1389888,504444r28956,-9144l1456944,484632r18288,l1504188,475488r9144,-9144l1551432,457200r10668,l1589532,437388r28956,-9144l1627632,428244r19812,-19812l1665732,408432r19812,-9144l1685544,xe" filled="f" strokeweight=".26442mm">
                        <v:stroke endcap="round"/>
                        <v:path arrowok="t" textboxrect="0,0,1685544,618744"/>
                      </v:shape>
                      <v:shape id="Shape 2207" o:spid="_x0000_s1059" style="position:absolute;left:15422;top:5532;width:16856;height:3703;visibility:visible;mso-wrap-style:square;v-text-anchor:top" coordsize="1685544,37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" path="m371856,l1685544,152400r-19812,9144l1647444,161544r-19812,19812l1618488,181356r-28956,9144l1562100,208788r-10668,l1513332,217932r-9144,10668l1475232,237744r-18288,l1418844,246888r-28956,9144l1371600,266700r-38100,9144l1313688,275844r-38100,9144l1237488,294132r-18288,l1170432,304800r-18288,l1114044,313944r-47244,9144l1046988,323088r-47244,9144l979932,332232r-47244,10668l865632,342900r-47244,9144l742188,352044r-18288,9144l551688,361188r-27432,9144l246888,370332r-47244,-9144l47244,361188,,352044,371856,xe" fillcolor="#ffc" stroked="f" strokeweight="0">
                        <v:stroke endcap="round"/>
                        <v:path arrowok="t" textboxrect="0,0,1685544,370332"/>
                      </v:shape>
                      <v:shape id="Shape 2208" o:spid="_x0000_s1060" style="position:absolute;left:15422;top:5532;width:16856;height:3703;visibility:visible;mso-wrap-style:square;v-text-anchor:top" coordsize="1685544,37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" path="m1685544,152400r-19812,9144l1647444,161544r-19812,19812l1618488,181356r-28956,9144l1562100,208788r-10668,l1513332,217932r-9144,10668l1475232,237744r-18288,l1418844,246888r-28956,9144l1371600,266700r-38100,9144l1313688,275844r-38100,9144l1237488,294132r-18288,l1170432,304800r-18288,l1114044,313944r-47244,9144l1046988,323088r-47244,9144l979932,332232r-47244,10668l865632,342900r-47244,9144l742188,352044r-18288,9144l551688,361188r-27432,9144l246888,370332r-47244,-9144l47244,361188,,352044,371856,,1685544,152400xe" filled="f" strokeweight=".26442mm">
                        <v:stroke endcap="round"/>
                        <v:path arrowok="t" textboxrect="0,0,1685544,370332"/>
                      </v:shape>
                      <w10:anchorlock/>
                    </v:group>
                  </w:pict>
                </mc:Fallback>
              </mc:AlternateContent>
            </w:r>
          </w:p>
        </w:tc>
      </w:tr>
      <w:tr w:rsidR="006403DC" w:rsidRPr="006403DC">
        <w:trPr>
          <w:trHeight w:val="914"/>
        </w:trPr>
        <w:tc>
          <w:tcPr>
            <w:tcW w:w="5966"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646187" w:rsidRPr="006403DC" w:rsidRDefault="00356038">
            <w:pPr>
              <w:spacing w:after="0" w:line="259" w:lineRule="auto"/>
              <w:ind w:left="211" w:right="0" w:firstLine="0"/>
              <w:rPr>
                <w:color w:val="auto"/>
              </w:rPr>
            </w:pPr>
            <w:r w:rsidRPr="006403DC">
              <w:rPr>
                <w:rFonts w:ascii="Calibri" w:eastAsia="Calibri" w:hAnsi="Calibri" w:cs="Calibri"/>
                <w:noProof/>
                <w:color w:val="auto"/>
              </w:rPr>
              <mc:AlternateContent>
                <mc:Choice Requires="wpg">
                  <w:drawing>
                    <wp:anchor distT="0" distB="0" distL="114300" distR="114300" simplePos="0" relativeHeight="251658240" behindDoc="0" locked="0" layoutInCell="1" allowOverlap="1" wp14:anchorId="0D656575" wp14:editId="05F1F6A6">
                      <wp:simplePos x="0" y="0"/>
                      <wp:positionH relativeFrom="column">
                        <wp:posOffset>56388</wp:posOffset>
                      </wp:positionH>
                      <wp:positionV relativeFrom="paragraph">
                        <wp:posOffset>8051</wp:posOffset>
                      </wp:positionV>
                      <wp:extent cx="85344" cy="370332"/>
                      <wp:effectExtent l="0" t="0" r="0" b="0"/>
                      <wp:wrapSquare wrapText="bothSides"/>
                      <wp:docPr id="53751" name="Group 53751"/>
                      <wp:cNvGraphicFramePr/>
                      <a:graphic xmlns:a="http://schemas.openxmlformats.org/drawingml/2006/main">
                        <a:graphicData uri="http://schemas.microsoft.com/office/word/2010/wordprocessingGroup">
                          <wpg:wgp>
                            <wpg:cNvGrpSpPr/>
                            <wpg:grpSpPr>
                              <a:xfrm>
                                <a:off x="0" y="0"/>
                                <a:ext cx="85344" cy="370332"/>
                                <a:chOff x="0" y="0"/>
                                <a:chExt cx="85344" cy="370332"/>
                              </a:xfrm>
                            </wpg:grpSpPr>
                            <wps:wsp>
                              <wps:cNvPr id="87578" name="Shape 87578"/>
                              <wps:cNvSpPr/>
                              <wps:spPr>
                                <a:xfrm>
                                  <a:off x="0" y="0"/>
                                  <a:ext cx="85344" cy="85344"/>
                                </a:xfrm>
                                <a:custGeom>
                                  <a:avLst/>
                                  <a:gdLst/>
                                  <a:ahLst/>
                                  <a:cxnLst/>
                                  <a:rect l="0" t="0" r="0" b="0"/>
                                  <a:pathLst>
                                    <a:path w="85344" h="85344">
                                      <a:moveTo>
                                        <a:pt x="0" y="0"/>
                                      </a:moveTo>
                                      <a:lnTo>
                                        <a:pt x="85344" y="0"/>
                                      </a:lnTo>
                                      <a:lnTo>
                                        <a:pt x="85344" y="85344"/>
                                      </a:lnTo>
                                      <a:lnTo>
                                        <a:pt x="0" y="85344"/>
                                      </a:lnTo>
                                      <a:lnTo>
                                        <a:pt x="0" y="0"/>
                                      </a:lnTo>
                                    </a:path>
                                  </a:pathLst>
                                </a:custGeom>
                                <a:ln w="0" cap="rnd">
                                  <a:round/>
                                </a:ln>
                              </wps:spPr>
                              <wps:style>
                                <a:lnRef idx="0">
                                  <a:srgbClr val="000000">
                                    <a:alpha val="0"/>
                                  </a:srgbClr>
                                </a:lnRef>
                                <a:fillRef idx="1">
                                  <a:srgbClr val="FF9900"/>
                                </a:fillRef>
                                <a:effectRef idx="0">
                                  <a:scrgbClr r="0" g="0" b="0"/>
                                </a:effectRef>
                                <a:fontRef idx="none"/>
                              </wps:style>
                              <wps:bodyPr/>
                            </wps:wsp>
                            <wps:wsp>
                              <wps:cNvPr id="2213" name="Shape 2213"/>
                              <wps:cNvSpPr/>
                              <wps:spPr>
                                <a:xfrm>
                                  <a:off x="0" y="0"/>
                                  <a:ext cx="85344" cy="85344"/>
                                </a:xfrm>
                                <a:custGeom>
                                  <a:avLst/>
                                  <a:gdLst/>
                                  <a:ahLst/>
                                  <a:cxnLst/>
                                  <a:rect l="0" t="0" r="0" b="0"/>
                                  <a:pathLst>
                                    <a:path w="85344" h="85344">
                                      <a:moveTo>
                                        <a:pt x="0" y="85344"/>
                                      </a:moveTo>
                                      <a:lnTo>
                                        <a:pt x="85344" y="85344"/>
                                      </a:lnTo>
                                      <a:lnTo>
                                        <a:pt x="85344" y="0"/>
                                      </a:lnTo>
                                      <a:lnTo>
                                        <a:pt x="0" y="0"/>
                                      </a:lnTo>
                                      <a:close/>
                                    </a:path>
                                  </a:pathLst>
                                </a:custGeom>
                                <a:ln w="9519" cap="rnd">
                                  <a:round/>
                                </a:ln>
                              </wps:spPr>
                              <wps:style>
                                <a:lnRef idx="1">
                                  <a:srgbClr val="000000"/>
                                </a:lnRef>
                                <a:fillRef idx="0">
                                  <a:srgbClr val="000000">
                                    <a:alpha val="0"/>
                                  </a:srgbClr>
                                </a:fillRef>
                                <a:effectRef idx="0">
                                  <a:scrgbClr r="0" g="0" b="0"/>
                                </a:effectRef>
                                <a:fontRef idx="none"/>
                              </wps:style>
                              <wps:bodyPr/>
                            </wps:wsp>
                            <wps:wsp>
                              <wps:cNvPr id="87579" name="Shape 87579"/>
                              <wps:cNvSpPr/>
                              <wps:spPr>
                                <a:xfrm>
                                  <a:off x="0" y="284988"/>
                                  <a:ext cx="85344" cy="85344"/>
                                </a:xfrm>
                                <a:custGeom>
                                  <a:avLst/>
                                  <a:gdLst/>
                                  <a:ahLst/>
                                  <a:cxnLst/>
                                  <a:rect l="0" t="0" r="0" b="0"/>
                                  <a:pathLst>
                                    <a:path w="85344" h="85344">
                                      <a:moveTo>
                                        <a:pt x="0" y="0"/>
                                      </a:moveTo>
                                      <a:lnTo>
                                        <a:pt x="85344" y="0"/>
                                      </a:lnTo>
                                      <a:lnTo>
                                        <a:pt x="85344" y="85344"/>
                                      </a:lnTo>
                                      <a:lnTo>
                                        <a:pt x="0" y="85344"/>
                                      </a:lnTo>
                                      <a:lnTo>
                                        <a:pt x="0" y="0"/>
                                      </a:lnTo>
                                    </a:path>
                                  </a:pathLst>
                                </a:custGeom>
                                <a:ln w="0" cap="rnd">
                                  <a:round/>
                                </a:ln>
                              </wps:spPr>
                              <wps:style>
                                <a:lnRef idx="0">
                                  <a:srgbClr val="000000">
                                    <a:alpha val="0"/>
                                  </a:srgbClr>
                                </a:lnRef>
                                <a:fillRef idx="1">
                                  <a:srgbClr val="CCFFCC"/>
                                </a:fillRef>
                                <a:effectRef idx="0">
                                  <a:scrgbClr r="0" g="0" b="0"/>
                                </a:effectRef>
                                <a:fontRef idx="none"/>
                              </wps:style>
                              <wps:bodyPr/>
                            </wps:wsp>
                            <wps:wsp>
                              <wps:cNvPr id="2225" name="Shape 2225"/>
                              <wps:cNvSpPr/>
                              <wps:spPr>
                                <a:xfrm>
                                  <a:off x="0" y="284988"/>
                                  <a:ext cx="85344" cy="85344"/>
                                </a:xfrm>
                                <a:custGeom>
                                  <a:avLst/>
                                  <a:gdLst/>
                                  <a:ahLst/>
                                  <a:cxnLst/>
                                  <a:rect l="0" t="0" r="0" b="0"/>
                                  <a:pathLst>
                                    <a:path w="85344" h="85344">
                                      <a:moveTo>
                                        <a:pt x="0" y="85344"/>
                                      </a:moveTo>
                                      <a:lnTo>
                                        <a:pt x="85344" y="85344"/>
                                      </a:lnTo>
                                      <a:lnTo>
                                        <a:pt x="85344" y="0"/>
                                      </a:lnTo>
                                      <a:lnTo>
                                        <a:pt x="0" y="0"/>
                                      </a:lnTo>
                                      <a:close/>
                                    </a:path>
                                  </a:pathLst>
                                </a:custGeom>
                                <a:ln w="9519"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9F63FA9" id="Group 53751" o:spid="_x0000_s1026" style="position:absolute;margin-left:4.45pt;margin-top:.65pt;width:6.7pt;height:29.15pt;z-index:251658240" coordsize="85344,37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">
                      <v:shape id="Shape 87578" o:spid="_x0000_s1027" style="position:absolute;width:85344;height:8534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" path="m,l85344,r,85344l,85344,,e" fillcolor="#f90" stroked="f" strokeweight="0">
                        <v:stroke endcap="round"/>
                        <v:path arrowok="t" textboxrect="0,0,85344,85344"/>
                      </v:shape>
                      <v:shape id="Shape 2213" o:spid="_x0000_s1028" style="position:absolute;width:85344;height:8534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" path="m,85344r85344,l85344,,,,,85344xe" filled="f" strokeweight=".26442mm">
                        <v:stroke endcap="round"/>
                        <v:path arrowok="t" textboxrect="0,0,85344,85344"/>
                      </v:shape>
                      <v:shape id="Shape 87579" o:spid="_x0000_s1029" style="position:absolute;top:284988;width:85344;height:8534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" path="m,l85344,r,85344l,85344,,e" fillcolor="#cfc" stroked="f" strokeweight="0">
                        <v:stroke endcap="round"/>
                        <v:path arrowok="t" textboxrect="0,0,85344,85344"/>
                      </v:shape>
                      <v:shape id="Shape 2225" o:spid="_x0000_s1030" style="position:absolute;top:284988;width:85344;height:8534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" path="m,85344r85344,l85344,,,,,85344xe" filled="f" strokeweight=".26442mm">
                        <v:stroke endcap="round"/>
                        <v:path arrowok="t" textboxrect="0,0,85344,85344"/>
                      </v:shape>
                      <w10:wrap type="square"/>
                    </v:group>
                  </w:pict>
                </mc:Fallback>
              </mc:AlternateContent>
            </w:r>
            <w:r w:rsidRPr="006403DC">
              <w:rPr>
                <w:rFonts w:ascii="Calibri" w:eastAsia="Calibri" w:hAnsi="Calibri" w:cs="Calibri"/>
                <w:noProof/>
                <w:color w:val="auto"/>
              </w:rPr>
              <mc:AlternateContent>
                <mc:Choice Requires="wpg">
                  <w:drawing>
                    <wp:anchor distT="0" distB="0" distL="114300" distR="114300" simplePos="0" relativeHeight="251659264" behindDoc="0" locked="0" layoutInCell="1" allowOverlap="1" wp14:anchorId="2E8FFA2C" wp14:editId="647D48D7">
                      <wp:simplePos x="0" y="0"/>
                      <wp:positionH relativeFrom="column">
                        <wp:posOffset>1008888</wp:posOffset>
                      </wp:positionH>
                      <wp:positionV relativeFrom="paragraph">
                        <wp:posOffset>8051</wp:posOffset>
                      </wp:positionV>
                      <wp:extent cx="85344" cy="370332"/>
                      <wp:effectExtent l="0" t="0" r="0" b="0"/>
                      <wp:wrapSquare wrapText="bothSides"/>
                      <wp:docPr id="53753" name="Group 53753"/>
                      <wp:cNvGraphicFramePr/>
                      <a:graphic xmlns:a="http://schemas.openxmlformats.org/drawingml/2006/main">
                        <a:graphicData uri="http://schemas.microsoft.com/office/word/2010/wordprocessingGroup">
                          <wpg:wgp>
                            <wpg:cNvGrpSpPr/>
                            <wpg:grpSpPr>
                              <a:xfrm>
                                <a:off x="0" y="0"/>
                                <a:ext cx="85344" cy="370332"/>
                                <a:chOff x="0" y="0"/>
                                <a:chExt cx="85344" cy="370332"/>
                              </a:xfrm>
                            </wpg:grpSpPr>
                            <wps:wsp>
                              <wps:cNvPr id="87580" name="Shape 87580"/>
                              <wps:cNvSpPr/>
                              <wps:spPr>
                                <a:xfrm>
                                  <a:off x="0" y="0"/>
                                  <a:ext cx="85344" cy="85344"/>
                                </a:xfrm>
                                <a:custGeom>
                                  <a:avLst/>
                                  <a:gdLst/>
                                  <a:ahLst/>
                                  <a:cxnLst/>
                                  <a:rect l="0" t="0" r="0" b="0"/>
                                  <a:pathLst>
                                    <a:path w="85344" h="85344">
                                      <a:moveTo>
                                        <a:pt x="0" y="0"/>
                                      </a:moveTo>
                                      <a:lnTo>
                                        <a:pt x="85344" y="0"/>
                                      </a:lnTo>
                                      <a:lnTo>
                                        <a:pt x="85344" y="85344"/>
                                      </a:lnTo>
                                      <a:lnTo>
                                        <a:pt x="0" y="85344"/>
                                      </a:lnTo>
                                      <a:lnTo>
                                        <a:pt x="0" y="0"/>
                                      </a:lnTo>
                                    </a:path>
                                  </a:pathLst>
                                </a:custGeom>
                                <a:ln w="0" cap="rnd">
                                  <a:round/>
                                </a:ln>
                              </wps:spPr>
                              <wps:style>
                                <a:lnRef idx="0">
                                  <a:srgbClr val="000000">
                                    <a:alpha val="0"/>
                                  </a:srgbClr>
                                </a:lnRef>
                                <a:fillRef idx="1">
                                  <a:srgbClr val="FFCC00"/>
                                </a:fillRef>
                                <a:effectRef idx="0">
                                  <a:scrgbClr r="0" g="0" b="0"/>
                                </a:effectRef>
                                <a:fontRef idx="none"/>
                              </wps:style>
                              <wps:bodyPr/>
                            </wps:wsp>
                            <wps:wsp>
                              <wps:cNvPr id="2216" name="Shape 2216"/>
                              <wps:cNvSpPr/>
                              <wps:spPr>
                                <a:xfrm>
                                  <a:off x="0" y="0"/>
                                  <a:ext cx="85344" cy="85344"/>
                                </a:xfrm>
                                <a:custGeom>
                                  <a:avLst/>
                                  <a:gdLst/>
                                  <a:ahLst/>
                                  <a:cxnLst/>
                                  <a:rect l="0" t="0" r="0" b="0"/>
                                  <a:pathLst>
                                    <a:path w="85344" h="85344">
                                      <a:moveTo>
                                        <a:pt x="0" y="85344"/>
                                      </a:moveTo>
                                      <a:lnTo>
                                        <a:pt x="85344" y="85344"/>
                                      </a:lnTo>
                                      <a:lnTo>
                                        <a:pt x="85344" y="0"/>
                                      </a:lnTo>
                                      <a:lnTo>
                                        <a:pt x="0" y="0"/>
                                      </a:lnTo>
                                      <a:close/>
                                    </a:path>
                                  </a:pathLst>
                                </a:custGeom>
                                <a:ln w="9519" cap="rnd">
                                  <a:round/>
                                </a:ln>
                              </wps:spPr>
                              <wps:style>
                                <a:lnRef idx="1">
                                  <a:srgbClr val="000000"/>
                                </a:lnRef>
                                <a:fillRef idx="0">
                                  <a:srgbClr val="000000">
                                    <a:alpha val="0"/>
                                  </a:srgbClr>
                                </a:fillRef>
                                <a:effectRef idx="0">
                                  <a:scrgbClr r="0" g="0" b="0"/>
                                </a:effectRef>
                                <a:fontRef idx="none"/>
                              </wps:style>
                              <wps:bodyPr/>
                            </wps:wsp>
                            <wps:wsp>
                              <wps:cNvPr id="87581" name="Shape 87581"/>
                              <wps:cNvSpPr/>
                              <wps:spPr>
                                <a:xfrm>
                                  <a:off x="0" y="284988"/>
                                  <a:ext cx="85344" cy="85344"/>
                                </a:xfrm>
                                <a:custGeom>
                                  <a:avLst/>
                                  <a:gdLst/>
                                  <a:ahLst/>
                                  <a:cxnLst/>
                                  <a:rect l="0" t="0" r="0" b="0"/>
                                  <a:pathLst>
                                    <a:path w="85344" h="85344">
                                      <a:moveTo>
                                        <a:pt x="0" y="0"/>
                                      </a:moveTo>
                                      <a:lnTo>
                                        <a:pt x="85344" y="0"/>
                                      </a:lnTo>
                                      <a:lnTo>
                                        <a:pt x="85344" y="85344"/>
                                      </a:lnTo>
                                      <a:lnTo>
                                        <a:pt x="0" y="85344"/>
                                      </a:lnTo>
                                      <a:lnTo>
                                        <a:pt x="0" y="0"/>
                                      </a:lnTo>
                                    </a:path>
                                  </a:pathLst>
                                </a:custGeom>
                                <a:ln w="0" cap="rnd">
                                  <a:round/>
                                </a:ln>
                              </wps:spPr>
                              <wps:style>
                                <a:lnRef idx="0">
                                  <a:srgbClr val="000000">
                                    <a:alpha val="0"/>
                                  </a:srgbClr>
                                </a:lnRef>
                                <a:fillRef idx="1">
                                  <a:srgbClr val="99CC00"/>
                                </a:fillRef>
                                <a:effectRef idx="0">
                                  <a:scrgbClr r="0" g="0" b="0"/>
                                </a:effectRef>
                                <a:fontRef idx="none"/>
                              </wps:style>
                              <wps:bodyPr/>
                            </wps:wsp>
                            <wps:wsp>
                              <wps:cNvPr id="2228" name="Shape 2228"/>
                              <wps:cNvSpPr/>
                              <wps:spPr>
                                <a:xfrm>
                                  <a:off x="0" y="284988"/>
                                  <a:ext cx="85344" cy="85344"/>
                                </a:xfrm>
                                <a:custGeom>
                                  <a:avLst/>
                                  <a:gdLst/>
                                  <a:ahLst/>
                                  <a:cxnLst/>
                                  <a:rect l="0" t="0" r="0" b="0"/>
                                  <a:pathLst>
                                    <a:path w="85344" h="85344">
                                      <a:moveTo>
                                        <a:pt x="0" y="85344"/>
                                      </a:moveTo>
                                      <a:lnTo>
                                        <a:pt x="85344" y="85344"/>
                                      </a:lnTo>
                                      <a:lnTo>
                                        <a:pt x="85344" y="0"/>
                                      </a:lnTo>
                                      <a:lnTo>
                                        <a:pt x="0" y="0"/>
                                      </a:lnTo>
                                      <a:close/>
                                    </a:path>
                                  </a:pathLst>
                                </a:custGeom>
                                <a:ln w="9519"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6E13A6F" id="Group 53753" o:spid="_x0000_s1026" style="position:absolute;margin-left:79.45pt;margin-top:.65pt;width:6.7pt;height:29.15pt;z-index:251659264" coordsize="85344,37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">
                      <v:shape id="Shape 87580" o:spid="_x0000_s1027" style="position:absolute;width:85344;height:8534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" path="m,l85344,r,85344l,85344,,e" fillcolor="#fc0" stroked="f" strokeweight="0">
                        <v:stroke endcap="round"/>
                        <v:path arrowok="t" textboxrect="0,0,85344,85344"/>
                      </v:shape>
                      <v:shape id="Shape 2216" o:spid="_x0000_s1028" style="position:absolute;width:85344;height:8534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" path="m,85344r85344,l85344,,,,,85344xe" filled="f" strokeweight=".26442mm">
                        <v:stroke endcap="round"/>
                        <v:path arrowok="t" textboxrect="0,0,85344,85344"/>
                      </v:shape>
                      <v:shape id="Shape 87581" o:spid="_x0000_s1029" style="position:absolute;top:284988;width:85344;height:8534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" path="m,l85344,r,85344l,85344,,e" fillcolor="#9c0" stroked="f" strokeweight="0">
                        <v:stroke endcap="round"/>
                        <v:path arrowok="t" textboxrect="0,0,85344,85344"/>
                      </v:shape>
                      <v:shape id="Shape 2228" o:spid="_x0000_s1030" style="position:absolute;top:284988;width:85344;height:8534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" path="m,85344r85344,l85344,,,,,85344xe" filled="f" strokeweight=".26442mm">
                        <v:stroke endcap="round"/>
                        <v:path arrowok="t" textboxrect="0,0,85344,85344"/>
                      </v:shape>
                      <w10:wrap type="square"/>
                    </v:group>
                  </w:pict>
                </mc:Fallback>
              </mc:AlternateContent>
            </w:r>
            <w:r w:rsidRPr="006403DC">
              <w:rPr>
                <w:rFonts w:ascii="Calibri" w:eastAsia="Calibri" w:hAnsi="Calibri" w:cs="Calibri"/>
                <w:noProof/>
                <w:color w:val="auto"/>
              </w:rPr>
              <mc:AlternateContent>
                <mc:Choice Requires="wpg">
                  <w:drawing>
                    <wp:anchor distT="0" distB="0" distL="114300" distR="114300" simplePos="0" relativeHeight="251660288" behindDoc="0" locked="0" layoutInCell="1" allowOverlap="1" wp14:anchorId="35605EA9" wp14:editId="4D1C4B37">
                      <wp:simplePos x="0" y="0"/>
                      <wp:positionH relativeFrom="column">
                        <wp:posOffset>1961388</wp:posOffset>
                      </wp:positionH>
                      <wp:positionV relativeFrom="paragraph">
                        <wp:posOffset>8051</wp:posOffset>
                      </wp:positionV>
                      <wp:extent cx="85344" cy="370332"/>
                      <wp:effectExtent l="0" t="0" r="0" b="0"/>
                      <wp:wrapSquare wrapText="bothSides"/>
                      <wp:docPr id="53755" name="Group 53755"/>
                      <wp:cNvGraphicFramePr/>
                      <a:graphic xmlns:a="http://schemas.openxmlformats.org/drawingml/2006/main">
                        <a:graphicData uri="http://schemas.microsoft.com/office/word/2010/wordprocessingGroup">
                          <wpg:wgp>
                            <wpg:cNvGrpSpPr/>
                            <wpg:grpSpPr>
                              <a:xfrm>
                                <a:off x="0" y="0"/>
                                <a:ext cx="85344" cy="370332"/>
                                <a:chOff x="0" y="0"/>
                                <a:chExt cx="85344" cy="370332"/>
                              </a:xfrm>
                            </wpg:grpSpPr>
                            <wps:wsp>
                              <wps:cNvPr id="87582" name="Shape 87582"/>
                              <wps:cNvSpPr/>
                              <wps:spPr>
                                <a:xfrm>
                                  <a:off x="0" y="0"/>
                                  <a:ext cx="85344" cy="85344"/>
                                </a:xfrm>
                                <a:custGeom>
                                  <a:avLst/>
                                  <a:gdLst/>
                                  <a:ahLst/>
                                  <a:cxnLst/>
                                  <a:rect l="0" t="0" r="0" b="0"/>
                                  <a:pathLst>
                                    <a:path w="85344" h="85344">
                                      <a:moveTo>
                                        <a:pt x="0" y="0"/>
                                      </a:moveTo>
                                      <a:lnTo>
                                        <a:pt x="85344" y="0"/>
                                      </a:lnTo>
                                      <a:lnTo>
                                        <a:pt x="85344" y="85344"/>
                                      </a:lnTo>
                                      <a:lnTo>
                                        <a:pt x="0" y="85344"/>
                                      </a:lnTo>
                                      <a:lnTo>
                                        <a:pt x="0" y="0"/>
                                      </a:lnTo>
                                    </a:path>
                                  </a:pathLst>
                                </a:custGeom>
                                <a:ln w="0" cap="rnd">
                                  <a:round/>
                                </a:ln>
                              </wps:spPr>
                              <wps:style>
                                <a:lnRef idx="0">
                                  <a:srgbClr val="000000">
                                    <a:alpha val="0"/>
                                  </a:srgbClr>
                                </a:lnRef>
                                <a:fillRef idx="1">
                                  <a:srgbClr val="FFFF00"/>
                                </a:fillRef>
                                <a:effectRef idx="0">
                                  <a:scrgbClr r="0" g="0" b="0"/>
                                </a:effectRef>
                                <a:fontRef idx="none"/>
                              </wps:style>
                              <wps:bodyPr/>
                            </wps:wsp>
                            <wps:wsp>
                              <wps:cNvPr id="2219" name="Shape 2219"/>
                              <wps:cNvSpPr/>
                              <wps:spPr>
                                <a:xfrm>
                                  <a:off x="0" y="0"/>
                                  <a:ext cx="85344" cy="85344"/>
                                </a:xfrm>
                                <a:custGeom>
                                  <a:avLst/>
                                  <a:gdLst/>
                                  <a:ahLst/>
                                  <a:cxnLst/>
                                  <a:rect l="0" t="0" r="0" b="0"/>
                                  <a:pathLst>
                                    <a:path w="85344" h="85344">
                                      <a:moveTo>
                                        <a:pt x="0" y="85344"/>
                                      </a:moveTo>
                                      <a:lnTo>
                                        <a:pt x="85344" y="85344"/>
                                      </a:lnTo>
                                      <a:lnTo>
                                        <a:pt x="85344" y="0"/>
                                      </a:lnTo>
                                      <a:lnTo>
                                        <a:pt x="0" y="0"/>
                                      </a:lnTo>
                                      <a:close/>
                                    </a:path>
                                  </a:pathLst>
                                </a:custGeom>
                                <a:ln w="9519" cap="rnd">
                                  <a:round/>
                                </a:ln>
                              </wps:spPr>
                              <wps:style>
                                <a:lnRef idx="1">
                                  <a:srgbClr val="000000"/>
                                </a:lnRef>
                                <a:fillRef idx="0">
                                  <a:srgbClr val="000000">
                                    <a:alpha val="0"/>
                                  </a:srgbClr>
                                </a:fillRef>
                                <a:effectRef idx="0">
                                  <a:scrgbClr r="0" g="0" b="0"/>
                                </a:effectRef>
                                <a:fontRef idx="none"/>
                              </wps:style>
                              <wps:bodyPr/>
                            </wps:wsp>
                            <wps:wsp>
                              <wps:cNvPr id="87583" name="Shape 87583"/>
                              <wps:cNvSpPr/>
                              <wps:spPr>
                                <a:xfrm>
                                  <a:off x="0" y="284988"/>
                                  <a:ext cx="85344" cy="85344"/>
                                </a:xfrm>
                                <a:custGeom>
                                  <a:avLst/>
                                  <a:gdLst/>
                                  <a:ahLst/>
                                  <a:cxnLst/>
                                  <a:rect l="0" t="0" r="0" b="0"/>
                                  <a:pathLst>
                                    <a:path w="85344" h="85344">
                                      <a:moveTo>
                                        <a:pt x="0" y="0"/>
                                      </a:moveTo>
                                      <a:lnTo>
                                        <a:pt x="85344" y="0"/>
                                      </a:lnTo>
                                      <a:lnTo>
                                        <a:pt x="85344" y="85344"/>
                                      </a:lnTo>
                                      <a:lnTo>
                                        <a:pt x="0" y="85344"/>
                                      </a:lnTo>
                                      <a:lnTo>
                                        <a:pt x="0" y="0"/>
                                      </a:lnTo>
                                    </a:path>
                                  </a:pathLst>
                                </a:custGeom>
                                <a:ln w="0" cap="rnd">
                                  <a:round/>
                                </a:ln>
                              </wps:spPr>
                              <wps:style>
                                <a:lnRef idx="0">
                                  <a:srgbClr val="000000">
                                    <a:alpha val="0"/>
                                  </a:srgbClr>
                                </a:lnRef>
                                <a:fillRef idx="1">
                                  <a:srgbClr val="339965"/>
                                </a:fillRef>
                                <a:effectRef idx="0">
                                  <a:scrgbClr r="0" g="0" b="0"/>
                                </a:effectRef>
                                <a:fontRef idx="none"/>
                              </wps:style>
                              <wps:bodyPr/>
                            </wps:wsp>
                            <wps:wsp>
                              <wps:cNvPr id="2231" name="Shape 2231"/>
                              <wps:cNvSpPr/>
                              <wps:spPr>
                                <a:xfrm>
                                  <a:off x="0" y="284988"/>
                                  <a:ext cx="85344" cy="85344"/>
                                </a:xfrm>
                                <a:custGeom>
                                  <a:avLst/>
                                  <a:gdLst/>
                                  <a:ahLst/>
                                  <a:cxnLst/>
                                  <a:rect l="0" t="0" r="0" b="0"/>
                                  <a:pathLst>
                                    <a:path w="85344" h="85344">
                                      <a:moveTo>
                                        <a:pt x="0" y="85344"/>
                                      </a:moveTo>
                                      <a:lnTo>
                                        <a:pt x="85344" y="85344"/>
                                      </a:lnTo>
                                      <a:lnTo>
                                        <a:pt x="85344" y="0"/>
                                      </a:lnTo>
                                      <a:lnTo>
                                        <a:pt x="0" y="0"/>
                                      </a:lnTo>
                                      <a:close/>
                                    </a:path>
                                  </a:pathLst>
                                </a:custGeom>
                                <a:ln w="9519"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1C9EE27" id="Group 53755" o:spid="_x0000_s1026" style="position:absolute;margin-left:154.45pt;margin-top:.65pt;width:6.7pt;height:29.15pt;z-index:251660288" coordsize="85344,37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">
                      <v:shape id="Shape 87582" o:spid="_x0000_s1027" style="position:absolute;width:85344;height:8534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" path="m,l85344,r,85344l,85344,,e" fillcolor="yellow" stroked="f" strokeweight="0">
                        <v:stroke endcap="round"/>
                        <v:path arrowok="t" textboxrect="0,0,85344,85344"/>
                      </v:shape>
                      <v:shape id="Shape 2219" o:spid="_x0000_s1028" style="position:absolute;width:85344;height:8534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" path="m,85344r85344,l85344,,,,,85344xe" filled="f" strokeweight=".26442mm">
                        <v:stroke endcap="round"/>
                        <v:path arrowok="t" textboxrect="0,0,85344,85344"/>
                      </v:shape>
                      <v:shape id="Shape 87583" o:spid="_x0000_s1029" style="position:absolute;top:284988;width:85344;height:8534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" path="m,l85344,r,85344l,85344,,e" fillcolor="#339965" stroked="f" strokeweight="0">
                        <v:stroke endcap="round"/>
                        <v:path arrowok="t" textboxrect="0,0,85344,85344"/>
                      </v:shape>
                      <v:shape id="Shape 2231" o:spid="_x0000_s1030" style="position:absolute;top:284988;width:85344;height:8534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" path="m,85344r85344,l85344,,,,,85344xe" filled="f" strokeweight=".26442mm">
                        <v:stroke endcap="round"/>
                        <v:path arrowok="t" textboxrect="0,0,85344,85344"/>
                      </v:shape>
                      <w10:wrap type="square"/>
                    </v:group>
                  </w:pict>
                </mc:Fallback>
              </mc:AlternateContent>
            </w:r>
            <w:r w:rsidRPr="006403DC">
              <w:rPr>
                <w:b/>
                <w:color w:val="auto"/>
              </w:rPr>
              <w:t xml:space="preserve">klasa III a klasa III b klasa IV a </w:t>
            </w:r>
            <w:r w:rsidRPr="006403DC">
              <w:rPr>
                <w:rFonts w:ascii="Calibri" w:eastAsia="Calibri" w:hAnsi="Calibri" w:cs="Calibri"/>
                <w:noProof/>
                <w:color w:val="auto"/>
              </w:rPr>
              <mc:AlternateContent>
                <mc:Choice Requires="wpg">
                  <w:drawing>
                    <wp:inline distT="0" distB="0" distL="0" distR="0" wp14:anchorId="517E644E" wp14:editId="78DAF0AE">
                      <wp:extent cx="85344" cy="85344"/>
                      <wp:effectExtent l="0" t="0" r="0" b="0"/>
                      <wp:docPr id="53756" name="Group 53756"/>
                      <wp:cNvGraphicFramePr/>
                      <a:graphic xmlns:a="http://schemas.openxmlformats.org/drawingml/2006/main">
                        <a:graphicData uri="http://schemas.microsoft.com/office/word/2010/wordprocessingGroup">
                          <wpg:wgp>
                            <wpg:cNvGrpSpPr/>
                            <wpg:grpSpPr>
                              <a:xfrm>
                                <a:off x="0" y="0"/>
                                <a:ext cx="85344" cy="85344"/>
                                <a:chOff x="0" y="0"/>
                                <a:chExt cx="85344" cy="85344"/>
                              </a:xfrm>
                            </wpg:grpSpPr>
                            <wps:wsp>
                              <wps:cNvPr id="87584" name="Shape 87584"/>
                              <wps:cNvSpPr/>
                              <wps:spPr>
                                <a:xfrm>
                                  <a:off x="0" y="0"/>
                                  <a:ext cx="85344" cy="85344"/>
                                </a:xfrm>
                                <a:custGeom>
                                  <a:avLst/>
                                  <a:gdLst/>
                                  <a:ahLst/>
                                  <a:cxnLst/>
                                  <a:rect l="0" t="0" r="0" b="0"/>
                                  <a:pathLst>
                                    <a:path w="85344" h="85344">
                                      <a:moveTo>
                                        <a:pt x="0" y="0"/>
                                      </a:moveTo>
                                      <a:lnTo>
                                        <a:pt x="85344" y="0"/>
                                      </a:lnTo>
                                      <a:lnTo>
                                        <a:pt x="85344" y="85344"/>
                                      </a:lnTo>
                                      <a:lnTo>
                                        <a:pt x="0" y="85344"/>
                                      </a:lnTo>
                                      <a:lnTo>
                                        <a:pt x="0" y="0"/>
                                      </a:lnTo>
                                    </a:path>
                                  </a:pathLst>
                                </a:custGeom>
                                <a:ln w="0" cap="rnd">
                                  <a:round/>
                                </a:ln>
                              </wps:spPr>
                              <wps:style>
                                <a:lnRef idx="0">
                                  <a:srgbClr val="000000">
                                    <a:alpha val="0"/>
                                  </a:srgbClr>
                                </a:lnRef>
                                <a:fillRef idx="1">
                                  <a:srgbClr val="FFFFCC"/>
                                </a:fillRef>
                                <a:effectRef idx="0">
                                  <a:scrgbClr r="0" g="0" b="0"/>
                                </a:effectRef>
                                <a:fontRef idx="none"/>
                              </wps:style>
                              <wps:bodyPr/>
                            </wps:wsp>
                            <wps:wsp>
                              <wps:cNvPr id="2222" name="Shape 2222"/>
                              <wps:cNvSpPr/>
                              <wps:spPr>
                                <a:xfrm>
                                  <a:off x="0" y="0"/>
                                  <a:ext cx="85344" cy="85344"/>
                                </a:xfrm>
                                <a:custGeom>
                                  <a:avLst/>
                                  <a:gdLst/>
                                  <a:ahLst/>
                                  <a:cxnLst/>
                                  <a:rect l="0" t="0" r="0" b="0"/>
                                  <a:pathLst>
                                    <a:path w="85344" h="85344">
                                      <a:moveTo>
                                        <a:pt x="0" y="85344"/>
                                      </a:moveTo>
                                      <a:lnTo>
                                        <a:pt x="85344" y="85344"/>
                                      </a:lnTo>
                                      <a:lnTo>
                                        <a:pt x="85344" y="0"/>
                                      </a:lnTo>
                                      <a:lnTo>
                                        <a:pt x="0" y="0"/>
                                      </a:lnTo>
                                      <a:close/>
                                    </a:path>
                                  </a:pathLst>
                                </a:custGeom>
                                <a:ln w="9519"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13A543" id="Group 53756" o:spid="_x0000_s1026" style="width:6.7pt;height:6.7pt;mso-position-horizontal-relative:char;mso-position-vertical-relative:line" coordsize="85344,8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">
                      <v:shape id="Shape 87584" o:spid="_x0000_s1027" style="position:absolute;width:85344;height:8534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" path="m,l85344,r,85344l,85344,,e" fillcolor="#ffc" stroked="f" strokeweight="0">
                        <v:stroke endcap="round"/>
                        <v:path arrowok="t" textboxrect="0,0,85344,85344"/>
                      </v:shape>
                      <v:shape id="Shape 2222" o:spid="_x0000_s1028" style="position:absolute;width:85344;height:85344;visibility:visible;mso-wrap-style:square;v-text-anchor:top" coordsize="85344,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" path="m,85344r85344,l85344,,,,,85344xe" filled="f" strokeweight=".26442mm">
                        <v:stroke endcap="round"/>
                        <v:path arrowok="t" textboxrect="0,0,85344,85344"/>
                      </v:shape>
                      <w10:anchorlock/>
                    </v:group>
                  </w:pict>
                </mc:Fallback>
              </mc:AlternateContent>
            </w:r>
            <w:r w:rsidRPr="006403DC">
              <w:rPr>
                <w:b/>
                <w:color w:val="auto"/>
              </w:rPr>
              <w:t xml:space="preserve"> klasa IV b klasa V klasa VIklasa VI RZ</w:t>
            </w:r>
          </w:p>
        </w:tc>
      </w:tr>
    </w:tbl>
    <w:p w:rsidR="00646187" w:rsidRPr="006403DC" w:rsidRDefault="00356038">
      <w:pPr>
        <w:spacing w:after="0" w:line="259" w:lineRule="auto"/>
        <w:ind w:left="1885" w:right="1126" w:firstLine="0"/>
        <w:jc w:val="right"/>
        <w:rPr>
          <w:color w:val="auto"/>
        </w:rPr>
      </w:pPr>
      <w:r w:rsidRPr="006403DC">
        <w:rPr>
          <w:color w:val="auto"/>
          <w:sz w:val="20"/>
        </w:rPr>
        <w:t xml:space="preserve"> </w:t>
      </w:r>
    </w:p>
    <w:p w:rsidR="00646187" w:rsidRPr="006403DC" w:rsidRDefault="00356038">
      <w:pPr>
        <w:spacing w:line="259" w:lineRule="auto"/>
        <w:ind w:left="685" w:right="0" w:firstLine="0"/>
        <w:jc w:val="center"/>
        <w:rPr>
          <w:color w:val="auto"/>
        </w:rPr>
      </w:pPr>
      <w:r w:rsidRPr="006403DC">
        <w:rPr>
          <w:b/>
          <w:color w:val="auto"/>
          <w:sz w:val="20"/>
        </w:rPr>
        <w:t xml:space="preserve"> </w:t>
      </w:r>
    </w:p>
    <w:p w:rsidR="00646187" w:rsidRPr="006403DC" w:rsidRDefault="00356038">
      <w:pPr>
        <w:ind w:left="1" w:right="35" w:firstLine="708"/>
        <w:rPr>
          <w:color w:val="auto"/>
        </w:rPr>
      </w:pPr>
      <w:r w:rsidRPr="006403DC">
        <w:rPr>
          <w:color w:val="auto"/>
        </w:rPr>
        <w:t xml:space="preserve">Najlepsze gleby znajdują się we wsiach: Stare Strącze, Lubiatów, Przybyszów, natomiast najsłabsze w: Tarnowie Jeziernym, Śmieszkowie i Kuźnicy Głogowskiej. </w:t>
      </w:r>
    </w:p>
    <w:p w:rsidR="00646187" w:rsidRPr="006403DC" w:rsidRDefault="00356038">
      <w:pPr>
        <w:spacing w:after="0" w:line="259" w:lineRule="auto"/>
        <w:ind w:left="709" w:right="0" w:firstLine="0"/>
        <w:jc w:val="left"/>
        <w:rPr>
          <w:color w:val="auto"/>
        </w:rPr>
      </w:pPr>
      <w:r w:rsidRPr="006403DC">
        <w:rPr>
          <w:color w:val="auto"/>
        </w:rPr>
        <w:t xml:space="preserve"> </w:t>
      </w:r>
    </w:p>
    <w:p w:rsidR="00646187" w:rsidRPr="006403DC" w:rsidRDefault="00356038">
      <w:pPr>
        <w:spacing w:after="27"/>
        <w:ind w:left="719" w:right="35"/>
        <w:rPr>
          <w:color w:val="auto"/>
        </w:rPr>
      </w:pPr>
      <w:r w:rsidRPr="006403DC">
        <w:rPr>
          <w:color w:val="auto"/>
        </w:rPr>
        <w:t xml:space="preserve">Pod względem przydatności rolniczej gleb na terenie gminy wydzielić można kompleksy:  </w:t>
      </w:r>
    </w:p>
    <w:p w:rsidR="00646187" w:rsidRPr="006403DC" w:rsidRDefault="00356038">
      <w:pPr>
        <w:ind w:right="35"/>
        <w:rPr>
          <w:color w:val="auto"/>
        </w:rPr>
      </w:pPr>
      <w:r w:rsidRPr="006403DC">
        <w:rPr>
          <w:rFonts w:ascii="Segoe UI Symbol" w:eastAsia="Segoe UI Symbol" w:hAnsi="Segoe UI Symbol" w:cs="Segoe UI Symbol"/>
          <w:color w:val="auto"/>
        </w:rPr>
        <w:t>−</w:t>
      </w:r>
      <w:r w:rsidRPr="006403DC">
        <w:rPr>
          <w:color w:val="auto"/>
        </w:rPr>
        <w:t xml:space="preserve"> żytnio - ziemniaczany na glebach piaszczystych i pylastych niższych stref wysoczyzny moreny dennej,  </w:t>
      </w:r>
    </w:p>
    <w:p w:rsidR="00646187" w:rsidRPr="006403DC" w:rsidRDefault="00356038">
      <w:pPr>
        <w:ind w:left="361" w:right="35" w:hanging="360"/>
        <w:rPr>
          <w:color w:val="auto"/>
        </w:rPr>
      </w:pPr>
      <w:r w:rsidRPr="006403DC">
        <w:rPr>
          <w:rFonts w:ascii="Segoe UI Symbol" w:eastAsia="Segoe UI Symbol" w:hAnsi="Segoe UI Symbol" w:cs="Segoe UI Symbol"/>
          <w:color w:val="auto"/>
        </w:rPr>
        <w:t>−</w:t>
      </w:r>
      <w:r w:rsidRPr="006403DC">
        <w:rPr>
          <w:color w:val="auto"/>
        </w:rPr>
        <w:t xml:space="preserve"> żytnio- łubinowy na bielicach piaszczystych głównie pradoliny i Pojezierza Sławskiego w gminie Sława nadający się do zalesienia.  </w:t>
      </w:r>
    </w:p>
    <w:p w:rsidR="00646187" w:rsidRPr="006403DC" w:rsidRDefault="00356038">
      <w:pPr>
        <w:spacing w:after="0" w:line="259" w:lineRule="auto"/>
        <w:ind w:left="1" w:right="0" w:firstLine="0"/>
        <w:jc w:val="left"/>
        <w:rPr>
          <w:color w:val="auto"/>
        </w:rPr>
      </w:pPr>
      <w:r w:rsidRPr="006403DC">
        <w:rPr>
          <w:color w:val="auto"/>
        </w:rPr>
        <w:t xml:space="preserve"> </w:t>
      </w:r>
    </w:p>
    <w:p w:rsidR="00646187" w:rsidRPr="006403DC" w:rsidRDefault="00356038">
      <w:pPr>
        <w:ind w:left="1" w:right="35" w:firstLine="708"/>
        <w:rPr>
          <w:color w:val="auto"/>
        </w:rPr>
      </w:pPr>
      <w:r w:rsidRPr="006403DC">
        <w:rPr>
          <w:color w:val="auto"/>
        </w:rPr>
        <w:t xml:space="preserve">Powierzchnia ziemi wraz z glebą podlega erozji podczas spływów powierzchniowych w szczególności w strefie wysoczyzny i dolin współczesnych, w granicach rzędnych 80 - 90 m n.p.m. Znacznym zagrożeniem jest również erozja wietrzna gleb piaszczystych i pylastych potęgująca się w okresach suszy i zabiegów agrotechnicznych (orka, wykopki, bronowanie) zwłaszcza na terenach bezleśnych.  </w:t>
      </w:r>
    </w:p>
    <w:p w:rsidR="00646187" w:rsidRPr="006403DC" w:rsidRDefault="00356038">
      <w:pPr>
        <w:spacing w:after="98" w:line="259" w:lineRule="auto"/>
        <w:ind w:left="709" w:right="0" w:firstLine="0"/>
        <w:jc w:val="left"/>
        <w:rPr>
          <w:color w:val="auto"/>
        </w:rPr>
      </w:pPr>
      <w:r w:rsidRPr="006403DC">
        <w:rPr>
          <w:color w:val="auto"/>
        </w:rPr>
        <w:t xml:space="preserve"> </w:t>
      </w:r>
    </w:p>
    <w:p w:rsidR="00646187" w:rsidRPr="006403DC" w:rsidRDefault="00356038">
      <w:pPr>
        <w:pStyle w:val="Nagwek4"/>
        <w:spacing w:after="46"/>
        <w:ind w:right="24"/>
        <w:rPr>
          <w:color w:val="auto"/>
        </w:rPr>
      </w:pPr>
      <w:bookmarkStart w:id="12" w:name="_Toc85263"/>
      <w:r w:rsidRPr="006403DC">
        <w:rPr>
          <w:color w:val="auto"/>
        </w:rPr>
        <w:t xml:space="preserve">2.6. Wody powierzchniowe i wymagania dotyczące ochrony przeciwpowodziowej. </w:t>
      </w:r>
      <w:bookmarkEnd w:id="12"/>
    </w:p>
    <w:p w:rsidR="00646187" w:rsidRPr="006403DC" w:rsidRDefault="00356038">
      <w:pPr>
        <w:spacing w:after="4" w:line="250" w:lineRule="auto"/>
        <w:ind w:left="719" w:right="24"/>
        <w:rPr>
          <w:color w:val="auto"/>
        </w:rPr>
      </w:pPr>
      <w:r w:rsidRPr="006403DC">
        <w:rPr>
          <w:b/>
          <w:color w:val="auto"/>
        </w:rPr>
        <w:t xml:space="preserve">Wody płynące </w:t>
      </w:r>
    </w:p>
    <w:p w:rsidR="00646187" w:rsidRPr="006403DC" w:rsidRDefault="00356038">
      <w:pPr>
        <w:ind w:left="1" w:right="35" w:firstLine="708"/>
        <w:rPr>
          <w:color w:val="auto"/>
        </w:rPr>
      </w:pPr>
      <w:r w:rsidRPr="006403DC">
        <w:rPr>
          <w:color w:val="auto"/>
        </w:rPr>
        <w:t xml:space="preserve">Prawie cały obszar gminy leży w obszarze „Węzła Obry” charakteryzującego się znacznymi przekształceniami hydrografii. Wiele cieków naturalnych w tym rejonie zupełnie zanikło, a wody powierzchniowe są odprowadzane sztucznymi rowami i kanałami odwadniającymi. </w:t>
      </w:r>
    </w:p>
    <w:p w:rsidR="00646187" w:rsidRPr="006403DC" w:rsidRDefault="00356038">
      <w:pPr>
        <w:ind w:left="1" w:right="35" w:firstLine="708"/>
        <w:rPr>
          <w:color w:val="auto"/>
        </w:rPr>
      </w:pPr>
      <w:r w:rsidRPr="006403DC">
        <w:rPr>
          <w:color w:val="auto"/>
        </w:rPr>
        <w:t xml:space="preserve">Część południowa gminy na południe od Pagórów Sławskich jest odwadniana kilkoma ciekami Krzyskiego Rowu stanowiącego prawobrzeżny dopływ Odry. Cieki występujące natomiast w południowowschodniej części gminy uchodzące do Rynny Przemęcko - Pszczółkowskiej, odprowadzają swoje wody przez Kanał Mosiński do Warty. </w:t>
      </w:r>
    </w:p>
    <w:p w:rsidR="00646187" w:rsidRPr="006403DC" w:rsidRDefault="00356038">
      <w:pPr>
        <w:ind w:left="1" w:right="35" w:firstLine="708"/>
        <w:rPr>
          <w:color w:val="auto"/>
        </w:rPr>
      </w:pPr>
      <w:r w:rsidRPr="006403DC">
        <w:rPr>
          <w:color w:val="auto"/>
        </w:rPr>
        <w:t xml:space="preserve">Główna część gminy należy do zlewni Jeziora Sławskiego, do którego uchodzi większość z ośmiu odwadniających ją cieków. Największym ciekiem jest Obrzyca, dla której zlewnia Jeziora Sławskiego jest obszarem źródłowym. Znaczące dla analizowanego terenu są również: Cienica i Czernica, których długości nie przekraczają 10 km, a powierzchnie zlewni sięgają około 60 km. Mniejszymi ciekami są kilkukilometrowe strumienie: Dębogóra i Radzyńska Struga, Kanał Breński i Kanał Sarnka, których zlewnie mieszczą się w granicach 2 – 20 km². Niektóre cieki, jak </w:t>
      </w:r>
      <w:r w:rsidRPr="006403DC">
        <w:rPr>
          <w:color w:val="auto"/>
        </w:rPr>
        <w:lastRenderedPageBreak/>
        <w:t xml:space="preserve">np. Jeziorna, prowadzą wody okresowe i zasilane są w wodę wyłącznie w czasie opadów deszczu lub po roztopach.  </w:t>
      </w:r>
    </w:p>
    <w:p w:rsidR="00646187" w:rsidRPr="006403DC" w:rsidRDefault="00356038">
      <w:pPr>
        <w:spacing w:after="0" w:line="259" w:lineRule="auto"/>
        <w:ind w:left="709" w:right="0" w:firstLine="0"/>
        <w:jc w:val="left"/>
        <w:rPr>
          <w:color w:val="auto"/>
        </w:rPr>
      </w:pPr>
      <w:r w:rsidRPr="006403DC">
        <w:rPr>
          <w:color w:val="auto"/>
          <w:sz w:val="20"/>
        </w:rPr>
        <w:t xml:space="preserve"> </w:t>
      </w:r>
    </w:p>
    <w:p w:rsidR="00646187" w:rsidRPr="006403DC" w:rsidRDefault="00356038">
      <w:pPr>
        <w:ind w:left="1" w:right="35" w:firstLine="708"/>
        <w:rPr>
          <w:color w:val="auto"/>
        </w:rPr>
      </w:pPr>
      <w:r w:rsidRPr="006403DC">
        <w:rPr>
          <w:color w:val="auto"/>
        </w:rPr>
        <w:t xml:space="preserve">Na terenie całej gminy praktycznie nie występuje zjawisko powodzi. Przepływające cieki nie powodują zagrożenia powodziowego. Możliwe są jedynie lokalne podtopienia związane z intensywnymi opadami deszczu lub zbyt gwałtownym topnieniem śniegu. Rolę odbiorników nadmiaru wody na obszarach użytków rolnych pełnią rowy melioracyjne. </w:t>
      </w:r>
    </w:p>
    <w:p w:rsidR="00646187" w:rsidRPr="006403DC" w:rsidRDefault="00356038">
      <w:pPr>
        <w:ind w:left="1" w:right="35" w:firstLine="708"/>
        <w:rPr>
          <w:color w:val="auto"/>
        </w:rPr>
      </w:pPr>
      <w:r w:rsidRPr="006403DC">
        <w:rPr>
          <w:color w:val="auto"/>
        </w:rPr>
        <w:t xml:space="preserve">Funkcje retencyjne oraz ochronę przed powodzią spełniają również zbiorniki retencyjne. Woda tam zgromadzona po okresie wiosennych roztopów służy do deszczowania upraw rolnych w okresie wegetacji. Stawy służą również do celów rekreacyjnych lub hodowli ryb. Małe zbiorniki retencyjne powstają również w wyniku rekultywacji wyrobisk po eksploatacji np. piasku, żwiru i torfu. </w:t>
      </w:r>
    </w:p>
    <w:p w:rsidR="00646187" w:rsidRPr="006403DC" w:rsidRDefault="00356038">
      <w:pPr>
        <w:ind w:left="1" w:right="211" w:firstLine="708"/>
        <w:rPr>
          <w:color w:val="auto"/>
        </w:rPr>
      </w:pPr>
      <w:r w:rsidRPr="006403DC">
        <w:rPr>
          <w:color w:val="auto"/>
        </w:rPr>
        <w:t>Naturalnym zbiornikiem retencyjnym jest jezioro Sławskie posiadające urządzenie piętrzące, natomiast sztuczny zbiornik retencyjny zlokalizowany jest na rzece Czernica o powierzchni 80 ha i pojemności 4,5 tys. m</w:t>
      </w:r>
      <w:r w:rsidRPr="006403DC">
        <w:rPr>
          <w:color w:val="auto"/>
          <w:vertAlign w:val="superscript"/>
        </w:rPr>
        <w:t>3</w:t>
      </w:r>
      <w:r w:rsidRPr="006403DC">
        <w:rPr>
          <w:color w:val="auto"/>
        </w:rPr>
        <w:t>. Ponadto w latach 2010-2013 na terenie gminy powstało kilka zbiorników małej retencji o łącznej powierzchni 1689 m</w:t>
      </w:r>
      <w:r w:rsidRPr="006403DC">
        <w:rPr>
          <w:color w:val="auto"/>
          <w:vertAlign w:val="superscript"/>
        </w:rPr>
        <w:t>2</w:t>
      </w:r>
      <w:r w:rsidRPr="006403DC">
        <w:rPr>
          <w:color w:val="auto"/>
        </w:rPr>
        <w:t xml:space="preserve"> . </w:t>
      </w:r>
    </w:p>
    <w:p w:rsidR="00646187" w:rsidRPr="006403DC" w:rsidRDefault="00356038">
      <w:pPr>
        <w:spacing w:after="0" w:line="259" w:lineRule="auto"/>
        <w:ind w:left="361" w:right="0" w:firstLine="0"/>
        <w:jc w:val="left"/>
        <w:rPr>
          <w:color w:val="auto"/>
        </w:rPr>
      </w:pPr>
      <w:r w:rsidRPr="006403DC">
        <w:rPr>
          <w:color w:val="auto"/>
        </w:rPr>
        <w:t xml:space="preserve"> </w:t>
      </w:r>
    </w:p>
    <w:p w:rsidR="00646187" w:rsidRPr="006403DC" w:rsidRDefault="00356038">
      <w:pPr>
        <w:spacing w:after="4" w:line="250" w:lineRule="auto"/>
        <w:ind w:left="719" w:right="24"/>
        <w:rPr>
          <w:color w:val="auto"/>
        </w:rPr>
      </w:pPr>
      <w:r w:rsidRPr="006403DC">
        <w:rPr>
          <w:b/>
          <w:color w:val="auto"/>
        </w:rPr>
        <w:t xml:space="preserve">Wody stojące </w:t>
      </w:r>
    </w:p>
    <w:p w:rsidR="00646187" w:rsidRPr="006403DC" w:rsidRDefault="00356038">
      <w:pPr>
        <w:ind w:left="1" w:right="35" w:firstLine="708"/>
        <w:rPr>
          <w:color w:val="auto"/>
        </w:rPr>
      </w:pPr>
      <w:r w:rsidRPr="006403DC">
        <w:rPr>
          <w:color w:val="auto"/>
        </w:rPr>
        <w:t xml:space="preserve">Główne wody stojące na terenie gminy to jeziora, wśród których dominują wąskie, długie jeziora rynnowe. Ich linia brzegowa przebiega prawie równolegle tzn. ze zmianą kierunku linii jednego brzegu zmienia się równocześnie kierunek linii drugiego brzegu. Kształty jezior są małourozmaicone, przypominające raczej doliny rzeczne. Charakteryzują się stosunkowo łagodnymi skłonami rynien, co nie jest typowe dla jezior rynnowych. Charakterystyczny jest natomiast ich kierunek, osie jezior są bowiem ukierunkowane południowywschód – północny-zachód. Jeziora z terenu gminy należą do najdalej na południe wysuniętych jezior pojezierzy w dorzeczu Odry. </w:t>
      </w:r>
    </w:p>
    <w:p w:rsidR="00646187" w:rsidRPr="006403DC" w:rsidRDefault="00356038">
      <w:pPr>
        <w:ind w:left="1" w:right="35" w:firstLine="708"/>
        <w:rPr>
          <w:color w:val="auto"/>
        </w:rPr>
      </w:pPr>
      <w:r w:rsidRPr="006403DC">
        <w:rPr>
          <w:color w:val="auto"/>
        </w:rPr>
        <w:t xml:space="preserve">Centralną część obszaru gminy zajmuje Jezioro Sławskie, wokół którego znajduje się 11 innych jezior. Większość z nich połączona jest z nim siecią strumieni. Łączna powierzchnia jezior na terenie gminy zajmuje 23,5 % a łączna pojemność ich mis jeziernych wynosi około 50 mln m³. Jeziora są wysoko zeutrofizowane, a ich misy wypełnione są grubymi warstwami osadów: torfów, gytii oraz mułów. Brzegi zbiorników zarośnięte są szerokim pasem trzcinowisk i szuwarów, a w ich pobliżu występują bagna oraz moczary z pokładami torfów i kredy jeziornej, świadczącej o dawnych zasięgach tych jezior. </w:t>
      </w:r>
    </w:p>
    <w:p w:rsidR="00646187" w:rsidRPr="006403DC" w:rsidRDefault="00356038">
      <w:pPr>
        <w:spacing w:after="0" w:line="259" w:lineRule="auto"/>
        <w:ind w:left="709" w:right="0" w:firstLine="0"/>
        <w:jc w:val="left"/>
        <w:rPr>
          <w:color w:val="auto"/>
        </w:rPr>
      </w:pPr>
      <w:r w:rsidRPr="006403DC">
        <w:rPr>
          <w:color w:val="auto"/>
        </w:rPr>
        <w:t xml:space="preserve"> </w:t>
      </w:r>
    </w:p>
    <w:tbl>
      <w:tblPr>
        <w:tblStyle w:val="TableGrid"/>
        <w:tblW w:w="9098" w:type="dxa"/>
        <w:tblInd w:w="1" w:type="dxa"/>
        <w:tblLook w:val="04A0" w:firstRow="1" w:lastRow="0" w:firstColumn="1" w:lastColumn="0" w:noHBand="0" w:noVBand="1"/>
      </w:tblPr>
      <w:tblGrid>
        <w:gridCol w:w="360"/>
        <w:gridCol w:w="8738"/>
      </w:tblGrid>
      <w:tr w:rsidR="006403DC" w:rsidRPr="006403DC">
        <w:trPr>
          <w:trHeight w:val="225"/>
        </w:trPr>
        <w:tc>
          <w:tcPr>
            <w:tcW w:w="360" w:type="dxa"/>
            <w:tcBorders>
              <w:top w:val="nil"/>
              <w:left w:val="nil"/>
              <w:bottom w:val="nil"/>
              <w:right w:val="nil"/>
            </w:tcBorders>
          </w:tcPr>
          <w:p w:rsidR="00646187" w:rsidRPr="006403DC" w:rsidRDefault="00646187">
            <w:pPr>
              <w:spacing w:after="160" w:line="259" w:lineRule="auto"/>
              <w:ind w:left="0" w:right="0" w:firstLine="0"/>
              <w:jc w:val="left"/>
              <w:rPr>
                <w:color w:val="auto"/>
              </w:rPr>
            </w:pPr>
          </w:p>
        </w:tc>
        <w:tc>
          <w:tcPr>
            <w:tcW w:w="8738" w:type="dxa"/>
            <w:tcBorders>
              <w:top w:val="nil"/>
              <w:left w:val="nil"/>
              <w:bottom w:val="nil"/>
              <w:right w:val="nil"/>
            </w:tcBorders>
          </w:tcPr>
          <w:p w:rsidR="00646187" w:rsidRPr="006403DC" w:rsidRDefault="00356038">
            <w:pPr>
              <w:spacing w:after="0" w:line="259" w:lineRule="auto"/>
              <w:ind w:left="348" w:right="0" w:firstLine="0"/>
              <w:jc w:val="left"/>
              <w:rPr>
                <w:color w:val="auto"/>
              </w:rPr>
            </w:pPr>
            <w:r w:rsidRPr="006403DC">
              <w:rPr>
                <w:color w:val="auto"/>
              </w:rPr>
              <w:t xml:space="preserve">Charakterystyka większych jezior: </w:t>
            </w:r>
          </w:p>
        </w:tc>
      </w:tr>
      <w:tr w:rsidR="006403DC" w:rsidRPr="006403DC">
        <w:trPr>
          <w:trHeight w:val="1277"/>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38" w:type="dxa"/>
            <w:tcBorders>
              <w:top w:val="nil"/>
              <w:left w:val="nil"/>
              <w:bottom w:val="nil"/>
              <w:right w:val="nil"/>
            </w:tcBorders>
          </w:tcPr>
          <w:p w:rsidR="00646187" w:rsidRPr="006403DC" w:rsidRDefault="00356038">
            <w:pPr>
              <w:spacing w:after="0" w:line="259" w:lineRule="auto"/>
              <w:ind w:left="0" w:right="48" w:firstLine="0"/>
              <w:rPr>
                <w:color w:val="auto"/>
              </w:rPr>
            </w:pPr>
            <w:r w:rsidRPr="006403DC">
              <w:rPr>
                <w:b/>
                <w:color w:val="auto"/>
              </w:rPr>
              <w:t>Jezioro Sławskie</w:t>
            </w:r>
            <w:r w:rsidRPr="006403DC">
              <w:rPr>
                <w:color w:val="auto"/>
              </w:rPr>
              <w:t xml:space="preserve"> o powierzchni 855 ha. Objętość wód wynosi 42,500 tys. m³. Średnia głębokość wynosi 5,2 m, natomiast maksymalna 12,3 m. Stosunkowo długa linia brzegowa do objętości wód ma wpływ na zwiększoną możliwość ulegania zanieczyszczeniom, jednakże osłaniający jezioro pas lasów, stosunkowo duża głębokość oraz 50 % wymiana wód w ciągu roku chroni zbiornik przed degradacją. Jezioro Sławskie charakteryzuje się dużą ilością organizmów planktonowych i zaliczane jest do jezior eutroficznych. </w:t>
            </w:r>
          </w:p>
        </w:tc>
      </w:tr>
      <w:tr w:rsidR="006403DC" w:rsidRPr="006403DC">
        <w:trPr>
          <w:trHeight w:val="1529"/>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38" w:type="dxa"/>
            <w:tcBorders>
              <w:top w:val="nil"/>
              <w:left w:val="nil"/>
              <w:bottom w:val="nil"/>
              <w:right w:val="nil"/>
            </w:tcBorders>
          </w:tcPr>
          <w:p w:rsidR="00646187" w:rsidRPr="006403DC" w:rsidRDefault="00356038">
            <w:pPr>
              <w:spacing w:after="0" w:line="259" w:lineRule="auto"/>
              <w:ind w:left="0" w:right="48" w:firstLine="0"/>
              <w:rPr>
                <w:color w:val="auto"/>
              </w:rPr>
            </w:pPr>
            <w:r w:rsidRPr="006403DC">
              <w:rPr>
                <w:b/>
                <w:color w:val="auto"/>
              </w:rPr>
              <w:t>Jezioro Tarnowskie Duże</w:t>
            </w:r>
            <w:r w:rsidRPr="006403DC">
              <w:rPr>
                <w:color w:val="auto"/>
              </w:rPr>
              <w:t xml:space="preserve"> o powierzchni 91,6 ha. Objętość wód wynosi 3540 tys. m³. Zasilane jest głównie wodami podziemnymi. Średnia głębokość wynosi 3,8 m, natomiastmaksymalna 7,5 m. Długa linia brzegowa w stosunku do objętości wód, niska głębokość oraz inne czynniki powodują, że zbiornik ma obniżoną możliwość obronną przed zanieczyszczeniami antropogenicznymi. Podobnie jak w przypadku Jeziora Sławskiego, osłaniający pas lasów oraz 70 % wymiana wód na rok zwiększa możliwości samoobrony. Jezioro jest zbiornikiem eutroficznym. </w:t>
            </w:r>
          </w:p>
        </w:tc>
      </w:tr>
      <w:tr w:rsidR="006403DC" w:rsidRPr="006403DC">
        <w:trPr>
          <w:trHeight w:val="521"/>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38"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b/>
                <w:color w:val="auto"/>
              </w:rPr>
              <w:t>Jezioro Tarnowskie Małe</w:t>
            </w:r>
            <w:r w:rsidRPr="006403DC">
              <w:rPr>
                <w:color w:val="auto"/>
              </w:rPr>
              <w:t xml:space="preserve"> o powierzchni 37,5 ha. Objętość wód wynosi 1193,4 tys. m³. Zasilane jest wodami Cienicy. Średnia głębokość wynosi 3,3 m, natomiast maksymalna 7,2 m.  </w:t>
            </w:r>
          </w:p>
        </w:tc>
      </w:tr>
      <w:tr w:rsidR="006403DC" w:rsidRPr="006403DC">
        <w:trPr>
          <w:trHeight w:val="1025"/>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lastRenderedPageBreak/>
              <w:t>−</w:t>
            </w:r>
            <w:r w:rsidRPr="006403DC">
              <w:rPr>
                <w:color w:val="auto"/>
              </w:rPr>
              <w:t xml:space="preserve"> </w:t>
            </w:r>
          </w:p>
        </w:tc>
        <w:tc>
          <w:tcPr>
            <w:tcW w:w="8738" w:type="dxa"/>
            <w:tcBorders>
              <w:top w:val="nil"/>
              <w:left w:val="nil"/>
              <w:bottom w:val="nil"/>
              <w:right w:val="nil"/>
            </w:tcBorders>
          </w:tcPr>
          <w:p w:rsidR="00646187" w:rsidRPr="006403DC" w:rsidRDefault="00356038">
            <w:pPr>
              <w:spacing w:after="0" w:line="259" w:lineRule="auto"/>
              <w:ind w:left="0" w:right="48" w:firstLine="0"/>
              <w:rPr>
                <w:color w:val="auto"/>
              </w:rPr>
            </w:pPr>
            <w:r w:rsidRPr="006403DC">
              <w:rPr>
                <w:b/>
                <w:color w:val="auto"/>
              </w:rPr>
              <w:t>Jezioro Błotne</w:t>
            </w:r>
            <w:r w:rsidRPr="006403DC">
              <w:rPr>
                <w:color w:val="auto"/>
              </w:rPr>
              <w:t xml:space="preserve"> o powierzchni 19,9 ha. Objętość wód wynosi 291,8 tys. m³. Przez zbiornik przepływają wody odpływające z Jezior: Tarnowskiego Dużego i Małego przed ujściem do Jeziora Sławskiego. Średnia głębokość wynosi 1,5 m, natomiast maksymalna 2,3 m. Zbiornik jest płytki i silnie zarastający roślinnością wynurzoną i pływającą. </w:t>
            </w:r>
          </w:p>
        </w:tc>
      </w:tr>
      <w:tr w:rsidR="006403DC" w:rsidRPr="006403DC">
        <w:trPr>
          <w:trHeight w:val="520"/>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38"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b/>
                <w:color w:val="auto"/>
                <w:sz w:val="20"/>
              </w:rPr>
              <w:t>Młyńskie Małe (Kamienne)</w:t>
            </w:r>
            <w:r w:rsidRPr="006403DC">
              <w:rPr>
                <w:color w:val="auto"/>
                <w:sz w:val="20"/>
              </w:rPr>
              <w:t xml:space="preserve"> </w:t>
            </w:r>
            <w:r w:rsidRPr="006403DC">
              <w:rPr>
                <w:color w:val="auto"/>
              </w:rPr>
              <w:t xml:space="preserve">o powierzchni 5,6 ha. Objętość wód wynosi </w:t>
            </w:r>
            <w:r w:rsidRPr="006403DC">
              <w:rPr>
                <w:color w:val="auto"/>
                <w:sz w:val="20"/>
              </w:rPr>
              <w:t xml:space="preserve">88,3 </w:t>
            </w:r>
            <w:r w:rsidRPr="006403DC">
              <w:rPr>
                <w:color w:val="auto"/>
              </w:rPr>
              <w:t xml:space="preserve">tys. m³. Średnia głębokość wynosi 1,6 m, natomiast maksymalna 3,1 m. Jezioro </w:t>
            </w:r>
            <w:r w:rsidRPr="006403DC">
              <w:rPr>
                <w:color w:val="auto"/>
                <w:sz w:val="20"/>
              </w:rPr>
              <w:t>ulega powolnemu wypłyceniu i zarastaniu.</w:t>
            </w:r>
            <w:r w:rsidRPr="006403DC">
              <w:rPr>
                <w:color w:val="auto"/>
              </w:rPr>
              <w:t xml:space="preserve"> </w:t>
            </w:r>
          </w:p>
        </w:tc>
      </w:tr>
      <w:tr w:rsidR="006403DC" w:rsidRPr="006403DC">
        <w:trPr>
          <w:trHeight w:val="502"/>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38"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b/>
                <w:color w:val="auto"/>
                <w:sz w:val="20"/>
              </w:rPr>
              <w:t>Młyńskie Duże (Głuchowskie)</w:t>
            </w:r>
            <w:r w:rsidRPr="006403DC">
              <w:rPr>
                <w:color w:val="auto"/>
                <w:sz w:val="20"/>
              </w:rPr>
              <w:t xml:space="preserve"> </w:t>
            </w:r>
            <w:r w:rsidRPr="006403DC">
              <w:rPr>
                <w:color w:val="auto"/>
              </w:rPr>
              <w:t xml:space="preserve">o powierzchni 10 ha. Objętość wód wynosi </w:t>
            </w:r>
            <w:r w:rsidRPr="006403DC">
              <w:rPr>
                <w:color w:val="auto"/>
                <w:sz w:val="20"/>
              </w:rPr>
              <w:t xml:space="preserve">402,8 </w:t>
            </w:r>
            <w:r w:rsidRPr="006403DC">
              <w:rPr>
                <w:color w:val="auto"/>
              </w:rPr>
              <w:t xml:space="preserve">tys. m³. Średnia głębokość wynosi 4 m, natomiast maksymalna 6,1 m. </w:t>
            </w:r>
          </w:p>
        </w:tc>
      </w:tr>
      <w:tr w:rsidR="006403DC" w:rsidRPr="006403DC">
        <w:trPr>
          <w:trHeight w:val="500"/>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38"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b/>
                <w:color w:val="auto"/>
                <w:sz w:val="20"/>
              </w:rPr>
              <w:t>Pluszno</w:t>
            </w:r>
            <w:r w:rsidRPr="006403DC">
              <w:rPr>
                <w:color w:val="auto"/>
              </w:rPr>
              <w:t xml:space="preserve"> o powierzchni </w:t>
            </w:r>
            <w:r w:rsidRPr="006403DC">
              <w:rPr>
                <w:color w:val="auto"/>
                <w:sz w:val="20"/>
              </w:rPr>
              <w:t>9,5</w:t>
            </w:r>
            <w:r w:rsidRPr="006403DC">
              <w:rPr>
                <w:color w:val="auto"/>
              </w:rPr>
              <w:t xml:space="preserve"> ha. Objętość wód wynosi </w:t>
            </w:r>
            <w:r w:rsidRPr="006403DC">
              <w:rPr>
                <w:color w:val="auto"/>
                <w:sz w:val="20"/>
              </w:rPr>
              <w:t xml:space="preserve">250,1 </w:t>
            </w:r>
            <w:r w:rsidRPr="006403DC">
              <w:rPr>
                <w:color w:val="auto"/>
              </w:rPr>
              <w:t xml:space="preserve">tys. m³. Średnia głębokość wynosi </w:t>
            </w:r>
            <w:r w:rsidRPr="006403DC">
              <w:rPr>
                <w:color w:val="auto"/>
                <w:sz w:val="20"/>
              </w:rPr>
              <w:t xml:space="preserve">2,6 </w:t>
            </w:r>
            <w:r w:rsidRPr="006403DC">
              <w:rPr>
                <w:color w:val="auto"/>
              </w:rPr>
              <w:t xml:space="preserve">m, natomiast maksymalna </w:t>
            </w:r>
            <w:r w:rsidRPr="006403DC">
              <w:rPr>
                <w:color w:val="auto"/>
                <w:sz w:val="20"/>
              </w:rPr>
              <w:t xml:space="preserve">4,4 </w:t>
            </w:r>
            <w:r w:rsidRPr="006403DC">
              <w:rPr>
                <w:color w:val="auto"/>
              </w:rPr>
              <w:t xml:space="preserve">m </w:t>
            </w:r>
          </w:p>
        </w:tc>
      </w:tr>
      <w:tr w:rsidR="006403DC" w:rsidRPr="006403DC">
        <w:trPr>
          <w:trHeight w:val="521"/>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38"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b/>
                <w:color w:val="auto"/>
                <w:sz w:val="20"/>
              </w:rPr>
              <w:t xml:space="preserve">Steklno Górne (Droniki) </w:t>
            </w:r>
            <w:r w:rsidRPr="006403DC">
              <w:rPr>
                <w:color w:val="auto"/>
              </w:rPr>
              <w:t xml:space="preserve">o powierzchni </w:t>
            </w:r>
            <w:r w:rsidRPr="006403DC">
              <w:rPr>
                <w:color w:val="auto"/>
                <w:sz w:val="20"/>
              </w:rPr>
              <w:t xml:space="preserve">10,2 </w:t>
            </w:r>
            <w:r w:rsidRPr="006403DC">
              <w:rPr>
                <w:color w:val="auto"/>
              </w:rPr>
              <w:t xml:space="preserve">ha. Objętość wód wynosi </w:t>
            </w:r>
            <w:r w:rsidRPr="006403DC">
              <w:rPr>
                <w:color w:val="auto"/>
                <w:sz w:val="20"/>
              </w:rPr>
              <w:t xml:space="preserve">83,32  </w:t>
            </w:r>
            <w:r w:rsidRPr="006403DC">
              <w:rPr>
                <w:color w:val="auto"/>
              </w:rPr>
              <w:t xml:space="preserve">tys. m³. Średnia głębokość wynosi </w:t>
            </w:r>
            <w:r w:rsidRPr="006403DC">
              <w:rPr>
                <w:color w:val="auto"/>
                <w:sz w:val="20"/>
              </w:rPr>
              <w:t xml:space="preserve">0,8 </w:t>
            </w:r>
            <w:r w:rsidRPr="006403DC">
              <w:rPr>
                <w:color w:val="auto"/>
              </w:rPr>
              <w:t xml:space="preserve">m, natomiast maksymalna </w:t>
            </w:r>
            <w:r w:rsidRPr="006403DC">
              <w:rPr>
                <w:color w:val="auto"/>
                <w:sz w:val="20"/>
              </w:rPr>
              <w:t xml:space="preserve">1,3 </w:t>
            </w:r>
            <w:r w:rsidRPr="006403DC">
              <w:rPr>
                <w:color w:val="auto"/>
              </w:rPr>
              <w:t xml:space="preserve">m. </w:t>
            </w:r>
          </w:p>
        </w:tc>
      </w:tr>
      <w:tr w:rsidR="006403DC" w:rsidRPr="006403DC">
        <w:trPr>
          <w:trHeight w:val="755"/>
        </w:trPr>
        <w:tc>
          <w:tcPr>
            <w:tcW w:w="360" w:type="dxa"/>
            <w:tcBorders>
              <w:top w:val="nil"/>
              <w:left w:val="nil"/>
              <w:bottom w:val="nil"/>
              <w:right w:val="nil"/>
            </w:tcBorders>
          </w:tcPr>
          <w:p w:rsidR="00646187" w:rsidRPr="006403DC" w:rsidRDefault="00356038">
            <w:pPr>
              <w:spacing w:after="192"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p w:rsidR="00646187" w:rsidRPr="006403DC" w:rsidRDefault="00356038">
            <w:pPr>
              <w:spacing w:after="0" w:line="259" w:lineRule="auto"/>
              <w:ind w:left="0" w:right="0" w:firstLine="0"/>
              <w:jc w:val="left"/>
              <w:rPr>
                <w:color w:val="auto"/>
              </w:rPr>
            </w:pPr>
            <w:r w:rsidRPr="006403DC">
              <w:rPr>
                <w:color w:val="auto"/>
              </w:rPr>
              <w:t xml:space="preserve"> </w:t>
            </w:r>
          </w:p>
        </w:tc>
        <w:tc>
          <w:tcPr>
            <w:tcW w:w="8738"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b/>
                <w:color w:val="auto"/>
                <w:sz w:val="20"/>
              </w:rPr>
              <w:t>Steklno Dolne (Nowa Rola)</w:t>
            </w:r>
            <w:r w:rsidRPr="006403DC">
              <w:rPr>
                <w:color w:val="auto"/>
              </w:rPr>
              <w:t xml:space="preserve"> o powierzchni </w:t>
            </w:r>
            <w:r w:rsidRPr="006403DC">
              <w:rPr>
                <w:color w:val="auto"/>
                <w:sz w:val="20"/>
              </w:rPr>
              <w:t xml:space="preserve">6,4 </w:t>
            </w:r>
            <w:r w:rsidRPr="006403DC">
              <w:rPr>
                <w:color w:val="auto"/>
              </w:rPr>
              <w:t xml:space="preserve">ha. Objętość wód wynosi </w:t>
            </w:r>
            <w:r w:rsidRPr="006403DC">
              <w:rPr>
                <w:color w:val="auto"/>
                <w:sz w:val="20"/>
              </w:rPr>
              <w:t xml:space="preserve">31,83 </w:t>
            </w:r>
            <w:r w:rsidRPr="006403DC">
              <w:rPr>
                <w:color w:val="auto"/>
              </w:rPr>
              <w:t xml:space="preserve">tys. m³. Średnia głębokość wynosi </w:t>
            </w:r>
            <w:r w:rsidRPr="006403DC">
              <w:rPr>
                <w:color w:val="auto"/>
                <w:sz w:val="20"/>
              </w:rPr>
              <w:t xml:space="preserve">0,5 </w:t>
            </w:r>
            <w:r w:rsidRPr="006403DC">
              <w:rPr>
                <w:color w:val="auto"/>
              </w:rPr>
              <w:t xml:space="preserve">m, natomiast maksymalna </w:t>
            </w:r>
            <w:r w:rsidRPr="006403DC">
              <w:rPr>
                <w:color w:val="auto"/>
                <w:sz w:val="20"/>
              </w:rPr>
              <w:t xml:space="preserve">0,9 </w:t>
            </w:r>
            <w:r w:rsidRPr="006403DC">
              <w:rPr>
                <w:color w:val="auto"/>
              </w:rPr>
              <w:t xml:space="preserve">m. </w:t>
            </w:r>
          </w:p>
        </w:tc>
      </w:tr>
    </w:tbl>
    <w:p w:rsidR="00646187" w:rsidRPr="006403DC" w:rsidRDefault="00356038">
      <w:pPr>
        <w:ind w:left="1" w:right="35" w:firstLine="708"/>
        <w:rPr>
          <w:color w:val="auto"/>
        </w:rPr>
      </w:pPr>
      <w:r w:rsidRPr="006403DC">
        <w:rPr>
          <w:color w:val="auto"/>
        </w:rPr>
        <w:t xml:space="preserve">Wody stojące reprezentowane są również przez małe jeziora występujące głównie na wysoczyźnie plejstoceńskiej płaskiej. Są to małe „oczka” polodowcowe powstałe po wytopieniu martwego lodu. Te niewielkie jeziora posiadają wymiary nie przekraczające kilkudziesięciu metrów, a kształt ich jest zwykle kolisty. </w:t>
      </w:r>
    </w:p>
    <w:p w:rsidR="00646187" w:rsidRPr="006403DC" w:rsidRDefault="00356038">
      <w:pPr>
        <w:ind w:left="1" w:right="35" w:firstLine="708"/>
        <w:rPr>
          <w:color w:val="auto"/>
        </w:rPr>
      </w:pPr>
      <w:r w:rsidRPr="006403DC">
        <w:rPr>
          <w:color w:val="auto"/>
        </w:rPr>
        <w:t xml:space="preserve">W obniżeniach występuje też kilka stawów, które swoje powstanie zawdzięczają prawdopodobnie eksploatacji torfów. </w:t>
      </w:r>
    </w:p>
    <w:p w:rsidR="00646187" w:rsidRPr="006403DC" w:rsidRDefault="00356038">
      <w:pPr>
        <w:spacing w:after="98" w:line="259" w:lineRule="auto"/>
        <w:ind w:left="1" w:right="0" w:firstLine="0"/>
        <w:jc w:val="left"/>
        <w:rPr>
          <w:color w:val="auto"/>
        </w:rPr>
      </w:pPr>
      <w:r w:rsidRPr="006403DC">
        <w:rPr>
          <w:color w:val="auto"/>
        </w:rPr>
        <w:t xml:space="preserve"> </w:t>
      </w:r>
    </w:p>
    <w:p w:rsidR="00646187" w:rsidRPr="006403DC" w:rsidRDefault="00356038">
      <w:pPr>
        <w:pStyle w:val="Nagwek4"/>
        <w:spacing w:after="47"/>
        <w:ind w:right="24"/>
        <w:rPr>
          <w:color w:val="auto"/>
        </w:rPr>
      </w:pPr>
      <w:bookmarkStart w:id="13" w:name="_Toc85264"/>
      <w:r w:rsidRPr="006403DC">
        <w:rPr>
          <w:color w:val="auto"/>
        </w:rPr>
        <w:t xml:space="preserve">2.7. Wody podziemne  </w:t>
      </w:r>
      <w:bookmarkEnd w:id="13"/>
    </w:p>
    <w:p w:rsidR="00646187" w:rsidRPr="006403DC" w:rsidRDefault="00356038">
      <w:pPr>
        <w:spacing w:after="30"/>
        <w:ind w:left="1" w:right="35" w:firstLine="358"/>
        <w:rPr>
          <w:color w:val="auto"/>
        </w:rPr>
      </w:pPr>
      <w:r w:rsidRPr="006403DC">
        <w:rPr>
          <w:color w:val="auto"/>
          <w:sz w:val="20"/>
        </w:rPr>
        <w:t xml:space="preserve"> </w:t>
      </w:r>
      <w:r w:rsidRPr="006403DC">
        <w:rPr>
          <w:color w:val="auto"/>
        </w:rPr>
        <w:t xml:space="preserve">W zasięgu gminy występują Główne Zbiorniki Wód Podziemnych (GZWP), które podlegają szczególnej ochronie jakościowej i ilościowej. Są to: </w:t>
      </w:r>
    </w:p>
    <w:p w:rsidR="00646187" w:rsidRPr="006403DC" w:rsidRDefault="00356038">
      <w:pPr>
        <w:spacing w:after="27"/>
        <w:ind w:left="361" w:right="35" w:hanging="360"/>
        <w:rPr>
          <w:color w:val="auto"/>
        </w:rPr>
      </w:pPr>
      <w:r w:rsidRPr="006403DC">
        <w:rPr>
          <w:rFonts w:ascii="Segoe UI Symbol" w:eastAsia="Segoe UI Symbol" w:hAnsi="Segoe UI Symbol" w:cs="Segoe UI Symbol"/>
          <w:color w:val="auto"/>
        </w:rPr>
        <w:t>−</w:t>
      </w:r>
      <w:r w:rsidRPr="006403DC">
        <w:rPr>
          <w:color w:val="auto"/>
        </w:rPr>
        <w:t xml:space="preserve"> </w:t>
      </w:r>
      <w:r w:rsidRPr="006403DC">
        <w:rPr>
          <w:b/>
          <w:color w:val="auto"/>
        </w:rPr>
        <w:t xml:space="preserve">GZWP nr 304 - Zbiornik międzymorenowy Przemęt </w:t>
      </w:r>
      <w:r w:rsidRPr="006403DC">
        <w:rPr>
          <w:color w:val="auto"/>
        </w:rPr>
        <w:t xml:space="preserve">– we wschodniej część gminy. Jest to zbiornik czwartorzędowy, o charakterze porowym, posiadający status wysokiej ochrony, </w:t>
      </w:r>
    </w:p>
    <w:p w:rsidR="00646187" w:rsidRPr="006403DC" w:rsidRDefault="00356038" w:rsidP="000815E3">
      <w:pPr>
        <w:ind w:left="361" w:right="35" w:hanging="360"/>
        <w:rPr>
          <w:color w:val="auto"/>
        </w:rPr>
      </w:pPr>
      <w:r w:rsidRPr="006403DC">
        <w:rPr>
          <w:rFonts w:ascii="Segoe UI Symbol" w:eastAsia="Segoe UI Symbol" w:hAnsi="Segoe UI Symbol" w:cs="Segoe UI Symbol"/>
          <w:color w:val="auto"/>
        </w:rPr>
        <w:t>−</w:t>
      </w:r>
      <w:r w:rsidRPr="006403DC">
        <w:rPr>
          <w:color w:val="auto"/>
        </w:rPr>
        <w:t xml:space="preserve"> </w:t>
      </w:r>
      <w:r w:rsidRPr="006403DC">
        <w:rPr>
          <w:b/>
          <w:color w:val="auto"/>
        </w:rPr>
        <w:t xml:space="preserve">GZWP nr 306  -  Zbiornik Wschowa </w:t>
      </w:r>
      <w:r w:rsidRPr="006403DC">
        <w:rPr>
          <w:color w:val="auto"/>
        </w:rPr>
        <w:t xml:space="preserve">– południowo – wschodnia i centralna część gminy. Jest to zbiornik czwartorzędowy, o charakterze porowym, posiadający status najwyższej ochrony.  </w:t>
      </w:r>
    </w:p>
    <w:p w:rsidR="00646187" w:rsidRPr="006403DC" w:rsidRDefault="00356038">
      <w:pPr>
        <w:ind w:left="1" w:right="35" w:firstLine="708"/>
        <w:rPr>
          <w:color w:val="auto"/>
        </w:rPr>
      </w:pPr>
      <w:r w:rsidRPr="006403DC">
        <w:rPr>
          <w:color w:val="auto"/>
        </w:rPr>
        <w:t xml:space="preserve">Głównym użytkowym poziomem wodonośnym na terenie gminy jest poziom czwartorzędowy reprezentowany przez wody gruntowe i wgłębne. Poziom gruntowy zasilany jest w głównej mierze poprzez infiltracje opadów, a w dolinach rzecznych będących strefami drenażu, z poziomów wgłębnych oraz wód powierzchniowych. Z kolei poziom wód gruntowych zasila na drodze przesączania i przepływów międzywarstwowych, niżej zalegające poziomy wodonośne. Z uwagi na brak warstwy izolacyjnej od powierzchni terenu są to wody podatne na degradację. </w:t>
      </w:r>
    </w:p>
    <w:p w:rsidR="00646187" w:rsidRPr="006403DC" w:rsidRDefault="00356038">
      <w:pPr>
        <w:ind w:left="1" w:right="35" w:firstLine="708"/>
        <w:rPr>
          <w:color w:val="auto"/>
        </w:rPr>
      </w:pPr>
      <w:r w:rsidRPr="006403DC">
        <w:rPr>
          <w:color w:val="auto"/>
        </w:rPr>
        <w:t xml:space="preserve">Poziom wód gruntowych nawiązuje do morfologii terenu - na przeważającej części gminy zalega głębiej niż 2 m p.p.t., miejscami powyżej 5 m p.p.t. Płytszym zaleganiem wód gruntowych charakteryzują się doliny rzeczne (poniżej 1 m p.p.t.). Do eksploatacji ujmowany jest poziom międzyglinowy (od 27 do 53 m p.p.t.). Na terenie gminy znajduje się siedem czwartorzędowych ujęć zbiorowego zaopatrzenia w wodę oraz szereg ujęć zakładowych, w tym także eksploatowanych sezonowo (ośrodki wypoczynkowe). </w:t>
      </w:r>
    </w:p>
    <w:p w:rsidR="00646187" w:rsidRPr="006403DC" w:rsidRDefault="00356038">
      <w:pPr>
        <w:ind w:left="1" w:right="35" w:firstLine="708"/>
        <w:rPr>
          <w:color w:val="auto"/>
        </w:rPr>
      </w:pPr>
      <w:r w:rsidRPr="006403DC">
        <w:rPr>
          <w:color w:val="auto"/>
        </w:rPr>
        <w:t xml:space="preserve">Zbiorniki równin sandrowych zabezpieczają ujęcia wody w rejonie pojezierza Sławskiego, a w szczególności miejscowości Lipinki, Tarnów Jezierny, Sława, Radzyń oraz Krzepielów. Zbiorniki pokryw fluwiogalecyjnych to ujęcia wód dla potrzeb ujęć Stare Strącze, Krzydłowiczki, Kuźnica Głogowska. </w:t>
      </w:r>
    </w:p>
    <w:p w:rsidR="00646187" w:rsidRPr="006403DC" w:rsidRDefault="00356038">
      <w:pPr>
        <w:ind w:left="1" w:right="35" w:firstLine="708"/>
        <w:rPr>
          <w:color w:val="auto"/>
        </w:rPr>
      </w:pPr>
      <w:r w:rsidRPr="006403DC">
        <w:rPr>
          <w:color w:val="auto"/>
        </w:rPr>
        <w:t xml:space="preserve">Wody podziemne utworów czwartorzędu są pozbawione izolacji od terenu w obrębie dolin współczesnych cieków oraz sandrów i zanieczyszczone są związkami żelaza, manganu w sposób trwały i okresowo związkami biogennymi. Wody pokryw fluwioglacjalnych słabo izolowane w rejonach nieciągłości nadkładu gliniastego zanieczyszczone są w mętności, </w:t>
      </w:r>
      <w:r w:rsidRPr="006403DC">
        <w:rPr>
          <w:color w:val="auto"/>
        </w:rPr>
        <w:lastRenderedPageBreak/>
        <w:t xml:space="preserve">związkach żelaza, manganu i amoniaku. Zbiornik trzeciorzędowy izolowany jest kompleksem ilastym o charakterze ciągłym o miąższości 50-80 m w analizowanym rejonie i dostatecznie zabezpieczony przed zanieczyszczeniem antropogenicznym. Zasoby eksploatacyjne gminy Sława ocenia się według posiadanych aktów prawnych na: 806 m3/h = 19344 m3/d. </w:t>
      </w:r>
    </w:p>
    <w:p w:rsidR="00646187" w:rsidRPr="006403DC" w:rsidRDefault="00356038">
      <w:pPr>
        <w:ind w:left="1" w:right="35" w:firstLine="360"/>
        <w:rPr>
          <w:color w:val="auto"/>
        </w:rPr>
      </w:pPr>
      <w:r w:rsidRPr="006403DC">
        <w:rPr>
          <w:color w:val="auto"/>
        </w:rPr>
        <w:t xml:space="preserve">Od 2010 r. do maja 2013 r. Starosta Wschowski wydał 10 pozwoleń wodno-prawnych na pobór wód podziemnych z terenu gminy Sława. W tym samym czasie wydanych zostało 16 decyzji wodno-prawnych na wprowadzanie ścieków do wód lub do ziemi na terenie gminy Sława. </w:t>
      </w:r>
    </w:p>
    <w:p w:rsidR="00646187" w:rsidRPr="006403DC" w:rsidRDefault="00356038">
      <w:pPr>
        <w:spacing w:after="100" w:line="259" w:lineRule="auto"/>
        <w:ind w:left="1" w:right="0" w:firstLine="0"/>
        <w:jc w:val="left"/>
        <w:rPr>
          <w:color w:val="auto"/>
        </w:rPr>
      </w:pPr>
      <w:r w:rsidRPr="006403DC">
        <w:rPr>
          <w:b/>
          <w:color w:val="auto"/>
        </w:rPr>
        <w:t xml:space="preserve"> </w:t>
      </w:r>
    </w:p>
    <w:p w:rsidR="00646187" w:rsidRPr="006403DC" w:rsidRDefault="00356038">
      <w:pPr>
        <w:pStyle w:val="Nagwek4"/>
        <w:spacing w:after="47"/>
        <w:ind w:right="24"/>
        <w:rPr>
          <w:color w:val="auto"/>
        </w:rPr>
      </w:pPr>
      <w:bookmarkStart w:id="14" w:name="_Toc85265"/>
      <w:r w:rsidRPr="006403DC">
        <w:rPr>
          <w:color w:val="auto"/>
        </w:rPr>
        <w:t xml:space="preserve">2.8. Lasy </w:t>
      </w:r>
      <w:bookmarkEnd w:id="14"/>
    </w:p>
    <w:p w:rsidR="00646187" w:rsidRPr="006403DC" w:rsidRDefault="00356038">
      <w:pPr>
        <w:spacing w:after="29"/>
        <w:ind w:left="1" w:right="35" w:firstLine="708"/>
        <w:rPr>
          <w:color w:val="auto"/>
        </w:rPr>
      </w:pPr>
      <w:r w:rsidRPr="006403DC">
        <w:rPr>
          <w:color w:val="auto"/>
        </w:rPr>
        <w:t xml:space="preserve">Gmina Sława charakteryzuje się dużym zalesieniem, lasy zajmują bowiem powierzchnię 16 399 ha, co stanowi aż 50,1 % całkowitej powierzchni gminy. Tak duży odsetek lasów w powierzchni ogólnej gminy jest wynikiem zalesiania terenów piaszczystych, nieposiadających wartości dla produkcji rolnej. Największą lesistością charakteryzują się sołectwa: </w:t>
      </w:r>
    </w:p>
    <w:p w:rsidR="00646187" w:rsidRPr="006403DC" w:rsidRDefault="00356038">
      <w:pPr>
        <w:tabs>
          <w:tab w:val="center" w:pos="1714"/>
        </w:tabs>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r w:rsidRPr="006403DC">
        <w:rPr>
          <w:color w:val="auto"/>
        </w:rPr>
        <w:tab/>
        <w:t xml:space="preserve">Tarnów Jezierny – 94 %, </w:t>
      </w:r>
    </w:p>
    <w:p w:rsidR="00646187" w:rsidRPr="006403DC" w:rsidRDefault="00356038">
      <w:pPr>
        <w:tabs>
          <w:tab w:val="center" w:pos="1414"/>
        </w:tabs>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r w:rsidRPr="006403DC">
        <w:rPr>
          <w:color w:val="auto"/>
        </w:rPr>
        <w:tab/>
        <w:t xml:space="preserve">Lubiatów – 69 %, </w:t>
      </w:r>
    </w:p>
    <w:tbl>
      <w:tblPr>
        <w:tblStyle w:val="TableGrid"/>
        <w:tblW w:w="3017" w:type="dxa"/>
        <w:tblInd w:w="1" w:type="dxa"/>
        <w:tblCellMar>
          <w:top w:w="9" w:type="dxa"/>
        </w:tblCellMar>
        <w:tblLook w:val="04A0" w:firstRow="1" w:lastRow="0" w:firstColumn="1" w:lastColumn="0" w:noHBand="0" w:noVBand="1"/>
      </w:tblPr>
      <w:tblGrid>
        <w:gridCol w:w="708"/>
        <w:gridCol w:w="2309"/>
      </w:tblGrid>
      <w:tr w:rsidR="006403DC" w:rsidRPr="006403DC">
        <w:trPr>
          <w:trHeight w:val="253"/>
        </w:trPr>
        <w:tc>
          <w:tcPr>
            <w:tcW w:w="708"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2309" w:type="dxa"/>
            <w:tcBorders>
              <w:top w:val="nil"/>
              <w:left w:val="nil"/>
              <w:bottom w:val="nil"/>
              <w:right w:val="nil"/>
            </w:tcBorders>
          </w:tcPr>
          <w:p w:rsidR="00646187" w:rsidRPr="006403DC" w:rsidRDefault="00356038">
            <w:pPr>
              <w:spacing w:after="0" w:line="259" w:lineRule="auto"/>
              <w:ind w:left="12" w:right="0" w:firstLine="0"/>
              <w:jc w:val="left"/>
              <w:rPr>
                <w:color w:val="auto"/>
              </w:rPr>
            </w:pPr>
            <w:r w:rsidRPr="006403DC">
              <w:rPr>
                <w:color w:val="auto"/>
              </w:rPr>
              <w:t xml:space="preserve">Spokojna – 65 %, </w:t>
            </w:r>
          </w:p>
        </w:tc>
      </w:tr>
      <w:tr w:rsidR="006403DC" w:rsidRPr="006403DC">
        <w:trPr>
          <w:trHeight w:val="268"/>
        </w:trPr>
        <w:tc>
          <w:tcPr>
            <w:tcW w:w="708"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2309" w:type="dxa"/>
            <w:tcBorders>
              <w:top w:val="nil"/>
              <w:left w:val="nil"/>
              <w:bottom w:val="nil"/>
              <w:right w:val="nil"/>
            </w:tcBorders>
          </w:tcPr>
          <w:p w:rsidR="00646187" w:rsidRPr="006403DC" w:rsidRDefault="00356038">
            <w:pPr>
              <w:spacing w:after="0" w:line="259" w:lineRule="auto"/>
              <w:ind w:left="12" w:right="0" w:firstLine="0"/>
              <w:rPr>
                <w:color w:val="auto"/>
              </w:rPr>
            </w:pPr>
            <w:r w:rsidRPr="006403DC">
              <w:rPr>
                <w:color w:val="auto"/>
              </w:rPr>
              <w:t xml:space="preserve">Kuźnica Głogowska – 60 %, </w:t>
            </w:r>
          </w:p>
        </w:tc>
      </w:tr>
      <w:tr w:rsidR="006403DC" w:rsidRPr="006403DC">
        <w:trPr>
          <w:trHeight w:val="254"/>
        </w:trPr>
        <w:tc>
          <w:tcPr>
            <w:tcW w:w="708"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2309" w:type="dxa"/>
            <w:tcBorders>
              <w:top w:val="nil"/>
              <w:left w:val="nil"/>
              <w:bottom w:val="nil"/>
              <w:right w:val="nil"/>
            </w:tcBorders>
          </w:tcPr>
          <w:p w:rsidR="00646187" w:rsidRPr="006403DC" w:rsidRDefault="00356038">
            <w:pPr>
              <w:spacing w:after="0" w:line="259" w:lineRule="auto"/>
              <w:ind w:left="12" w:right="0" w:firstLine="0"/>
              <w:jc w:val="left"/>
              <w:rPr>
                <w:color w:val="auto"/>
              </w:rPr>
            </w:pPr>
            <w:r w:rsidRPr="006403DC">
              <w:rPr>
                <w:color w:val="auto"/>
              </w:rPr>
              <w:t xml:space="preserve">Gola – 57 %. </w:t>
            </w:r>
          </w:p>
        </w:tc>
      </w:tr>
    </w:tbl>
    <w:p w:rsidR="00646187" w:rsidRPr="006403DC" w:rsidRDefault="00356038">
      <w:pPr>
        <w:spacing w:after="0" w:line="259" w:lineRule="auto"/>
        <w:ind w:left="709" w:right="0" w:firstLine="0"/>
        <w:jc w:val="left"/>
        <w:rPr>
          <w:color w:val="auto"/>
        </w:rPr>
      </w:pPr>
      <w:r w:rsidRPr="006403DC">
        <w:rPr>
          <w:color w:val="auto"/>
        </w:rPr>
        <w:t xml:space="preserve"> </w:t>
      </w:r>
    </w:p>
    <w:p w:rsidR="00646187" w:rsidRPr="006403DC" w:rsidRDefault="00356038">
      <w:pPr>
        <w:ind w:left="1" w:right="35" w:firstLine="708"/>
        <w:rPr>
          <w:color w:val="auto"/>
        </w:rPr>
      </w:pPr>
      <w:r w:rsidRPr="006403DC">
        <w:rPr>
          <w:color w:val="auto"/>
        </w:rPr>
        <w:t xml:space="preserve">W prywatnych rękach znajduje się 300 ha lasów, a w zarządzie Nadleśnictwo Sława Śląska 16 099,2 ha gruntów leśnych, wśród których dominują bory świeże oraz bory mieszane świeże. Występują tu zespoły boru mieszanego świeżego, lasu mieszanego świeżego, lasu mieszanego wilgotnego, a także lasu łęgowego i boru mieszanego wilgotnego. Bardzo zróżnicowany jest skład tych drzewostanów.  </w:t>
      </w:r>
    </w:p>
    <w:p w:rsidR="00646187" w:rsidRPr="006403DC" w:rsidRDefault="00356038">
      <w:pPr>
        <w:ind w:left="1" w:right="35" w:firstLine="708"/>
        <w:rPr>
          <w:color w:val="auto"/>
        </w:rPr>
      </w:pPr>
      <w:r w:rsidRPr="006403DC">
        <w:rPr>
          <w:color w:val="auto"/>
        </w:rPr>
        <w:t xml:space="preserve">Przeciętny wiek drzewostanów na terenie gminy wynosi 59 lat, najstarsze zaś liczącą 146 lat i sadzone były w połowie XIX wieku. Lasy posiadają strukturę gatunkową korzystną z punktu widzenia zysków, ale niekorzystną z punktu widzenia optymalnego wykorzystania siedlisk i bioróżnorodności zespołów leśnych. Wśród gatunków drzew dominują: sosna, świerk, brzoza oraz olsza, kosztem pożądanych z biologicznego punktu widzenia: dębów, jesionów, klonów czy lip. Dominacja sosny, jako głównego gatunku produkcyjnego, jest wynikiem właściwych i sprzyjających hodowli warunków siedliskowych. Należałoby jednak w ramach możliwości produkcyjnych istniejących siedlisk urozmaicić lite drzewostany sosnowe gatunkami domieszkowymi. Szczególnie pożądanym jest udział modrzewia na żyźniejszych siedliskach borowych i lasu mieszanego, gdyż wykazuje on tam duży dynamizm rozwojowy i dobrą jakość. </w:t>
      </w:r>
    </w:p>
    <w:p w:rsidR="00646187" w:rsidRPr="006403DC" w:rsidRDefault="00356038">
      <w:pPr>
        <w:spacing w:after="2" w:line="242" w:lineRule="auto"/>
        <w:ind w:left="1" w:right="0" w:firstLine="708"/>
        <w:jc w:val="left"/>
        <w:rPr>
          <w:color w:val="auto"/>
        </w:rPr>
      </w:pPr>
      <w:r w:rsidRPr="006403DC">
        <w:rPr>
          <w:color w:val="auto"/>
        </w:rPr>
        <w:t xml:space="preserve">Poza większymi kompleksami leśnymi na uwagę zasługują drobne kompleksy leśne. Są to drzewostany urozmaicone siedliskowo (lasy wilgotne, lasy świeże wilgotne, bory mieszane świeże). Niezwykle cenne z punktu widzenia funkcjonowania środowiska przyrodniczego są zbiorowiska roślinne. Są to: wikliny nadrzeczne, zarośla śródpolne (tarninowo – głogowe), występujące na miedzach, skarpach dróg i obrzeżach lasów. Na terenie gminy występują lasy ochronne. </w:t>
      </w:r>
    </w:p>
    <w:p w:rsidR="00646187" w:rsidRPr="006403DC" w:rsidRDefault="00356038">
      <w:pPr>
        <w:spacing w:after="98" w:line="259" w:lineRule="auto"/>
        <w:ind w:left="1" w:right="0" w:firstLine="0"/>
        <w:jc w:val="left"/>
        <w:rPr>
          <w:color w:val="auto"/>
        </w:rPr>
      </w:pPr>
      <w:r w:rsidRPr="006403DC">
        <w:rPr>
          <w:color w:val="auto"/>
        </w:rPr>
        <w:t xml:space="preserve"> </w:t>
      </w:r>
    </w:p>
    <w:p w:rsidR="00646187" w:rsidRPr="006403DC" w:rsidRDefault="00356038">
      <w:pPr>
        <w:pStyle w:val="Nagwek4"/>
        <w:spacing w:after="47"/>
        <w:ind w:right="24"/>
        <w:rPr>
          <w:color w:val="auto"/>
        </w:rPr>
      </w:pPr>
      <w:bookmarkStart w:id="15" w:name="_Toc85266"/>
      <w:r w:rsidRPr="006403DC">
        <w:rPr>
          <w:color w:val="auto"/>
        </w:rPr>
        <w:t xml:space="preserve">2.9. Świat roślinny  </w:t>
      </w:r>
      <w:bookmarkEnd w:id="15"/>
    </w:p>
    <w:p w:rsidR="00646187" w:rsidRPr="006403DC" w:rsidRDefault="00356038">
      <w:pPr>
        <w:spacing w:after="0" w:line="259" w:lineRule="auto"/>
        <w:ind w:left="10" w:right="50"/>
        <w:jc w:val="right"/>
        <w:rPr>
          <w:color w:val="auto"/>
        </w:rPr>
      </w:pPr>
      <w:r w:rsidRPr="006403DC">
        <w:rPr>
          <w:color w:val="auto"/>
        </w:rPr>
        <w:t xml:space="preserve">Na podstawie badań przeprowadzonych na terenie gminy Sława stwierdzono występowanie </w:t>
      </w:r>
    </w:p>
    <w:p w:rsidR="00646187" w:rsidRPr="006403DC" w:rsidRDefault="00356038">
      <w:pPr>
        <w:ind w:right="35"/>
        <w:rPr>
          <w:color w:val="auto"/>
        </w:rPr>
      </w:pPr>
      <w:r w:rsidRPr="006403DC">
        <w:rPr>
          <w:color w:val="auto"/>
        </w:rPr>
        <w:t xml:space="preserve">następujących zbiorowisk roślinnych: </w:t>
      </w:r>
    </w:p>
    <w:tbl>
      <w:tblPr>
        <w:tblStyle w:val="TableGrid"/>
        <w:tblW w:w="6835" w:type="dxa"/>
        <w:tblInd w:w="541" w:type="dxa"/>
        <w:tblCellMar>
          <w:top w:w="9" w:type="dxa"/>
        </w:tblCellMar>
        <w:tblLook w:val="04A0" w:firstRow="1" w:lastRow="0" w:firstColumn="1" w:lastColumn="0" w:noHBand="0" w:noVBand="1"/>
      </w:tblPr>
      <w:tblGrid>
        <w:gridCol w:w="360"/>
        <w:gridCol w:w="6475"/>
      </w:tblGrid>
      <w:tr w:rsidR="006403DC" w:rsidRPr="006403DC">
        <w:trPr>
          <w:trHeight w:val="274"/>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sz w:val="24"/>
              </w:rPr>
              <w:t>−</w:t>
            </w:r>
            <w:r w:rsidRPr="006403DC">
              <w:rPr>
                <w:color w:val="auto"/>
                <w:sz w:val="24"/>
              </w:rPr>
              <w:t xml:space="preserve"> </w:t>
            </w:r>
          </w:p>
        </w:tc>
        <w:tc>
          <w:tcPr>
            <w:tcW w:w="6475"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roślin wodnych; </w:t>
            </w:r>
          </w:p>
        </w:tc>
      </w:tr>
      <w:tr w:rsidR="006403DC" w:rsidRPr="006403DC">
        <w:trPr>
          <w:trHeight w:val="28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sz w:val="24"/>
              </w:rPr>
              <w:t>−</w:t>
            </w:r>
            <w:r w:rsidRPr="006403DC">
              <w:rPr>
                <w:color w:val="auto"/>
                <w:sz w:val="24"/>
              </w:rPr>
              <w:t xml:space="preserve"> </w:t>
            </w:r>
          </w:p>
        </w:tc>
        <w:tc>
          <w:tcPr>
            <w:tcW w:w="6475"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siedlisk nadbrzeżnych; </w:t>
            </w:r>
          </w:p>
        </w:tc>
      </w:tr>
      <w:tr w:rsidR="006403DC" w:rsidRPr="006403DC">
        <w:trPr>
          <w:trHeight w:val="28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sz w:val="24"/>
              </w:rPr>
              <w:t>−</w:t>
            </w:r>
            <w:r w:rsidRPr="006403DC">
              <w:rPr>
                <w:color w:val="auto"/>
                <w:sz w:val="24"/>
              </w:rPr>
              <w:t xml:space="preserve"> </w:t>
            </w:r>
          </w:p>
        </w:tc>
        <w:tc>
          <w:tcPr>
            <w:tcW w:w="6475"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torfowisk; </w:t>
            </w:r>
          </w:p>
        </w:tc>
      </w:tr>
      <w:tr w:rsidR="006403DC" w:rsidRPr="006403DC">
        <w:trPr>
          <w:trHeight w:val="28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sz w:val="24"/>
              </w:rPr>
              <w:t>−</w:t>
            </w:r>
            <w:r w:rsidRPr="006403DC">
              <w:rPr>
                <w:color w:val="auto"/>
                <w:sz w:val="24"/>
              </w:rPr>
              <w:t xml:space="preserve"> </w:t>
            </w:r>
          </w:p>
        </w:tc>
        <w:tc>
          <w:tcPr>
            <w:tcW w:w="6475"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trawiastych łąk i muraw; </w:t>
            </w:r>
          </w:p>
        </w:tc>
      </w:tr>
      <w:tr w:rsidR="006403DC" w:rsidRPr="006403DC">
        <w:trPr>
          <w:trHeight w:val="28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sz w:val="24"/>
              </w:rPr>
              <w:lastRenderedPageBreak/>
              <w:t>−</w:t>
            </w:r>
            <w:r w:rsidRPr="006403DC">
              <w:rPr>
                <w:color w:val="auto"/>
                <w:sz w:val="24"/>
              </w:rPr>
              <w:t xml:space="preserve"> </w:t>
            </w:r>
          </w:p>
        </w:tc>
        <w:tc>
          <w:tcPr>
            <w:tcW w:w="6475"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leśnych i zaroślowych; </w:t>
            </w:r>
          </w:p>
        </w:tc>
      </w:tr>
      <w:tr w:rsidR="006403DC" w:rsidRPr="006403DC">
        <w:trPr>
          <w:trHeight w:val="287"/>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sz w:val="24"/>
              </w:rPr>
              <w:t>−</w:t>
            </w:r>
            <w:r w:rsidRPr="006403DC">
              <w:rPr>
                <w:color w:val="auto"/>
                <w:sz w:val="24"/>
              </w:rPr>
              <w:t xml:space="preserve"> </w:t>
            </w:r>
          </w:p>
        </w:tc>
        <w:tc>
          <w:tcPr>
            <w:tcW w:w="6475"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okrajkowych (strefa przejściowa pomiędzy zbiorowiskami leśnymi a trawiastymi); </w:t>
            </w:r>
          </w:p>
        </w:tc>
      </w:tr>
      <w:tr w:rsidR="006403DC" w:rsidRPr="006403DC">
        <w:trPr>
          <w:trHeight w:val="287"/>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sz w:val="24"/>
              </w:rPr>
              <w:t>−</w:t>
            </w:r>
            <w:r w:rsidRPr="006403DC">
              <w:rPr>
                <w:color w:val="auto"/>
                <w:sz w:val="24"/>
              </w:rPr>
              <w:t xml:space="preserve"> </w:t>
            </w:r>
          </w:p>
        </w:tc>
        <w:tc>
          <w:tcPr>
            <w:tcW w:w="6475"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porębowych (np. krzewy jeżyn, bez czarny itp.); </w:t>
            </w:r>
          </w:p>
        </w:tc>
      </w:tr>
      <w:tr w:rsidR="006403DC" w:rsidRPr="006403DC">
        <w:trPr>
          <w:trHeight w:val="274"/>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sz w:val="24"/>
              </w:rPr>
              <w:t>−</w:t>
            </w:r>
            <w:r w:rsidRPr="006403DC">
              <w:rPr>
                <w:color w:val="auto"/>
                <w:sz w:val="24"/>
              </w:rPr>
              <w:t xml:space="preserve"> </w:t>
            </w:r>
          </w:p>
        </w:tc>
        <w:tc>
          <w:tcPr>
            <w:tcW w:w="6475"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ruderalnych i segentalnych (przydroża dróg, ulic, śmietnisk itp.). </w:t>
            </w:r>
          </w:p>
        </w:tc>
      </w:tr>
    </w:tbl>
    <w:p w:rsidR="00646187" w:rsidRPr="006403DC" w:rsidRDefault="00356038">
      <w:pPr>
        <w:spacing w:after="0" w:line="259" w:lineRule="auto"/>
        <w:ind w:left="709" w:right="0" w:firstLine="0"/>
        <w:jc w:val="left"/>
        <w:rPr>
          <w:color w:val="auto"/>
        </w:rPr>
      </w:pPr>
      <w:r w:rsidRPr="006403DC">
        <w:rPr>
          <w:color w:val="auto"/>
        </w:rPr>
        <w:t xml:space="preserve"> </w:t>
      </w:r>
    </w:p>
    <w:p w:rsidR="00646187" w:rsidRPr="006403DC" w:rsidRDefault="00356038">
      <w:pPr>
        <w:ind w:left="1" w:right="35" w:firstLine="708"/>
        <w:rPr>
          <w:color w:val="auto"/>
        </w:rPr>
      </w:pPr>
      <w:r w:rsidRPr="006403DC">
        <w:rPr>
          <w:color w:val="auto"/>
        </w:rPr>
        <w:t xml:space="preserve">Ogółem flora roślin naczyniowych liczy 684 gatunki, w tym 16 paprotników. W oparciu o rozporządzenie Ministra Ochrony Przyrody, Zasobów Naturalnych i Leśnictwa z dnia 6 stycznia 1995 roku stwierdzono występowanie 50 gatunków roślin chronionych, rzadkich i zagrożonych.  </w:t>
      </w:r>
    </w:p>
    <w:p w:rsidR="00646187" w:rsidRPr="006403DC" w:rsidRDefault="00356038">
      <w:pPr>
        <w:ind w:left="1" w:right="35" w:firstLine="708"/>
        <w:rPr>
          <w:color w:val="auto"/>
        </w:rPr>
      </w:pPr>
      <w:r w:rsidRPr="006403DC">
        <w:rPr>
          <w:color w:val="auto"/>
        </w:rPr>
        <w:t xml:space="preserve">W oparciu o dane historyczne obserwuje się stałe ubożenie florystyczne gminy, na co największy wpływ ma działalność człowieka. Lista gatunków występujących na badanym terenie w przeszłości jest dwa razy dłuższa od współczesnej. Flora ogólna wraz z gatunkami uwzględnionymi w materiałach źródłowych, które obecnie nie występują liczy około 800 gatunków.  </w:t>
      </w:r>
    </w:p>
    <w:p w:rsidR="00646187" w:rsidRPr="006403DC" w:rsidRDefault="00356038">
      <w:pPr>
        <w:spacing w:after="0" w:line="259" w:lineRule="auto"/>
        <w:ind w:left="709" w:right="0" w:firstLine="0"/>
        <w:jc w:val="left"/>
        <w:rPr>
          <w:color w:val="auto"/>
        </w:rPr>
      </w:pPr>
      <w:r w:rsidRPr="006403DC">
        <w:rPr>
          <w:color w:val="auto"/>
        </w:rPr>
        <w:t xml:space="preserve"> </w:t>
      </w:r>
    </w:p>
    <w:p w:rsidR="00646187" w:rsidRPr="006403DC" w:rsidRDefault="00356038">
      <w:pPr>
        <w:ind w:left="1" w:right="35" w:firstLine="708"/>
        <w:rPr>
          <w:color w:val="auto"/>
        </w:rPr>
      </w:pPr>
      <w:r w:rsidRPr="006403DC">
        <w:rPr>
          <w:color w:val="auto"/>
        </w:rPr>
        <w:t xml:space="preserve">Na terenie Parku Miejskiego w Sławie znajduje się największe skupisko bluszczu pospolitego w Polsce. Park ten obejmuje powierzchnię ok. 35 ha. Obecny park powstał z sadu przypałacowego i ogrodu ozdobnego urządzonego przy rezydencji Barwitzów von Fernemont (XVIII w.). Park stanowi mozaikę różnych siedlisk roślin i zwierząt. W parku zachowało się wiele drzew sadzonych jeszcze za czasów Barwitzów, m.in. znajdujące się na dziedzińcu pałacowym okazałe platany, sosna czarna o obwodzie 394 cm (najgrubszy okaz w Polsce), wiązy, lipy, jesiony i graby. Kilkanaście z nich jest pomnikami przyrody. Pośród drzew ściele się gesty dywan zwartego zimozielonego bluszczu. Można tu spotkać wiele okazów kwitnących, które są pod ochroną.  </w:t>
      </w:r>
    </w:p>
    <w:p w:rsidR="00646187" w:rsidRPr="006403DC" w:rsidRDefault="00356038">
      <w:pPr>
        <w:spacing w:after="0" w:line="259" w:lineRule="auto"/>
        <w:ind w:left="1" w:right="0" w:firstLine="0"/>
        <w:jc w:val="left"/>
        <w:rPr>
          <w:color w:val="auto"/>
        </w:rPr>
      </w:pPr>
      <w:r w:rsidRPr="006403DC">
        <w:rPr>
          <w:color w:val="auto"/>
        </w:rPr>
        <w:t xml:space="preserve"> </w:t>
      </w:r>
    </w:p>
    <w:p w:rsidR="00646187" w:rsidRPr="006403DC" w:rsidRDefault="00356038">
      <w:pPr>
        <w:spacing w:after="0" w:line="259" w:lineRule="auto"/>
        <w:ind w:left="1" w:right="0" w:firstLine="0"/>
        <w:jc w:val="left"/>
        <w:rPr>
          <w:color w:val="auto"/>
        </w:rPr>
      </w:pPr>
      <w:r w:rsidRPr="006403DC">
        <w:rPr>
          <w:color w:val="auto"/>
        </w:rPr>
        <w:t xml:space="preserve"> </w:t>
      </w:r>
    </w:p>
    <w:p w:rsidR="00646187" w:rsidRPr="006403DC" w:rsidRDefault="00356038">
      <w:pPr>
        <w:pStyle w:val="Nagwek4"/>
        <w:spacing w:after="47"/>
        <w:ind w:right="24"/>
        <w:rPr>
          <w:color w:val="auto"/>
        </w:rPr>
      </w:pPr>
      <w:bookmarkStart w:id="16" w:name="_Toc85267"/>
      <w:r w:rsidRPr="006403DC">
        <w:rPr>
          <w:color w:val="auto"/>
        </w:rPr>
        <w:t xml:space="preserve">2.10. Świat zwierząt  </w:t>
      </w:r>
      <w:bookmarkEnd w:id="16"/>
    </w:p>
    <w:p w:rsidR="00646187" w:rsidRPr="006403DC" w:rsidRDefault="00356038">
      <w:pPr>
        <w:spacing w:after="55"/>
        <w:ind w:left="1" w:right="35" w:firstLine="360"/>
        <w:rPr>
          <w:color w:val="auto"/>
        </w:rPr>
      </w:pPr>
      <w:r w:rsidRPr="006403DC">
        <w:rPr>
          <w:color w:val="auto"/>
        </w:rPr>
        <w:t xml:space="preserve">Obszar gminy jest siedliskiem szerokiej gamy gatunków zwierząt: ryb, płazów, gadów, ptaków i ssaków, wśród których wyróżnić można: </w:t>
      </w:r>
    </w:p>
    <w:p w:rsidR="00646187" w:rsidRPr="006403DC" w:rsidRDefault="00356038">
      <w:pPr>
        <w:numPr>
          <w:ilvl w:val="0"/>
          <w:numId w:val="3"/>
        </w:numPr>
        <w:ind w:right="35" w:hanging="360"/>
        <w:rPr>
          <w:color w:val="auto"/>
        </w:rPr>
      </w:pPr>
      <w:r w:rsidRPr="006403DC">
        <w:rPr>
          <w:color w:val="auto"/>
        </w:rPr>
        <w:t xml:space="preserve">ryby: </w:t>
      </w:r>
    </w:p>
    <w:p w:rsidR="00646187" w:rsidRPr="006403DC" w:rsidRDefault="00356038">
      <w:pPr>
        <w:spacing w:after="61"/>
        <w:ind w:left="721" w:right="35" w:hanging="360"/>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w zbiornikach wodnych występują: węgorz, sandacz, szczupak, sum, lin, karp, amur biały, tołpyga, które utrzymują się dzięki zarybieniom i ochronie tarlisk, </w:t>
      </w:r>
    </w:p>
    <w:p w:rsidR="00646187" w:rsidRPr="006403DC" w:rsidRDefault="00356038">
      <w:pPr>
        <w:spacing w:after="57"/>
        <w:ind w:left="721" w:right="35" w:hanging="360"/>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ponadto występują: leszcz, płoć, okoń, ukleja i wzdręga, których liczebność regulowana jest poprzez selekcję naturalną i wymiary gospodarcze; </w:t>
      </w:r>
    </w:p>
    <w:p w:rsidR="00646187" w:rsidRPr="006403DC" w:rsidRDefault="00356038">
      <w:pPr>
        <w:numPr>
          <w:ilvl w:val="0"/>
          <w:numId w:val="3"/>
        </w:numPr>
        <w:ind w:right="35" w:hanging="360"/>
        <w:rPr>
          <w:color w:val="auto"/>
        </w:rPr>
      </w:pPr>
      <w:r w:rsidRPr="006403DC">
        <w:rPr>
          <w:color w:val="auto"/>
        </w:rPr>
        <w:t xml:space="preserve">płazy i gady: </w:t>
      </w:r>
    </w:p>
    <w:p w:rsidR="00646187" w:rsidRPr="006403DC" w:rsidRDefault="00356038">
      <w:pPr>
        <w:ind w:left="371" w:right="35"/>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na podstawie obserwacji wyróżniono 14 gatunków płazów i 7 gatunków gadów, </w:t>
      </w:r>
    </w:p>
    <w:p w:rsidR="00646187" w:rsidRPr="006403DC" w:rsidRDefault="00356038">
      <w:pPr>
        <w:spacing w:after="61"/>
        <w:ind w:left="721" w:right="35" w:hanging="360"/>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stwierdzono występowanie: traszek, kumaka, grzebiuszki, ropuch, żab, żółwia błotnego, jaszczurek, padalca, zaskrońca, żmiji oraz gniewosza.  </w:t>
      </w:r>
    </w:p>
    <w:p w:rsidR="00646187" w:rsidRPr="006403DC" w:rsidRDefault="00356038">
      <w:pPr>
        <w:ind w:left="371" w:right="35"/>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dwa gatunki (gniewosz plamisty oraz żółw błotny) należą w Europie i Polsce do gatunków ginących; </w:t>
      </w:r>
    </w:p>
    <w:p w:rsidR="00646187" w:rsidRPr="006403DC" w:rsidRDefault="00356038">
      <w:pPr>
        <w:numPr>
          <w:ilvl w:val="0"/>
          <w:numId w:val="3"/>
        </w:numPr>
        <w:ind w:right="35" w:hanging="360"/>
        <w:rPr>
          <w:color w:val="auto"/>
        </w:rPr>
      </w:pPr>
      <w:r w:rsidRPr="006403DC">
        <w:rPr>
          <w:color w:val="auto"/>
        </w:rPr>
        <w:t xml:space="preserve">ptaki: </w:t>
      </w:r>
    </w:p>
    <w:p w:rsidR="00646187" w:rsidRPr="006403DC" w:rsidRDefault="00356038">
      <w:pPr>
        <w:spacing w:after="63"/>
        <w:ind w:left="721" w:right="35" w:hanging="360"/>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obszar gminy jest bardzo cenny dla ptaków zarówno w okresie lęgowym jak i w czasie migracji oraz zimowania, </w:t>
      </w:r>
    </w:p>
    <w:p w:rsidR="00646187" w:rsidRPr="006403DC" w:rsidRDefault="00356038">
      <w:pPr>
        <w:ind w:left="371" w:right="35"/>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skupiska jezior tworzą doskonałe miejsca lęgowe dla wielu gatunków ptaków wodno – błotnych, </w:t>
      </w:r>
    </w:p>
    <w:p w:rsidR="00646187" w:rsidRPr="006403DC" w:rsidRDefault="00356038">
      <w:pPr>
        <w:ind w:left="371" w:right="35"/>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stwierdzono występowanie 162 gatunków ptaków, z tego 130 lęgowych, </w:t>
      </w:r>
    </w:p>
    <w:p w:rsidR="00646187" w:rsidRPr="006403DC" w:rsidRDefault="00356038">
      <w:pPr>
        <w:ind w:left="371" w:right="35"/>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do gatunków rzadkich należą: świstun, bielik oraz wąsatka, </w:t>
      </w:r>
    </w:p>
    <w:p w:rsidR="00646187" w:rsidRPr="006403DC" w:rsidRDefault="00356038">
      <w:pPr>
        <w:ind w:left="371" w:right="35"/>
        <w:rPr>
          <w:color w:val="auto"/>
        </w:rPr>
      </w:pPr>
      <w:r w:rsidRPr="006403DC">
        <w:rPr>
          <w:rFonts w:ascii="Segoe UI Symbol" w:eastAsia="Segoe UI Symbol" w:hAnsi="Segoe UI Symbol" w:cs="Segoe UI Symbol"/>
          <w:color w:val="auto"/>
          <w:sz w:val="24"/>
        </w:rPr>
        <w:lastRenderedPageBreak/>
        <w:t>−</w:t>
      </w:r>
      <w:r w:rsidRPr="006403DC">
        <w:rPr>
          <w:color w:val="auto"/>
          <w:sz w:val="24"/>
        </w:rPr>
        <w:t xml:space="preserve"> </w:t>
      </w:r>
      <w:r w:rsidRPr="006403DC">
        <w:rPr>
          <w:color w:val="auto"/>
        </w:rPr>
        <w:t xml:space="preserve">gatunki narażone na wyginięcie to: bąk oraz zielonka; </w:t>
      </w:r>
    </w:p>
    <w:p w:rsidR="00646187" w:rsidRPr="006403DC" w:rsidRDefault="00356038">
      <w:pPr>
        <w:numPr>
          <w:ilvl w:val="0"/>
          <w:numId w:val="3"/>
        </w:numPr>
        <w:ind w:right="35" w:hanging="360"/>
        <w:rPr>
          <w:color w:val="auto"/>
        </w:rPr>
      </w:pPr>
      <w:r w:rsidRPr="006403DC">
        <w:rPr>
          <w:color w:val="auto"/>
        </w:rPr>
        <w:t xml:space="preserve">ssaki: </w:t>
      </w:r>
    </w:p>
    <w:p w:rsidR="00646187" w:rsidRPr="006403DC" w:rsidRDefault="00356038">
      <w:pPr>
        <w:ind w:left="371" w:right="35"/>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owadożerne – m.in.: jeż, ryjówka, rzęsorek, kret, </w:t>
      </w:r>
    </w:p>
    <w:p w:rsidR="00646187" w:rsidRPr="006403DC" w:rsidRDefault="00356038">
      <w:pPr>
        <w:ind w:left="371" w:right="35"/>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zajęczaki – m.in.: królik, zając, </w:t>
      </w:r>
    </w:p>
    <w:p w:rsidR="00646187" w:rsidRPr="006403DC" w:rsidRDefault="00356038">
      <w:pPr>
        <w:ind w:left="371" w:right="35"/>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gryzonie – m.in.: nutria, piżmak, nornik, wiewiórka, bóbr, </w:t>
      </w:r>
    </w:p>
    <w:p w:rsidR="00646187" w:rsidRPr="006403DC" w:rsidRDefault="00356038">
      <w:pPr>
        <w:ind w:left="371" w:right="35"/>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parzystnokopytne – m.in.: dzik, jeleń, daniel, sarna, </w:t>
      </w:r>
    </w:p>
    <w:p w:rsidR="00646187" w:rsidRPr="006403DC" w:rsidRDefault="00356038">
      <w:pPr>
        <w:ind w:left="371" w:right="35"/>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drapieżne – m.in.: łasica, kuna, tchórz, wydra, borsuk, norka, lis, </w:t>
      </w:r>
    </w:p>
    <w:p w:rsidR="00646187" w:rsidRPr="006403DC" w:rsidRDefault="00356038">
      <w:pPr>
        <w:ind w:left="371" w:right="35"/>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ponadto stwierdzono występowanie wielu gatunków nietoperzy. </w:t>
      </w:r>
    </w:p>
    <w:p w:rsidR="00646187" w:rsidRPr="006403DC" w:rsidRDefault="00356038">
      <w:pPr>
        <w:spacing w:after="0" w:line="259" w:lineRule="auto"/>
        <w:ind w:left="709" w:right="0" w:firstLine="0"/>
        <w:jc w:val="left"/>
        <w:rPr>
          <w:color w:val="auto"/>
        </w:rPr>
      </w:pPr>
      <w:r w:rsidRPr="006403DC">
        <w:rPr>
          <w:color w:val="auto"/>
        </w:rPr>
        <w:t xml:space="preserve"> </w:t>
      </w:r>
    </w:p>
    <w:p w:rsidR="00646187" w:rsidRPr="006403DC" w:rsidRDefault="00356038">
      <w:pPr>
        <w:ind w:left="1" w:right="35" w:firstLine="708"/>
        <w:rPr>
          <w:color w:val="auto"/>
        </w:rPr>
      </w:pPr>
      <w:r w:rsidRPr="006403DC">
        <w:rPr>
          <w:color w:val="auto"/>
        </w:rPr>
        <w:t xml:space="preserve">Pełny wykaz flory i fauny oraz jej specyfiki występującej na terenie gminy Sława zawarty jest w opracowaniu „Sławski Park Krajobrazowy – dokumentacja projektowa”. </w:t>
      </w:r>
    </w:p>
    <w:p w:rsidR="00646187" w:rsidRPr="006403DC" w:rsidRDefault="00356038">
      <w:pPr>
        <w:spacing w:after="98" w:line="259" w:lineRule="auto"/>
        <w:ind w:left="1" w:right="0" w:firstLine="0"/>
        <w:jc w:val="left"/>
        <w:rPr>
          <w:color w:val="auto"/>
        </w:rPr>
      </w:pPr>
      <w:r w:rsidRPr="006403DC">
        <w:rPr>
          <w:color w:val="auto"/>
        </w:rPr>
        <w:t xml:space="preserve"> </w:t>
      </w:r>
    </w:p>
    <w:p w:rsidR="00646187" w:rsidRPr="006403DC" w:rsidRDefault="00356038">
      <w:pPr>
        <w:pStyle w:val="Nagwek4"/>
        <w:spacing w:after="49"/>
        <w:ind w:left="176" w:right="24"/>
        <w:rPr>
          <w:color w:val="auto"/>
        </w:rPr>
      </w:pPr>
      <w:bookmarkStart w:id="17" w:name="_Toc85268"/>
      <w:r w:rsidRPr="006403DC">
        <w:rPr>
          <w:color w:val="auto"/>
        </w:rPr>
        <w:t xml:space="preserve">2.11. Ochrona przyrody i krajobrazu </w:t>
      </w:r>
      <w:bookmarkEnd w:id="17"/>
    </w:p>
    <w:p w:rsidR="00646187" w:rsidRPr="006403DC" w:rsidRDefault="00356038">
      <w:pPr>
        <w:spacing w:after="30"/>
        <w:ind w:left="1" w:right="35" w:firstLine="708"/>
        <w:rPr>
          <w:color w:val="auto"/>
        </w:rPr>
      </w:pPr>
      <w:r w:rsidRPr="006403DC">
        <w:rPr>
          <w:color w:val="auto"/>
        </w:rPr>
        <w:t xml:space="preserve">Do podstawowych form ochrony przyrody w Polsce należy tworzenie rezerwatów przyrody, parków narodowych, parków krajobrazowych i obszarów chronionego krajobrazu. Coraz większe znaczenie mają także użytki ekologiczne, stanowiska dokumentacyjne oraz zespoły przyrodniczo – krajobrazowe. Formami ochrony indywidualnej są: gatunkowa ochrona roślin i zwierząt oraz pomniki przyrody w rodzaju: pojedynczych drzew, alei, głazów narzutowych, skałek itp. Wśród form ochrony na obszarze gminy Sława ustanowiono:  </w:t>
      </w:r>
    </w:p>
    <w:p w:rsidR="00646187" w:rsidRPr="006403DC" w:rsidRDefault="00356038">
      <w:pPr>
        <w:spacing w:after="30"/>
        <w:ind w:left="361" w:right="35" w:hanging="360"/>
        <w:rPr>
          <w:color w:val="auto"/>
        </w:rPr>
      </w:pPr>
      <w:r w:rsidRPr="006403DC">
        <w:rPr>
          <w:rFonts w:ascii="Segoe UI Symbol" w:eastAsia="Segoe UI Symbol" w:hAnsi="Segoe UI Symbol" w:cs="Segoe UI Symbol"/>
          <w:color w:val="auto"/>
        </w:rPr>
        <w:t>−</w:t>
      </w:r>
      <w:r w:rsidRPr="006403DC">
        <w:rPr>
          <w:color w:val="auto"/>
        </w:rPr>
        <w:t xml:space="preserve"> </w:t>
      </w:r>
      <w:r w:rsidRPr="006403DC">
        <w:rPr>
          <w:b/>
          <w:color w:val="auto"/>
        </w:rPr>
        <w:t>Obszary Natura 2000:</w:t>
      </w:r>
      <w:r w:rsidRPr="006403DC">
        <w:rPr>
          <w:color w:val="auto"/>
        </w:rPr>
        <w:t xml:space="preserve"> </w:t>
      </w:r>
      <w:r w:rsidRPr="006403DC">
        <w:rPr>
          <w:b/>
          <w:color w:val="auto"/>
        </w:rPr>
        <w:t xml:space="preserve"> </w:t>
      </w:r>
      <w:r w:rsidRPr="006403DC">
        <w:rPr>
          <w:color w:val="auto"/>
        </w:rPr>
        <w:t xml:space="preserve">fragment Obszaru Specjalnej Ochrony ptaków </w:t>
      </w:r>
      <w:r w:rsidRPr="006403DC">
        <w:rPr>
          <w:b/>
          <w:color w:val="auto"/>
        </w:rPr>
        <w:t>„Pojezierze Sławskie”</w:t>
      </w:r>
      <w:r w:rsidRPr="006403DC">
        <w:rPr>
          <w:color w:val="auto"/>
        </w:rPr>
        <w:t xml:space="preserve"> (kod obszaru: PLB300011), którego ogólna powierzchnia wynosi 39 144,8 ha</w:t>
      </w:r>
      <w:r w:rsidRPr="006403DC">
        <w:rPr>
          <w:color w:val="auto"/>
          <w:sz w:val="20"/>
        </w:rPr>
        <w:t xml:space="preserve">. </w:t>
      </w:r>
      <w:r w:rsidRPr="006403DC">
        <w:rPr>
          <w:color w:val="auto"/>
        </w:rPr>
        <w:t xml:space="preserve">Obszar leży na Pojezierzu Sławskim i stanowi mozaikę jezior (około 6 % powierzchni), wyspowo położonych pól uprawnych (54 %) i dużych kompleksów leśnych (40 %). Występuje duże bogactwo form rzeźby polodowcowej. Rzeki i kanały odwadniające należą do systemu wodnego Obry. Pierwotne wielogatunkowe lasy liściaste i mieszane zostały zastąpione lasami sosnowymi. Szczególnie charakterystycznym zbiorowiskiem leśnym są acidofilne dąbrowy, natomiast dominującym typem siedliskowym lasów są bór mieszany świeży i bór świeży. Tereny rolnicze to pola urozmaicone licznymi zadrzewieniami kępowymi. Obniżenia terenowe zajmują wilgotne, żyzne łąki z dominacją szuwaru turzycowego. Wzdłuż kanałów, grobli i rowów melioracyjnych występują zadrzewienia wierzbowo-topolowe i olchowe. </w:t>
      </w:r>
    </w:p>
    <w:p w:rsidR="00646187" w:rsidRPr="006403DC" w:rsidRDefault="00356038">
      <w:pPr>
        <w:ind w:left="361" w:right="35" w:hanging="360"/>
        <w:rPr>
          <w:color w:val="auto"/>
        </w:rPr>
      </w:pPr>
      <w:r w:rsidRPr="006403DC">
        <w:rPr>
          <w:rFonts w:ascii="Segoe UI Symbol" w:eastAsia="Segoe UI Symbol" w:hAnsi="Segoe UI Symbol" w:cs="Segoe UI Symbol"/>
          <w:color w:val="auto"/>
        </w:rPr>
        <w:t>−</w:t>
      </w:r>
      <w:r w:rsidRPr="006403DC">
        <w:rPr>
          <w:color w:val="auto"/>
        </w:rPr>
        <w:t xml:space="preserve"> </w:t>
      </w:r>
      <w:r w:rsidRPr="006403DC">
        <w:rPr>
          <w:b/>
          <w:color w:val="auto"/>
        </w:rPr>
        <w:t>Obszar Chronionego Krajobrazu „20</w:t>
      </w:r>
      <w:r w:rsidRPr="006403DC">
        <w:rPr>
          <w:color w:val="auto"/>
        </w:rPr>
        <w:t xml:space="preserve"> </w:t>
      </w:r>
      <w:r w:rsidRPr="006403DC">
        <w:rPr>
          <w:b/>
          <w:color w:val="auto"/>
        </w:rPr>
        <w:t>Pojezierze Sławsko – Przemęckie”</w:t>
      </w:r>
      <w:r w:rsidRPr="006403DC">
        <w:rPr>
          <w:color w:val="auto"/>
        </w:rPr>
        <w:t xml:space="preserve"> - obszar o powierzchni 16 737 ha położony częściowo w gminie Sława 9 801 ha. Podstawą prawną powołania obszaru jest Rozporządzenie </w:t>
      </w:r>
    </w:p>
    <w:p w:rsidR="00646187" w:rsidRPr="006403DC" w:rsidRDefault="00356038">
      <w:pPr>
        <w:ind w:left="371" w:right="35"/>
        <w:rPr>
          <w:color w:val="auto"/>
        </w:rPr>
      </w:pPr>
      <w:r w:rsidRPr="006403DC">
        <w:rPr>
          <w:color w:val="auto"/>
        </w:rPr>
        <w:t xml:space="preserve">Nr 3 Wojewody Lubuskiego z dnia 17 lutego 2005 roku w sprawie obszarów chronionego krajobrazu, </w:t>
      </w:r>
    </w:p>
    <w:p w:rsidR="00646187" w:rsidRPr="006403DC" w:rsidRDefault="00356038">
      <w:pPr>
        <w:spacing w:after="42"/>
        <w:ind w:left="361" w:right="35" w:hanging="360"/>
        <w:rPr>
          <w:color w:val="auto"/>
        </w:rPr>
      </w:pPr>
      <w:r w:rsidRPr="006403DC">
        <w:rPr>
          <w:rFonts w:ascii="Segoe UI Symbol" w:eastAsia="Segoe UI Symbol" w:hAnsi="Segoe UI Symbol" w:cs="Segoe UI Symbol"/>
          <w:color w:val="auto"/>
        </w:rPr>
        <w:t>−</w:t>
      </w:r>
      <w:r w:rsidRPr="006403DC">
        <w:rPr>
          <w:color w:val="auto"/>
        </w:rPr>
        <w:t xml:space="preserve"> </w:t>
      </w:r>
      <w:r w:rsidRPr="006403DC">
        <w:rPr>
          <w:b/>
          <w:color w:val="auto"/>
        </w:rPr>
        <w:t>2</w:t>
      </w:r>
      <w:r w:rsidRPr="006403DC">
        <w:rPr>
          <w:color w:val="auto"/>
        </w:rPr>
        <w:t xml:space="preserve"> </w:t>
      </w:r>
      <w:r w:rsidRPr="006403DC">
        <w:rPr>
          <w:b/>
          <w:color w:val="auto"/>
        </w:rPr>
        <w:t>użytki ekologiczne:</w:t>
      </w:r>
      <w:r w:rsidRPr="006403DC">
        <w:rPr>
          <w:color w:val="auto"/>
        </w:rPr>
        <w:t xml:space="preserve"> </w:t>
      </w:r>
      <w:r w:rsidRPr="006403DC">
        <w:rPr>
          <w:b/>
          <w:color w:val="auto"/>
        </w:rPr>
        <w:t>„Łąka Kochana”</w:t>
      </w:r>
      <w:r w:rsidRPr="006403DC">
        <w:rPr>
          <w:color w:val="auto"/>
        </w:rPr>
        <w:t xml:space="preserve"> o powierzchnia 0,88 ha oraz </w:t>
      </w:r>
      <w:r w:rsidRPr="006403DC">
        <w:rPr>
          <w:b/>
          <w:color w:val="auto"/>
        </w:rPr>
        <w:t>„Myszkowskie Bagno”</w:t>
      </w:r>
      <w:r w:rsidRPr="006403DC">
        <w:rPr>
          <w:color w:val="auto"/>
        </w:rPr>
        <w:t xml:space="preserve"> o powierzchni 5,05 ha, zlokalizowane </w:t>
      </w:r>
      <w:r w:rsidRPr="006403DC">
        <w:rPr>
          <w:color w:val="auto"/>
          <w:sz w:val="20"/>
        </w:rPr>
        <w:t>w miejscowości Kuźnica Głogowska.</w:t>
      </w:r>
      <w:r w:rsidRPr="006403DC">
        <w:rPr>
          <w:color w:val="auto"/>
        </w:rPr>
        <w:t xml:space="preserve"> Utworzone 29 stycznia 2004 r. na podstawie Rozporządzenia Nr 1 Wojewody Lubuskiego z 2004 r. (Dz. Urzędowy .Woj. Lubuskiego Nr 3 poz. 68) </w:t>
      </w:r>
      <w:r w:rsidRPr="006403DC">
        <w:rPr>
          <w:color w:val="auto"/>
          <w:sz w:val="20"/>
        </w:rPr>
        <w:t xml:space="preserve">w celu ochrony ekosystemów mających znaczenia dla zachowania różnorodnych typów siedlisk. </w:t>
      </w:r>
      <w:r w:rsidRPr="006403DC">
        <w:rPr>
          <w:color w:val="auto"/>
        </w:rPr>
        <w:t xml:space="preserve"> </w:t>
      </w:r>
    </w:p>
    <w:p w:rsidR="00646187" w:rsidRPr="006403DC" w:rsidRDefault="00356038">
      <w:pPr>
        <w:spacing w:after="0" w:line="259" w:lineRule="auto"/>
        <w:ind w:left="1"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r w:rsidRPr="006403DC">
        <w:rPr>
          <w:b/>
          <w:color w:val="auto"/>
        </w:rPr>
        <w:t>16 pomników przyrody</w:t>
      </w:r>
      <w:r w:rsidRPr="006403DC">
        <w:rPr>
          <w:color w:val="auto"/>
        </w:rPr>
        <w:t xml:space="preserve"> - </w:t>
      </w:r>
      <w:r w:rsidRPr="006403DC">
        <w:rPr>
          <w:color w:val="auto"/>
          <w:sz w:val="20"/>
        </w:rPr>
        <w:t>głównie pojedyncze drzewa, głazy</w:t>
      </w:r>
      <w:r w:rsidRPr="006403DC">
        <w:rPr>
          <w:color w:val="auto"/>
        </w:rPr>
        <w:t xml:space="preserve"> </w:t>
      </w:r>
      <w:r w:rsidRPr="006403DC">
        <w:rPr>
          <w:color w:val="auto"/>
          <w:sz w:val="20"/>
        </w:rPr>
        <w:t>narzutowe oraz skupienia drzew.</w:t>
      </w:r>
      <w:r w:rsidRPr="006403DC">
        <w:rPr>
          <w:color w:val="auto"/>
        </w:rPr>
        <w:t xml:space="preserve"> </w:t>
      </w:r>
    </w:p>
    <w:p w:rsidR="00646187" w:rsidRPr="006403DC" w:rsidRDefault="00356038">
      <w:pPr>
        <w:spacing w:after="0" w:line="259" w:lineRule="auto"/>
        <w:ind w:left="1" w:right="0" w:firstLine="0"/>
        <w:jc w:val="left"/>
        <w:rPr>
          <w:color w:val="auto"/>
        </w:rPr>
      </w:pPr>
      <w:r w:rsidRPr="006403DC">
        <w:rPr>
          <w:color w:val="auto"/>
        </w:rPr>
        <w:t xml:space="preserve"> </w:t>
      </w:r>
    </w:p>
    <w:p w:rsidR="00646187" w:rsidRPr="006403DC" w:rsidRDefault="00356038">
      <w:pPr>
        <w:spacing w:after="0" w:line="259" w:lineRule="auto"/>
        <w:ind w:left="-4" w:right="0"/>
        <w:jc w:val="left"/>
        <w:rPr>
          <w:color w:val="auto"/>
        </w:rPr>
      </w:pPr>
      <w:r w:rsidRPr="006403DC">
        <w:rPr>
          <w:b/>
          <w:color w:val="auto"/>
          <w:sz w:val="20"/>
        </w:rPr>
        <w:t xml:space="preserve">Tabela 2. Pomniki przyrody na terenie gminy Sława </w:t>
      </w:r>
    </w:p>
    <w:tbl>
      <w:tblPr>
        <w:tblStyle w:val="TableGrid"/>
        <w:tblW w:w="8998" w:type="dxa"/>
        <w:tblInd w:w="-9" w:type="dxa"/>
        <w:tblCellMar>
          <w:top w:w="42" w:type="dxa"/>
          <w:left w:w="65" w:type="dxa"/>
        </w:tblCellMar>
        <w:tblLook w:val="04A0" w:firstRow="1" w:lastRow="0" w:firstColumn="1" w:lastColumn="0" w:noHBand="0" w:noVBand="1"/>
      </w:tblPr>
      <w:tblGrid>
        <w:gridCol w:w="370"/>
        <w:gridCol w:w="1800"/>
        <w:gridCol w:w="3060"/>
        <w:gridCol w:w="1440"/>
        <w:gridCol w:w="2328"/>
      </w:tblGrid>
      <w:tr w:rsidR="006403DC" w:rsidRPr="006403DC">
        <w:trPr>
          <w:trHeight w:val="698"/>
        </w:trPr>
        <w:tc>
          <w:tcPr>
            <w:tcW w:w="370" w:type="dxa"/>
            <w:tcBorders>
              <w:top w:val="single" w:sz="4" w:space="0" w:color="000000"/>
              <w:left w:val="single" w:sz="4" w:space="0" w:color="000000"/>
              <w:bottom w:val="single" w:sz="4" w:space="0" w:color="000000"/>
              <w:right w:val="single" w:sz="4" w:space="0" w:color="000000"/>
            </w:tcBorders>
            <w:vAlign w:val="center"/>
          </w:tcPr>
          <w:p w:rsidR="00646187" w:rsidRPr="006403DC" w:rsidRDefault="00356038">
            <w:pPr>
              <w:spacing w:after="0" w:line="259" w:lineRule="auto"/>
              <w:ind w:left="0" w:right="0" w:firstLine="0"/>
              <w:rPr>
                <w:color w:val="auto"/>
              </w:rPr>
            </w:pPr>
            <w:r w:rsidRPr="006403DC">
              <w:rPr>
                <w:b/>
                <w:color w:val="auto"/>
                <w:sz w:val="20"/>
              </w:rPr>
              <w:t xml:space="preserve">Lp. </w:t>
            </w:r>
          </w:p>
        </w:tc>
        <w:tc>
          <w:tcPr>
            <w:tcW w:w="1800" w:type="dxa"/>
            <w:tcBorders>
              <w:top w:val="single" w:sz="4" w:space="0" w:color="000000"/>
              <w:left w:val="single" w:sz="4" w:space="0" w:color="000000"/>
              <w:bottom w:val="single" w:sz="4" w:space="0" w:color="000000"/>
              <w:right w:val="single" w:sz="4" w:space="0" w:color="000000"/>
            </w:tcBorders>
            <w:vAlign w:val="center"/>
          </w:tcPr>
          <w:p w:rsidR="00646187" w:rsidRPr="006403DC" w:rsidRDefault="00356038">
            <w:pPr>
              <w:spacing w:after="0" w:line="259" w:lineRule="auto"/>
              <w:ind w:left="5" w:right="0" w:firstLine="0"/>
              <w:jc w:val="left"/>
              <w:rPr>
                <w:color w:val="auto"/>
              </w:rPr>
            </w:pPr>
            <w:r w:rsidRPr="006403DC">
              <w:rPr>
                <w:b/>
                <w:color w:val="auto"/>
                <w:sz w:val="20"/>
              </w:rPr>
              <w:t xml:space="preserve">Miejscowość </w:t>
            </w:r>
          </w:p>
        </w:tc>
        <w:tc>
          <w:tcPr>
            <w:tcW w:w="3060" w:type="dxa"/>
            <w:tcBorders>
              <w:top w:val="single" w:sz="4" w:space="0" w:color="000000"/>
              <w:left w:val="single" w:sz="4" w:space="0" w:color="000000"/>
              <w:bottom w:val="single" w:sz="4" w:space="0" w:color="000000"/>
              <w:right w:val="single" w:sz="4" w:space="0" w:color="000000"/>
            </w:tcBorders>
            <w:vAlign w:val="center"/>
          </w:tcPr>
          <w:p w:rsidR="00646187" w:rsidRPr="006403DC" w:rsidRDefault="00356038">
            <w:pPr>
              <w:spacing w:after="0" w:line="259" w:lineRule="auto"/>
              <w:ind w:left="0" w:right="82" w:firstLine="0"/>
              <w:jc w:val="center"/>
              <w:rPr>
                <w:color w:val="auto"/>
              </w:rPr>
            </w:pPr>
            <w:r w:rsidRPr="006403DC">
              <w:rPr>
                <w:b/>
                <w:color w:val="auto"/>
                <w:sz w:val="20"/>
              </w:rPr>
              <w:t xml:space="preserve">Opis pomnika przyrody </w:t>
            </w:r>
          </w:p>
        </w:tc>
        <w:tc>
          <w:tcPr>
            <w:tcW w:w="1440" w:type="dxa"/>
            <w:tcBorders>
              <w:top w:val="single" w:sz="4" w:space="0" w:color="000000"/>
              <w:left w:val="single" w:sz="4" w:space="0" w:color="000000"/>
              <w:bottom w:val="single" w:sz="4" w:space="0" w:color="000000"/>
              <w:right w:val="single" w:sz="4" w:space="0" w:color="000000"/>
            </w:tcBorders>
            <w:vAlign w:val="center"/>
          </w:tcPr>
          <w:p w:rsidR="00646187" w:rsidRPr="006403DC" w:rsidRDefault="00356038">
            <w:pPr>
              <w:spacing w:after="0" w:line="259" w:lineRule="auto"/>
              <w:ind w:left="62" w:right="0" w:firstLine="0"/>
              <w:jc w:val="left"/>
              <w:rPr>
                <w:color w:val="auto"/>
              </w:rPr>
            </w:pPr>
            <w:r w:rsidRPr="006403DC">
              <w:rPr>
                <w:b/>
                <w:color w:val="auto"/>
                <w:sz w:val="20"/>
              </w:rPr>
              <w:t xml:space="preserve">Opis lokalizacji </w:t>
            </w:r>
          </w:p>
        </w:tc>
        <w:tc>
          <w:tcPr>
            <w:tcW w:w="2328"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0" w:firstLine="0"/>
              <w:jc w:val="center"/>
              <w:rPr>
                <w:color w:val="auto"/>
              </w:rPr>
            </w:pPr>
            <w:r w:rsidRPr="006403DC">
              <w:rPr>
                <w:b/>
                <w:color w:val="auto"/>
                <w:sz w:val="20"/>
              </w:rPr>
              <w:t xml:space="preserve">Obowiązująca podstawa prawna wraz z oznaczeniem miejsca ogłoszenia aktu  </w:t>
            </w:r>
          </w:p>
        </w:tc>
      </w:tr>
      <w:tr w:rsidR="006403DC" w:rsidRPr="006403DC">
        <w:trPr>
          <w:trHeight w:val="293"/>
        </w:trPr>
        <w:tc>
          <w:tcPr>
            <w:tcW w:w="37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lastRenderedPageBreak/>
              <w:t xml:space="preserve">1.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Krążkowo </w:t>
            </w:r>
          </w:p>
        </w:tc>
        <w:tc>
          <w:tcPr>
            <w:tcW w:w="306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Głaz narzutowy granit skandynawski </w:t>
            </w:r>
          </w:p>
        </w:tc>
        <w:tc>
          <w:tcPr>
            <w:tcW w:w="144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115" w:right="0" w:firstLine="0"/>
              <w:jc w:val="left"/>
              <w:rPr>
                <w:color w:val="auto"/>
              </w:rPr>
            </w:pPr>
            <w:r w:rsidRPr="006403DC">
              <w:rPr>
                <w:color w:val="auto"/>
                <w:sz w:val="20"/>
              </w:rPr>
              <w:t xml:space="preserve">dz. nr 3230 </w:t>
            </w:r>
          </w:p>
        </w:tc>
        <w:tc>
          <w:tcPr>
            <w:tcW w:w="2328" w:type="dxa"/>
            <w:vMerge w:val="restart"/>
            <w:tcBorders>
              <w:top w:val="single" w:sz="4" w:space="0" w:color="000000"/>
              <w:left w:val="single" w:sz="4" w:space="0" w:color="000000"/>
              <w:bottom w:val="single" w:sz="4" w:space="0" w:color="000000"/>
              <w:right w:val="single" w:sz="4" w:space="0" w:color="000000"/>
            </w:tcBorders>
            <w:vAlign w:val="center"/>
          </w:tcPr>
          <w:p w:rsidR="00646187" w:rsidRPr="006403DC" w:rsidRDefault="00356038">
            <w:pPr>
              <w:spacing w:after="0" w:line="259" w:lineRule="auto"/>
              <w:ind w:left="0" w:right="68" w:firstLine="0"/>
              <w:jc w:val="center"/>
              <w:rPr>
                <w:color w:val="auto"/>
              </w:rPr>
            </w:pPr>
            <w:r w:rsidRPr="006403DC">
              <w:rPr>
                <w:color w:val="auto"/>
                <w:sz w:val="20"/>
              </w:rPr>
              <w:t xml:space="preserve">Rozporządzenie Nr 47 </w:t>
            </w:r>
          </w:p>
          <w:p w:rsidR="00646187" w:rsidRPr="006403DC" w:rsidRDefault="00356038">
            <w:pPr>
              <w:spacing w:after="0" w:line="241" w:lineRule="auto"/>
              <w:ind w:left="59" w:right="83" w:firstLine="0"/>
              <w:jc w:val="center"/>
              <w:rPr>
                <w:color w:val="auto"/>
              </w:rPr>
            </w:pPr>
            <w:r w:rsidRPr="006403DC">
              <w:rPr>
                <w:color w:val="auto"/>
                <w:sz w:val="20"/>
              </w:rPr>
              <w:t xml:space="preserve">Wojewody Lubuskiego z dnia 19 maja 2006 r. </w:t>
            </w:r>
          </w:p>
          <w:p w:rsidR="00646187" w:rsidRPr="006403DC" w:rsidRDefault="00356038">
            <w:pPr>
              <w:spacing w:after="0" w:line="259" w:lineRule="auto"/>
              <w:ind w:left="0" w:right="67" w:firstLine="0"/>
              <w:jc w:val="center"/>
              <w:rPr>
                <w:color w:val="auto"/>
              </w:rPr>
            </w:pPr>
            <w:r w:rsidRPr="006403DC">
              <w:rPr>
                <w:color w:val="auto"/>
                <w:sz w:val="20"/>
              </w:rPr>
              <w:t xml:space="preserve">(Dz.U.Woj.Lub. Nr 38 poz. </w:t>
            </w:r>
          </w:p>
          <w:p w:rsidR="00646187" w:rsidRPr="006403DC" w:rsidRDefault="00356038">
            <w:pPr>
              <w:spacing w:after="0" w:line="259" w:lineRule="auto"/>
              <w:ind w:left="0" w:right="70" w:firstLine="0"/>
              <w:jc w:val="center"/>
              <w:rPr>
                <w:color w:val="auto"/>
              </w:rPr>
            </w:pPr>
            <w:r w:rsidRPr="006403DC">
              <w:rPr>
                <w:color w:val="auto"/>
                <w:sz w:val="20"/>
              </w:rPr>
              <w:t xml:space="preserve">847 z dn. 5.06.2006 r.) </w:t>
            </w:r>
          </w:p>
        </w:tc>
      </w:tr>
      <w:tr w:rsidR="006403DC" w:rsidRPr="006403DC">
        <w:trPr>
          <w:trHeight w:val="470"/>
        </w:trPr>
        <w:tc>
          <w:tcPr>
            <w:tcW w:w="370" w:type="dxa"/>
            <w:tcBorders>
              <w:top w:val="single" w:sz="4" w:space="0" w:color="000000"/>
              <w:left w:val="single" w:sz="4" w:space="0" w:color="000000"/>
              <w:bottom w:val="single" w:sz="4" w:space="0" w:color="000000"/>
              <w:right w:val="single" w:sz="4" w:space="0" w:color="000000"/>
            </w:tcBorders>
            <w:vAlign w:val="center"/>
          </w:tcPr>
          <w:p w:rsidR="00646187" w:rsidRPr="006403DC" w:rsidRDefault="00356038">
            <w:pPr>
              <w:spacing w:after="0" w:line="259" w:lineRule="auto"/>
              <w:ind w:left="5" w:right="0" w:firstLine="0"/>
              <w:jc w:val="left"/>
              <w:rPr>
                <w:color w:val="auto"/>
              </w:rPr>
            </w:pPr>
            <w:r w:rsidRPr="006403DC">
              <w:rPr>
                <w:color w:val="auto"/>
                <w:sz w:val="20"/>
              </w:rPr>
              <w:t xml:space="preserve">2. </w:t>
            </w:r>
          </w:p>
        </w:tc>
        <w:tc>
          <w:tcPr>
            <w:tcW w:w="1800" w:type="dxa"/>
            <w:tcBorders>
              <w:top w:val="single" w:sz="4" w:space="0" w:color="000000"/>
              <w:left w:val="single" w:sz="4" w:space="0" w:color="000000"/>
              <w:bottom w:val="single" w:sz="4" w:space="0" w:color="000000"/>
              <w:right w:val="single" w:sz="4" w:space="0" w:color="000000"/>
            </w:tcBorders>
            <w:vAlign w:val="center"/>
          </w:tcPr>
          <w:p w:rsidR="00646187" w:rsidRPr="006403DC" w:rsidRDefault="00356038">
            <w:pPr>
              <w:spacing w:after="0" w:line="259" w:lineRule="auto"/>
              <w:ind w:left="5" w:right="0" w:firstLine="0"/>
              <w:jc w:val="left"/>
              <w:rPr>
                <w:color w:val="auto"/>
              </w:rPr>
            </w:pPr>
            <w:r w:rsidRPr="006403DC">
              <w:rPr>
                <w:color w:val="auto"/>
                <w:sz w:val="20"/>
              </w:rPr>
              <w:t xml:space="preserve">Krzepielów </w:t>
            </w:r>
          </w:p>
        </w:tc>
        <w:tc>
          <w:tcPr>
            <w:tcW w:w="306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Skupienie drzew - 4 sztuki: </w:t>
            </w:r>
          </w:p>
          <w:p w:rsidR="00646187" w:rsidRPr="006403DC" w:rsidRDefault="00356038">
            <w:pPr>
              <w:spacing w:after="0" w:line="259" w:lineRule="auto"/>
              <w:ind w:left="5" w:right="0" w:firstLine="0"/>
              <w:jc w:val="left"/>
              <w:rPr>
                <w:color w:val="auto"/>
              </w:rPr>
            </w:pPr>
            <w:r w:rsidRPr="006403DC">
              <w:rPr>
                <w:color w:val="auto"/>
                <w:sz w:val="20"/>
              </w:rPr>
              <w:t xml:space="preserve"> Dąb szypułkowy  (Quercus rober)   </w:t>
            </w:r>
          </w:p>
        </w:tc>
        <w:tc>
          <w:tcPr>
            <w:tcW w:w="1440" w:type="dxa"/>
            <w:tcBorders>
              <w:top w:val="single" w:sz="4" w:space="0" w:color="000000"/>
              <w:left w:val="single" w:sz="4" w:space="0" w:color="000000"/>
              <w:bottom w:val="single" w:sz="4" w:space="0" w:color="000000"/>
              <w:right w:val="single" w:sz="4" w:space="0" w:color="000000"/>
            </w:tcBorders>
            <w:vAlign w:val="center"/>
          </w:tcPr>
          <w:p w:rsidR="00646187" w:rsidRPr="006403DC" w:rsidRDefault="00356038">
            <w:pPr>
              <w:spacing w:after="0" w:line="259" w:lineRule="auto"/>
              <w:ind w:left="115" w:right="0" w:firstLine="0"/>
              <w:jc w:val="left"/>
              <w:rPr>
                <w:color w:val="auto"/>
              </w:rPr>
            </w:pPr>
            <w:r w:rsidRPr="006403DC">
              <w:rPr>
                <w:color w:val="auto"/>
                <w:sz w:val="20"/>
              </w:rPr>
              <w:t xml:space="preserve">dz. nr 3381 </w:t>
            </w:r>
          </w:p>
        </w:tc>
        <w:tc>
          <w:tcPr>
            <w:tcW w:w="0" w:type="auto"/>
            <w:vMerge/>
            <w:tcBorders>
              <w:top w:val="nil"/>
              <w:left w:val="single" w:sz="4" w:space="0" w:color="000000"/>
              <w:bottom w:val="nil"/>
              <w:right w:val="single" w:sz="4" w:space="0" w:color="000000"/>
            </w:tcBorders>
          </w:tcPr>
          <w:p w:rsidR="00646187" w:rsidRPr="006403DC" w:rsidRDefault="00646187">
            <w:pPr>
              <w:spacing w:after="160" w:line="259" w:lineRule="auto"/>
              <w:ind w:left="0" w:right="0" w:firstLine="0"/>
              <w:jc w:val="left"/>
              <w:rPr>
                <w:color w:val="auto"/>
              </w:rPr>
            </w:pPr>
          </w:p>
        </w:tc>
      </w:tr>
      <w:tr w:rsidR="006403DC" w:rsidRPr="006403DC">
        <w:trPr>
          <w:trHeight w:val="293"/>
        </w:trPr>
        <w:tc>
          <w:tcPr>
            <w:tcW w:w="37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3.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Kuźnica Głogowska </w:t>
            </w:r>
          </w:p>
        </w:tc>
        <w:tc>
          <w:tcPr>
            <w:tcW w:w="306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Jesion wyniosły  (Fraxinus excelsior) </w:t>
            </w:r>
          </w:p>
        </w:tc>
        <w:tc>
          <w:tcPr>
            <w:tcW w:w="144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115" w:right="0" w:firstLine="0"/>
              <w:jc w:val="left"/>
              <w:rPr>
                <w:color w:val="auto"/>
              </w:rPr>
            </w:pPr>
            <w:r w:rsidRPr="006403DC">
              <w:rPr>
                <w:color w:val="auto"/>
                <w:sz w:val="20"/>
              </w:rPr>
              <w:t xml:space="preserve">dz. nr 3143/3 </w:t>
            </w:r>
          </w:p>
        </w:tc>
        <w:tc>
          <w:tcPr>
            <w:tcW w:w="0" w:type="auto"/>
            <w:vMerge/>
            <w:tcBorders>
              <w:top w:val="nil"/>
              <w:left w:val="single" w:sz="4" w:space="0" w:color="000000"/>
              <w:bottom w:val="nil"/>
              <w:right w:val="single" w:sz="4" w:space="0" w:color="000000"/>
            </w:tcBorders>
          </w:tcPr>
          <w:p w:rsidR="00646187" w:rsidRPr="006403DC" w:rsidRDefault="00646187">
            <w:pPr>
              <w:spacing w:after="160" w:line="259" w:lineRule="auto"/>
              <w:ind w:left="0" w:right="0" w:firstLine="0"/>
              <w:jc w:val="left"/>
              <w:rPr>
                <w:color w:val="auto"/>
              </w:rPr>
            </w:pPr>
          </w:p>
        </w:tc>
      </w:tr>
      <w:tr w:rsidR="006403DC" w:rsidRPr="006403DC">
        <w:trPr>
          <w:trHeight w:val="470"/>
        </w:trPr>
        <w:tc>
          <w:tcPr>
            <w:tcW w:w="370" w:type="dxa"/>
            <w:tcBorders>
              <w:top w:val="single" w:sz="4" w:space="0" w:color="000000"/>
              <w:left w:val="single" w:sz="4" w:space="0" w:color="000000"/>
              <w:bottom w:val="single" w:sz="4" w:space="0" w:color="000000"/>
              <w:right w:val="single" w:sz="4" w:space="0" w:color="000000"/>
            </w:tcBorders>
            <w:vAlign w:val="center"/>
          </w:tcPr>
          <w:p w:rsidR="00646187" w:rsidRPr="006403DC" w:rsidRDefault="00356038">
            <w:pPr>
              <w:spacing w:after="0" w:line="259" w:lineRule="auto"/>
              <w:ind w:left="5" w:right="0" w:firstLine="0"/>
              <w:jc w:val="left"/>
              <w:rPr>
                <w:color w:val="auto"/>
              </w:rPr>
            </w:pPr>
            <w:r w:rsidRPr="006403DC">
              <w:rPr>
                <w:color w:val="auto"/>
                <w:sz w:val="20"/>
              </w:rPr>
              <w:t xml:space="preserve">4.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Zwierzyniec Osada (Kuźnica Głogowska) </w:t>
            </w:r>
          </w:p>
        </w:tc>
        <w:tc>
          <w:tcPr>
            <w:tcW w:w="3060" w:type="dxa"/>
            <w:tcBorders>
              <w:top w:val="single" w:sz="4" w:space="0" w:color="000000"/>
              <w:left w:val="single" w:sz="4" w:space="0" w:color="000000"/>
              <w:bottom w:val="single" w:sz="4" w:space="0" w:color="000000"/>
              <w:right w:val="single" w:sz="4" w:space="0" w:color="000000"/>
            </w:tcBorders>
            <w:vAlign w:val="center"/>
          </w:tcPr>
          <w:p w:rsidR="00646187" w:rsidRPr="006403DC" w:rsidRDefault="00356038">
            <w:pPr>
              <w:spacing w:after="0" w:line="259" w:lineRule="auto"/>
              <w:ind w:left="5" w:right="0" w:firstLine="0"/>
              <w:jc w:val="left"/>
              <w:rPr>
                <w:color w:val="auto"/>
              </w:rPr>
            </w:pPr>
            <w:r w:rsidRPr="006403DC">
              <w:rPr>
                <w:color w:val="auto"/>
                <w:sz w:val="20"/>
              </w:rPr>
              <w:t xml:space="preserve">Lipa drobnolistna  (Tilia cordata) </w:t>
            </w:r>
          </w:p>
        </w:tc>
        <w:tc>
          <w:tcPr>
            <w:tcW w:w="1440" w:type="dxa"/>
            <w:tcBorders>
              <w:top w:val="single" w:sz="4" w:space="0" w:color="000000"/>
              <w:left w:val="single" w:sz="4" w:space="0" w:color="000000"/>
              <w:bottom w:val="single" w:sz="4" w:space="0" w:color="000000"/>
              <w:right w:val="single" w:sz="4" w:space="0" w:color="000000"/>
            </w:tcBorders>
            <w:vAlign w:val="center"/>
          </w:tcPr>
          <w:p w:rsidR="00646187" w:rsidRPr="006403DC" w:rsidRDefault="00356038">
            <w:pPr>
              <w:spacing w:after="0" w:line="259" w:lineRule="auto"/>
              <w:ind w:left="115" w:right="0" w:firstLine="0"/>
              <w:jc w:val="left"/>
              <w:rPr>
                <w:color w:val="auto"/>
              </w:rPr>
            </w:pPr>
            <w:r w:rsidRPr="006403DC">
              <w:rPr>
                <w:color w:val="auto"/>
                <w:sz w:val="20"/>
              </w:rPr>
              <w:t xml:space="preserve">dz. nr 3143/3 </w:t>
            </w:r>
          </w:p>
        </w:tc>
        <w:tc>
          <w:tcPr>
            <w:tcW w:w="0" w:type="auto"/>
            <w:vMerge/>
            <w:tcBorders>
              <w:top w:val="nil"/>
              <w:left w:val="single" w:sz="4" w:space="0" w:color="000000"/>
              <w:bottom w:val="nil"/>
              <w:right w:val="single" w:sz="4" w:space="0" w:color="000000"/>
            </w:tcBorders>
          </w:tcPr>
          <w:p w:rsidR="00646187" w:rsidRPr="006403DC" w:rsidRDefault="00646187">
            <w:pPr>
              <w:spacing w:after="160" w:line="259" w:lineRule="auto"/>
              <w:ind w:left="0" w:right="0" w:firstLine="0"/>
              <w:jc w:val="left"/>
              <w:rPr>
                <w:color w:val="auto"/>
              </w:rPr>
            </w:pPr>
          </w:p>
        </w:tc>
      </w:tr>
      <w:tr w:rsidR="006403DC" w:rsidRPr="006403DC">
        <w:trPr>
          <w:trHeight w:val="293"/>
        </w:trPr>
        <w:tc>
          <w:tcPr>
            <w:tcW w:w="37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5.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Lubogoszcz </w:t>
            </w:r>
          </w:p>
        </w:tc>
        <w:tc>
          <w:tcPr>
            <w:tcW w:w="306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Dąb szypułkowy  (Quercus rober) </w:t>
            </w:r>
          </w:p>
        </w:tc>
        <w:tc>
          <w:tcPr>
            <w:tcW w:w="144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115" w:right="0" w:firstLine="0"/>
              <w:jc w:val="left"/>
              <w:rPr>
                <w:color w:val="auto"/>
              </w:rPr>
            </w:pPr>
            <w:r w:rsidRPr="006403DC">
              <w:rPr>
                <w:color w:val="auto"/>
                <w:sz w:val="20"/>
              </w:rPr>
              <w:t xml:space="preserve">dz. nr 3074/1 </w:t>
            </w:r>
          </w:p>
        </w:tc>
        <w:tc>
          <w:tcPr>
            <w:tcW w:w="0" w:type="auto"/>
            <w:vMerge/>
            <w:tcBorders>
              <w:top w:val="nil"/>
              <w:left w:val="single" w:sz="4" w:space="0" w:color="000000"/>
              <w:bottom w:val="nil"/>
              <w:right w:val="single" w:sz="4" w:space="0" w:color="000000"/>
            </w:tcBorders>
          </w:tcPr>
          <w:p w:rsidR="00646187" w:rsidRPr="006403DC" w:rsidRDefault="00646187">
            <w:pPr>
              <w:spacing w:after="160" w:line="259" w:lineRule="auto"/>
              <w:ind w:left="0" w:right="0" w:firstLine="0"/>
              <w:jc w:val="left"/>
              <w:rPr>
                <w:color w:val="auto"/>
              </w:rPr>
            </w:pPr>
          </w:p>
        </w:tc>
      </w:tr>
      <w:tr w:rsidR="006403DC" w:rsidRPr="006403DC">
        <w:trPr>
          <w:trHeight w:val="295"/>
        </w:trPr>
        <w:tc>
          <w:tcPr>
            <w:tcW w:w="37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6.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Spokojna </w:t>
            </w:r>
          </w:p>
        </w:tc>
        <w:tc>
          <w:tcPr>
            <w:tcW w:w="306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Głaz narzutowy </w:t>
            </w:r>
          </w:p>
        </w:tc>
        <w:tc>
          <w:tcPr>
            <w:tcW w:w="144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115" w:right="0" w:firstLine="0"/>
              <w:jc w:val="left"/>
              <w:rPr>
                <w:color w:val="auto"/>
              </w:rPr>
            </w:pPr>
            <w:r w:rsidRPr="006403DC">
              <w:rPr>
                <w:color w:val="auto"/>
                <w:sz w:val="20"/>
              </w:rPr>
              <w:t xml:space="preserve">dz. nr 3276/1 </w:t>
            </w:r>
          </w:p>
        </w:tc>
        <w:tc>
          <w:tcPr>
            <w:tcW w:w="0" w:type="auto"/>
            <w:vMerge/>
            <w:tcBorders>
              <w:top w:val="nil"/>
              <w:left w:val="single" w:sz="4" w:space="0" w:color="000000"/>
              <w:bottom w:val="nil"/>
              <w:right w:val="single" w:sz="4" w:space="0" w:color="000000"/>
            </w:tcBorders>
          </w:tcPr>
          <w:p w:rsidR="00646187" w:rsidRPr="006403DC" w:rsidRDefault="00646187">
            <w:pPr>
              <w:spacing w:after="160" w:line="259" w:lineRule="auto"/>
              <w:ind w:left="0" w:right="0" w:firstLine="0"/>
              <w:jc w:val="left"/>
              <w:rPr>
                <w:color w:val="auto"/>
              </w:rPr>
            </w:pPr>
          </w:p>
        </w:tc>
      </w:tr>
      <w:tr w:rsidR="006403DC" w:rsidRPr="006403DC">
        <w:trPr>
          <w:trHeight w:val="293"/>
        </w:trPr>
        <w:tc>
          <w:tcPr>
            <w:tcW w:w="37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7.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Stare Strącze </w:t>
            </w:r>
          </w:p>
        </w:tc>
        <w:tc>
          <w:tcPr>
            <w:tcW w:w="306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Głaz narzutowy  „JĘDREK” </w:t>
            </w:r>
          </w:p>
        </w:tc>
        <w:tc>
          <w:tcPr>
            <w:tcW w:w="144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115" w:right="0" w:firstLine="0"/>
              <w:jc w:val="left"/>
              <w:rPr>
                <w:color w:val="auto"/>
              </w:rPr>
            </w:pPr>
            <w:r w:rsidRPr="006403DC">
              <w:rPr>
                <w:color w:val="auto"/>
                <w:sz w:val="20"/>
              </w:rPr>
              <w:t xml:space="preserve">dz. nr 3330 </w:t>
            </w:r>
          </w:p>
        </w:tc>
        <w:tc>
          <w:tcPr>
            <w:tcW w:w="0" w:type="auto"/>
            <w:vMerge/>
            <w:tcBorders>
              <w:top w:val="nil"/>
              <w:left w:val="single" w:sz="4" w:space="0" w:color="000000"/>
              <w:bottom w:val="nil"/>
              <w:right w:val="single" w:sz="4" w:space="0" w:color="000000"/>
            </w:tcBorders>
          </w:tcPr>
          <w:p w:rsidR="00646187" w:rsidRPr="006403DC" w:rsidRDefault="00646187">
            <w:pPr>
              <w:spacing w:after="160" w:line="259" w:lineRule="auto"/>
              <w:ind w:left="0" w:right="0" w:firstLine="0"/>
              <w:jc w:val="left"/>
              <w:rPr>
                <w:color w:val="auto"/>
              </w:rPr>
            </w:pPr>
          </w:p>
        </w:tc>
      </w:tr>
      <w:tr w:rsidR="006403DC" w:rsidRPr="006403DC">
        <w:trPr>
          <w:trHeight w:val="295"/>
        </w:trPr>
        <w:tc>
          <w:tcPr>
            <w:tcW w:w="37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8.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Stare Strącze </w:t>
            </w:r>
          </w:p>
        </w:tc>
        <w:tc>
          <w:tcPr>
            <w:tcW w:w="306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rPr>
                <w:color w:val="auto"/>
              </w:rPr>
            </w:pPr>
            <w:r w:rsidRPr="006403DC">
              <w:rPr>
                <w:color w:val="auto"/>
                <w:sz w:val="20"/>
              </w:rPr>
              <w:t xml:space="preserve">Głaz narzutowy gnejs różowy „MIETEK” </w:t>
            </w:r>
          </w:p>
        </w:tc>
        <w:tc>
          <w:tcPr>
            <w:tcW w:w="144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115" w:right="0" w:firstLine="0"/>
              <w:jc w:val="left"/>
              <w:rPr>
                <w:color w:val="auto"/>
              </w:rPr>
            </w:pPr>
            <w:r w:rsidRPr="006403DC">
              <w:rPr>
                <w:color w:val="auto"/>
                <w:sz w:val="20"/>
              </w:rPr>
              <w:t xml:space="preserve">dz. nr 3324/2 </w:t>
            </w:r>
          </w:p>
        </w:tc>
        <w:tc>
          <w:tcPr>
            <w:tcW w:w="0" w:type="auto"/>
            <w:vMerge/>
            <w:tcBorders>
              <w:top w:val="nil"/>
              <w:left w:val="single" w:sz="4" w:space="0" w:color="000000"/>
              <w:bottom w:val="nil"/>
              <w:right w:val="single" w:sz="4" w:space="0" w:color="000000"/>
            </w:tcBorders>
          </w:tcPr>
          <w:p w:rsidR="00646187" w:rsidRPr="006403DC" w:rsidRDefault="00646187">
            <w:pPr>
              <w:spacing w:after="160" w:line="259" w:lineRule="auto"/>
              <w:ind w:left="0" w:right="0" w:firstLine="0"/>
              <w:jc w:val="left"/>
              <w:rPr>
                <w:color w:val="auto"/>
              </w:rPr>
            </w:pPr>
          </w:p>
        </w:tc>
      </w:tr>
      <w:tr w:rsidR="006403DC" w:rsidRPr="006403DC">
        <w:trPr>
          <w:trHeight w:val="293"/>
        </w:trPr>
        <w:tc>
          <w:tcPr>
            <w:tcW w:w="37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9.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Śmieszkowo </w:t>
            </w:r>
          </w:p>
        </w:tc>
        <w:tc>
          <w:tcPr>
            <w:tcW w:w="306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Sosna pospolita (Pinus sylvestris) </w:t>
            </w:r>
          </w:p>
        </w:tc>
        <w:tc>
          <w:tcPr>
            <w:tcW w:w="144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115" w:right="0" w:firstLine="0"/>
              <w:jc w:val="left"/>
              <w:rPr>
                <w:color w:val="auto"/>
              </w:rPr>
            </w:pPr>
            <w:r w:rsidRPr="006403DC">
              <w:rPr>
                <w:color w:val="auto"/>
                <w:sz w:val="20"/>
              </w:rPr>
              <w:t xml:space="preserve">dz. nr 3322/9 </w:t>
            </w:r>
          </w:p>
        </w:tc>
        <w:tc>
          <w:tcPr>
            <w:tcW w:w="0" w:type="auto"/>
            <w:vMerge/>
            <w:tcBorders>
              <w:top w:val="nil"/>
              <w:left w:val="single" w:sz="4" w:space="0" w:color="000000"/>
              <w:bottom w:val="nil"/>
              <w:right w:val="single" w:sz="4" w:space="0" w:color="000000"/>
            </w:tcBorders>
          </w:tcPr>
          <w:p w:rsidR="00646187" w:rsidRPr="006403DC" w:rsidRDefault="00646187">
            <w:pPr>
              <w:spacing w:after="160" w:line="259" w:lineRule="auto"/>
              <w:ind w:left="0" w:right="0" w:firstLine="0"/>
              <w:jc w:val="left"/>
              <w:rPr>
                <w:color w:val="auto"/>
              </w:rPr>
            </w:pPr>
          </w:p>
        </w:tc>
      </w:tr>
      <w:tr w:rsidR="006403DC" w:rsidRPr="006403DC">
        <w:trPr>
          <w:trHeight w:val="295"/>
        </w:trPr>
        <w:tc>
          <w:tcPr>
            <w:tcW w:w="37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rPr>
                <w:color w:val="auto"/>
              </w:rPr>
            </w:pPr>
            <w:r w:rsidRPr="006403DC">
              <w:rPr>
                <w:color w:val="auto"/>
                <w:sz w:val="20"/>
              </w:rPr>
              <w:t xml:space="preserve">10.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Tarnów Jezierny </w:t>
            </w:r>
          </w:p>
        </w:tc>
        <w:tc>
          <w:tcPr>
            <w:tcW w:w="306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Żywotnik olbrzymi (Thuja plicata) </w:t>
            </w:r>
          </w:p>
        </w:tc>
        <w:tc>
          <w:tcPr>
            <w:tcW w:w="144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96" w:firstLine="0"/>
              <w:jc w:val="center"/>
              <w:rPr>
                <w:color w:val="auto"/>
              </w:rPr>
            </w:pPr>
            <w:r w:rsidRPr="006403DC">
              <w:rPr>
                <w:color w:val="auto"/>
                <w:sz w:val="20"/>
              </w:rPr>
              <w:t xml:space="preserve">dz. nr 3049/13 </w:t>
            </w:r>
          </w:p>
        </w:tc>
        <w:tc>
          <w:tcPr>
            <w:tcW w:w="0" w:type="auto"/>
            <w:vMerge/>
            <w:tcBorders>
              <w:top w:val="nil"/>
              <w:left w:val="single" w:sz="4" w:space="0" w:color="000000"/>
              <w:bottom w:val="nil"/>
              <w:right w:val="single" w:sz="4" w:space="0" w:color="000000"/>
            </w:tcBorders>
          </w:tcPr>
          <w:p w:rsidR="00646187" w:rsidRPr="006403DC" w:rsidRDefault="00646187">
            <w:pPr>
              <w:spacing w:after="160" w:line="259" w:lineRule="auto"/>
              <w:ind w:left="0" w:right="0" w:firstLine="0"/>
              <w:jc w:val="left"/>
              <w:rPr>
                <w:color w:val="auto"/>
              </w:rPr>
            </w:pPr>
          </w:p>
        </w:tc>
      </w:tr>
      <w:tr w:rsidR="006403DC" w:rsidRPr="006403DC">
        <w:trPr>
          <w:trHeight w:val="293"/>
        </w:trPr>
        <w:tc>
          <w:tcPr>
            <w:tcW w:w="37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rPr>
                <w:color w:val="auto"/>
              </w:rPr>
            </w:pPr>
            <w:r w:rsidRPr="006403DC">
              <w:rPr>
                <w:color w:val="auto"/>
                <w:sz w:val="20"/>
              </w:rPr>
              <w:t xml:space="preserve">11.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Tarnów Jezierny </w:t>
            </w:r>
          </w:p>
        </w:tc>
        <w:tc>
          <w:tcPr>
            <w:tcW w:w="306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Buk zwyczajny (Fagus silvatica) </w:t>
            </w:r>
          </w:p>
        </w:tc>
        <w:tc>
          <w:tcPr>
            <w:tcW w:w="144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115" w:right="0" w:firstLine="0"/>
              <w:jc w:val="left"/>
              <w:rPr>
                <w:color w:val="auto"/>
              </w:rPr>
            </w:pPr>
            <w:r w:rsidRPr="006403DC">
              <w:rPr>
                <w:color w:val="auto"/>
                <w:sz w:val="20"/>
              </w:rPr>
              <w:t xml:space="preserve">dz. nr 3050 </w:t>
            </w:r>
          </w:p>
        </w:tc>
        <w:tc>
          <w:tcPr>
            <w:tcW w:w="0" w:type="auto"/>
            <w:vMerge/>
            <w:tcBorders>
              <w:top w:val="nil"/>
              <w:left w:val="single" w:sz="4" w:space="0" w:color="000000"/>
              <w:bottom w:val="nil"/>
              <w:right w:val="single" w:sz="4" w:space="0" w:color="000000"/>
            </w:tcBorders>
          </w:tcPr>
          <w:p w:rsidR="00646187" w:rsidRPr="006403DC" w:rsidRDefault="00646187">
            <w:pPr>
              <w:spacing w:after="160" w:line="259" w:lineRule="auto"/>
              <w:ind w:left="0" w:right="0" w:firstLine="0"/>
              <w:jc w:val="left"/>
              <w:rPr>
                <w:color w:val="auto"/>
              </w:rPr>
            </w:pPr>
          </w:p>
        </w:tc>
      </w:tr>
      <w:tr w:rsidR="006403DC" w:rsidRPr="006403DC">
        <w:trPr>
          <w:trHeight w:val="470"/>
        </w:trPr>
        <w:tc>
          <w:tcPr>
            <w:tcW w:w="370" w:type="dxa"/>
            <w:tcBorders>
              <w:top w:val="single" w:sz="4" w:space="0" w:color="000000"/>
              <w:left w:val="single" w:sz="4" w:space="0" w:color="000000"/>
              <w:bottom w:val="single" w:sz="4" w:space="0" w:color="000000"/>
              <w:right w:val="single" w:sz="4" w:space="0" w:color="000000"/>
            </w:tcBorders>
            <w:vAlign w:val="center"/>
          </w:tcPr>
          <w:p w:rsidR="00646187" w:rsidRPr="006403DC" w:rsidRDefault="00356038">
            <w:pPr>
              <w:spacing w:after="0" w:line="259" w:lineRule="auto"/>
              <w:ind w:left="5" w:right="0" w:firstLine="0"/>
              <w:rPr>
                <w:color w:val="auto"/>
              </w:rPr>
            </w:pPr>
            <w:r w:rsidRPr="006403DC">
              <w:rPr>
                <w:color w:val="auto"/>
                <w:sz w:val="20"/>
              </w:rPr>
              <w:t xml:space="preserve">12. </w:t>
            </w:r>
          </w:p>
        </w:tc>
        <w:tc>
          <w:tcPr>
            <w:tcW w:w="1800" w:type="dxa"/>
            <w:tcBorders>
              <w:top w:val="single" w:sz="4" w:space="0" w:color="000000"/>
              <w:left w:val="single" w:sz="4" w:space="0" w:color="000000"/>
              <w:bottom w:val="single" w:sz="4" w:space="0" w:color="000000"/>
              <w:right w:val="single" w:sz="4" w:space="0" w:color="000000"/>
            </w:tcBorders>
            <w:vAlign w:val="center"/>
          </w:tcPr>
          <w:p w:rsidR="00646187" w:rsidRPr="006403DC" w:rsidRDefault="00356038">
            <w:pPr>
              <w:spacing w:after="0" w:line="259" w:lineRule="auto"/>
              <w:ind w:left="5" w:right="0" w:firstLine="0"/>
              <w:jc w:val="left"/>
              <w:rPr>
                <w:color w:val="auto"/>
              </w:rPr>
            </w:pPr>
            <w:r w:rsidRPr="006403DC">
              <w:rPr>
                <w:color w:val="auto"/>
                <w:sz w:val="20"/>
              </w:rPr>
              <w:t xml:space="preserve">Tarnów Jezierny </w:t>
            </w:r>
          </w:p>
        </w:tc>
        <w:tc>
          <w:tcPr>
            <w:tcW w:w="306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Kasztanowiec zwyczajny  </w:t>
            </w:r>
          </w:p>
          <w:p w:rsidR="00646187" w:rsidRPr="006403DC" w:rsidRDefault="00356038">
            <w:pPr>
              <w:spacing w:after="0" w:line="259" w:lineRule="auto"/>
              <w:ind w:left="5" w:right="0" w:firstLine="0"/>
              <w:jc w:val="left"/>
              <w:rPr>
                <w:color w:val="auto"/>
              </w:rPr>
            </w:pPr>
            <w:r w:rsidRPr="006403DC">
              <w:rPr>
                <w:color w:val="auto"/>
                <w:sz w:val="20"/>
              </w:rPr>
              <w:t xml:space="preserve">(Aesculus hippocastanum ) </w:t>
            </w:r>
          </w:p>
        </w:tc>
        <w:tc>
          <w:tcPr>
            <w:tcW w:w="1440" w:type="dxa"/>
            <w:tcBorders>
              <w:top w:val="single" w:sz="4" w:space="0" w:color="000000"/>
              <w:left w:val="single" w:sz="4" w:space="0" w:color="000000"/>
              <w:bottom w:val="single" w:sz="4" w:space="0" w:color="000000"/>
              <w:right w:val="single" w:sz="4" w:space="0" w:color="000000"/>
            </w:tcBorders>
            <w:vAlign w:val="center"/>
          </w:tcPr>
          <w:p w:rsidR="00646187" w:rsidRPr="006403DC" w:rsidRDefault="00356038">
            <w:pPr>
              <w:spacing w:after="0" w:line="259" w:lineRule="auto"/>
              <w:ind w:left="0" w:right="96" w:firstLine="0"/>
              <w:jc w:val="center"/>
              <w:rPr>
                <w:color w:val="auto"/>
              </w:rPr>
            </w:pPr>
            <w:r w:rsidRPr="006403DC">
              <w:rPr>
                <w:color w:val="auto"/>
                <w:sz w:val="20"/>
              </w:rPr>
              <w:t xml:space="preserve">dz. nr 3049/13 </w:t>
            </w:r>
          </w:p>
        </w:tc>
        <w:tc>
          <w:tcPr>
            <w:tcW w:w="0" w:type="auto"/>
            <w:vMerge/>
            <w:tcBorders>
              <w:top w:val="nil"/>
              <w:left w:val="single" w:sz="4" w:space="0" w:color="000000"/>
              <w:bottom w:val="nil"/>
              <w:right w:val="single" w:sz="4" w:space="0" w:color="000000"/>
            </w:tcBorders>
          </w:tcPr>
          <w:p w:rsidR="00646187" w:rsidRPr="006403DC" w:rsidRDefault="00646187">
            <w:pPr>
              <w:spacing w:after="160" w:line="259" w:lineRule="auto"/>
              <w:ind w:left="0" w:right="0" w:firstLine="0"/>
              <w:jc w:val="left"/>
              <w:rPr>
                <w:color w:val="auto"/>
              </w:rPr>
            </w:pPr>
          </w:p>
        </w:tc>
      </w:tr>
      <w:tr w:rsidR="006403DC" w:rsidRPr="006403DC">
        <w:trPr>
          <w:trHeight w:val="293"/>
        </w:trPr>
        <w:tc>
          <w:tcPr>
            <w:tcW w:w="37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rPr>
                <w:color w:val="auto"/>
              </w:rPr>
            </w:pPr>
            <w:r w:rsidRPr="006403DC">
              <w:rPr>
                <w:color w:val="auto"/>
                <w:sz w:val="20"/>
              </w:rPr>
              <w:t xml:space="preserve">13.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Tarnów Jezierny </w:t>
            </w:r>
          </w:p>
        </w:tc>
        <w:tc>
          <w:tcPr>
            <w:tcW w:w="306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Jesion wyniosły (Fraxinus excelsior) </w:t>
            </w:r>
          </w:p>
        </w:tc>
        <w:tc>
          <w:tcPr>
            <w:tcW w:w="144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96" w:firstLine="0"/>
              <w:jc w:val="center"/>
              <w:rPr>
                <w:color w:val="auto"/>
              </w:rPr>
            </w:pPr>
            <w:r w:rsidRPr="006403DC">
              <w:rPr>
                <w:color w:val="auto"/>
                <w:sz w:val="20"/>
              </w:rPr>
              <w:t xml:space="preserve">dz. nr 3049/13 </w:t>
            </w:r>
          </w:p>
        </w:tc>
        <w:tc>
          <w:tcPr>
            <w:tcW w:w="0" w:type="auto"/>
            <w:vMerge/>
            <w:tcBorders>
              <w:top w:val="nil"/>
              <w:left w:val="single" w:sz="4" w:space="0" w:color="000000"/>
              <w:bottom w:val="nil"/>
              <w:right w:val="single" w:sz="4" w:space="0" w:color="000000"/>
            </w:tcBorders>
          </w:tcPr>
          <w:p w:rsidR="00646187" w:rsidRPr="006403DC" w:rsidRDefault="00646187">
            <w:pPr>
              <w:spacing w:after="160" w:line="259" w:lineRule="auto"/>
              <w:ind w:left="0" w:right="0" w:firstLine="0"/>
              <w:jc w:val="left"/>
              <w:rPr>
                <w:color w:val="auto"/>
              </w:rPr>
            </w:pPr>
          </w:p>
        </w:tc>
      </w:tr>
      <w:tr w:rsidR="006403DC" w:rsidRPr="006403DC">
        <w:trPr>
          <w:trHeight w:val="295"/>
        </w:trPr>
        <w:tc>
          <w:tcPr>
            <w:tcW w:w="37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rPr>
                <w:color w:val="auto"/>
              </w:rPr>
            </w:pPr>
            <w:r w:rsidRPr="006403DC">
              <w:rPr>
                <w:color w:val="auto"/>
                <w:sz w:val="20"/>
              </w:rPr>
              <w:t xml:space="preserve">14.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Tarnów Jezierny </w:t>
            </w:r>
          </w:p>
        </w:tc>
        <w:tc>
          <w:tcPr>
            <w:tcW w:w="306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Buk zwyczajny  (Fagus silvatica) </w:t>
            </w:r>
          </w:p>
        </w:tc>
        <w:tc>
          <w:tcPr>
            <w:tcW w:w="144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115" w:right="0" w:firstLine="0"/>
              <w:jc w:val="left"/>
              <w:rPr>
                <w:color w:val="auto"/>
              </w:rPr>
            </w:pPr>
            <w:r w:rsidRPr="006403DC">
              <w:rPr>
                <w:color w:val="auto"/>
                <w:sz w:val="20"/>
              </w:rPr>
              <w:t xml:space="preserve">dz. nr 3070/1 </w:t>
            </w:r>
          </w:p>
        </w:tc>
        <w:tc>
          <w:tcPr>
            <w:tcW w:w="0" w:type="auto"/>
            <w:vMerge/>
            <w:tcBorders>
              <w:top w:val="nil"/>
              <w:left w:val="single" w:sz="4" w:space="0" w:color="000000"/>
              <w:bottom w:val="nil"/>
              <w:right w:val="single" w:sz="4" w:space="0" w:color="000000"/>
            </w:tcBorders>
          </w:tcPr>
          <w:p w:rsidR="00646187" w:rsidRPr="006403DC" w:rsidRDefault="00646187">
            <w:pPr>
              <w:spacing w:after="160" w:line="259" w:lineRule="auto"/>
              <w:ind w:left="0" w:right="0" w:firstLine="0"/>
              <w:jc w:val="left"/>
              <w:rPr>
                <w:color w:val="auto"/>
              </w:rPr>
            </w:pPr>
          </w:p>
        </w:tc>
      </w:tr>
      <w:tr w:rsidR="006403DC" w:rsidRPr="006403DC">
        <w:trPr>
          <w:trHeight w:val="293"/>
        </w:trPr>
        <w:tc>
          <w:tcPr>
            <w:tcW w:w="37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rPr>
                <w:color w:val="auto"/>
              </w:rPr>
            </w:pPr>
            <w:r w:rsidRPr="006403DC">
              <w:rPr>
                <w:color w:val="auto"/>
                <w:sz w:val="20"/>
              </w:rPr>
              <w:t xml:space="preserve">15.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Tarnów Jezierny </w:t>
            </w:r>
          </w:p>
        </w:tc>
        <w:tc>
          <w:tcPr>
            <w:tcW w:w="306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Buk zwyczajny  (Fagus silvatica) </w:t>
            </w:r>
          </w:p>
        </w:tc>
        <w:tc>
          <w:tcPr>
            <w:tcW w:w="144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115" w:right="0" w:firstLine="0"/>
              <w:jc w:val="left"/>
              <w:rPr>
                <w:color w:val="auto"/>
              </w:rPr>
            </w:pPr>
            <w:r w:rsidRPr="006403DC">
              <w:rPr>
                <w:color w:val="auto"/>
                <w:sz w:val="20"/>
              </w:rPr>
              <w:t xml:space="preserve">dz. nr 3062 </w:t>
            </w:r>
          </w:p>
        </w:tc>
        <w:tc>
          <w:tcPr>
            <w:tcW w:w="0" w:type="auto"/>
            <w:vMerge/>
            <w:tcBorders>
              <w:top w:val="nil"/>
              <w:left w:val="single" w:sz="4" w:space="0" w:color="000000"/>
              <w:bottom w:val="nil"/>
              <w:right w:val="single" w:sz="4" w:space="0" w:color="000000"/>
            </w:tcBorders>
          </w:tcPr>
          <w:p w:rsidR="00646187" w:rsidRPr="006403DC" w:rsidRDefault="00646187">
            <w:pPr>
              <w:spacing w:after="160" w:line="259" w:lineRule="auto"/>
              <w:ind w:left="0" w:right="0" w:firstLine="0"/>
              <w:jc w:val="left"/>
              <w:rPr>
                <w:color w:val="auto"/>
              </w:rPr>
            </w:pPr>
          </w:p>
        </w:tc>
      </w:tr>
      <w:tr w:rsidR="006403DC" w:rsidRPr="006403DC">
        <w:trPr>
          <w:trHeight w:val="929"/>
        </w:trPr>
        <w:tc>
          <w:tcPr>
            <w:tcW w:w="370" w:type="dxa"/>
            <w:tcBorders>
              <w:top w:val="single" w:sz="4" w:space="0" w:color="000000"/>
              <w:left w:val="single" w:sz="4" w:space="0" w:color="000000"/>
              <w:bottom w:val="single" w:sz="4" w:space="0" w:color="000000"/>
              <w:right w:val="single" w:sz="4" w:space="0" w:color="000000"/>
            </w:tcBorders>
            <w:vAlign w:val="center"/>
          </w:tcPr>
          <w:p w:rsidR="00646187" w:rsidRPr="006403DC" w:rsidRDefault="00356038">
            <w:pPr>
              <w:spacing w:after="0" w:line="259" w:lineRule="auto"/>
              <w:ind w:left="5" w:right="0" w:firstLine="0"/>
              <w:rPr>
                <w:color w:val="auto"/>
              </w:rPr>
            </w:pPr>
            <w:r w:rsidRPr="006403DC">
              <w:rPr>
                <w:color w:val="auto"/>
                <w:sz w:val="20"/>
              </w:rPr>
              <w:t xml:space="preserve">16. </w:t>
            </w:r>
          </w:p>
        </w:tc>
        <w:tc>
          <w:tcPr>
            <w:tcW w:w="1800" w:type="dxa"/>
            <w:tcBorders>
              <w:top w:val="single" w:sz="4" w:space="0" w:color="000000"/>
              <w:left w:val="single" w:sz="4" w:space="0" w:color="000000"/>
              <w:bottom w:val="single" w:sz="4" w:space="0" w:color="000000"/>
              <w:right w:val="single" w:sz="4" w:space="0" w:color="000000"/>
            </w:tcBorders>
            <w:vAlign w:val="center"/>
          </w:tcPr>
          <w:p w:rsidR="00646187" w:rsidRPr="006403DC" w:rsidRDefault="00356038">
            <w:pPr>
              <w:spacing w:after="0" w:line="259" w:lineRule="auto"/>
              <w:ind w:left="5" w:right="0" w:firstLine="0"/>
              <w:jc w:val="left"/>
              <w:rPr>
                <w:color w:val="auto"/>
              </w:rPr>
            </w:pPr>
            <w:r w:rsidRPr="006403DC">
              <w:rPr>
                <w:color w:val="auto"/>
                <w:sz w:val="20"/>
              </w:rPr>
              <w:t xml:space="preserve">Tarnów Jezierny </w:t>
            </w:r>
          </w:p>
        </w:tc>
        <w:tc>
          <w:tcPr>
            <w:tcW w:w="306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left"/>
              <w:rPr>
                <w:color w:val="auto"/>
              </w:rPr>
            </w:pPr>
            <w:r w:rsidRPr="006403DC">
              <w:rPr>
                <w:color w:val="auto"/>
                <w:sz w:val="20"/>
              </w:rPr>
              <w:t xml:space="preserve">Skupienie drzew: </w:t>
            </w:r>
          </w:p>
          <w:p w:rsidR="00646187" w:rsidRPr="006403DC" w:rsidRDefault="00356038">
            <w:pPr>
              <w:spacing w:after="0" w:line="259" w:lineRule="auto"/>
              <w:ind w:left="5" w:right="0" w:firstLine="0"/>
              <w:jc w:val="left"/>
              <w:rPr>
                <w:color w:val="auto"/>
              </w:rPr>
            </w:pPr>
            <w:r w:rsidRPr="006403DC">
              <w:rPr>
                <w:color w:val="auto"/>
                <w:sz w:val="20"/>
              </w:rPr>
              <w:t xml:space="preserve">Buk zwyczajny (Fagus silvatica),  </w:t>
            </w:r>
          </w:p>
          <w:p w:rsidR="00646187" w:rsidRPr="006403DC" w:rsidRDefault="00356038">
            <w:pPr>
              <w:spacing w:after="0" w:line="259" w:lineRule="auto"/>
              <w:ind w:left="5" w:right="0" w:firstLine="0"/>
              <w:jc w:val="left"/>
              <w:rPr>
                <w:color w:val="auto"/>
                <w:lang w:val="en-US"/>
              </w:rPr>
            </w:pPr>
            <w:r w:rsidRPr="006403DC">
              <w:rPr>
                <w:color w:val="auto"/>
                <w:sz w:val="20"/>
                <w:lang w:val="en-US"/>
              </w:rPr>
              <w:t xml:space="preserve">Sosna pospolita (Pinus silvestris),  </w:t>
            </w:r>
          </w:p>
          <w:p w:rsidR="00646187" w:rsidRPr="006403DC" w:rsidRDefault="00356038">
            <w:pPr>
              <w:spacing w:after="0" w:line="259" w:lineRule="auto"/>
              <w:ind w:left="5" w:right="0" w:firstLine="0"/>
              <w:jc w:val="left"/>
              <w:rPr>
                <w:color w:val="auto"/>
                <w:lang w:val="en-US"/>
              </w:rPr>
            </w:pPr>
            <w:r w:rsidRPr="006403DC">
              <w:rPr>
                <w:color w:val="auto"/>
                <w:sz w:val="20"/>
                <w:lang w:val="en-US"/>
              </w:rPr>
              <w:t xml:space="preserve">Buk pospolity (Fagus silvatica) </w:t>
            </w:r>
          </w:p>
        </w:tc>
        <w:tc>
          <w:tcPr>
            <w:tcW w:w="1440" w:type="dxa"/>
            <w:tcBorders>
              <w:top w:val="single" w:sz="4" w:space="0" w:color="000000"/>
              <w:left w:val="single" w:sz="4" w:space="0" w:color="000000"/>
              <w:bottom w:val="single" w:sz="4" w:space="0" w:color="000000"/>
              <w:right w:val="single" w:sz="4" w:space="0" w:color="000000"/>
            </w:tcBorders>
            <w:vAlign w:val="center"/>
          </w:tcPr>
          <w:p w:rsidR="00646187" w:rsidRPr="006403DC" w:rsidRDefault="00356038">
            <w:pPr>
              <w:spacing w:after="0" w:line="259" w:lineRule="auto"/>
              <w:ind w:left="115" w:right="0" w:firstLine="0"/>
              <w:jc w:val="left"/>
              <w:rPr>
                <w:color w:val="auto"/>
              </w:rPr>
            </w:pPr>
            <w:r w:rsidRPr="006403DC">
              <w:rPr>
                <w:color w:val="auto"/>
                <w:sz w:val="20"/>
              </w:rPr>
              <w:t xml:space="preserve">dz. nr 3032 </w:t>
            </w:r>
          </w:p>
        </w:tc>
        <w:tc>
          <w:tcPr>
            <w:tcW w:w="0" w:type="auto"/>
            <w:vMerge/>
            <w:tcBorders>
              <w:top w:val="nil"/>
              <w:left w:val="single" w:sz="4" w:space="0" w:color="000000"/>
              <w:bottom w:val="single" w:sz="4" w:space="0" w:color="000000"/>
              <w:right w:val="single" w:sz="4" w:space="0" w:color="000000"/>
            </w:tcBorders>
          </w:tcPr>
          <w:p w:rsidR="00646187" w:rsidRPr="006403DC" w:rsidRDefault="00646187">
            <w:pPr>
              <w:spacing w:after="160" w:line="259" w:lineRule="auto"/>
              <w:ind w:left="0" w:right="0" w:firstLine="0"/>
              <w:jc w:val="left"/>
              <w:rPr>
                <w:color w:val="auto"/>
              </w:rPr>
            </w:pPr>
          </w:p>
        </w:tc>
      </w:tr>
    </w:tbl>
    <w:p w:rsidR="00646187" w:rsidRPr="006403DC" w:rsidRDefault="00356038">
      <w:pPr>
        <w:spacing w:after="0" w:line="259" w:lineRule="auto"/>
        <w:ind w:left="10" w:right="141"/>
        <w:jc w:val="right"/>
        <w:rPr>
          <w:color w:val="auto"/>
        </w:rPr>
      </w:pPr>
      <w:r w:rsidRPr="006403DC">
        <w:rPr>
          <w:b/>
          <w:i/>
          <w:color w:val="auto"/>
          <w:sz w:val="18"/>
        </w:rPr>
        <w:t xml:space="preserve">Źródło: </w:t>
      </w:r>
      <w:r w:rsidRPr="006403DC">
        <w:rPr>
          <w:i/>
          <w:color w:val="auto"/>
          <w:sz w:val="18"/>
        </w:rPr>
        <w:t xml:space="preserve">BIP Regionalnej Dyrekcji Ochrony Środowiska </w:t>
      </w:r>
    </w:p>
    <w:p w:rsidR="00646187" w:rsidRPr="006403DC" w:rsidRDefault="00356038">
      <w:pPr>
        <w:spacing w:after="0" w:line="259" w:lineRule="auto"/>
        <w:ind w:left="709" w:right="0" w:firstLine="0"/>
        <w:jc w:val="left"/>
        <w:rPr>
          <w:color w:val="auto"/>
        </w:rPr>
      </w:pPr>
      <w:r w:rsidRPr="006403DC">
        <w:rPr>
          <w:color w:val="auto"/>
        </w:rPr>
        <w:t xml:space="preserve"> </w:t>
      </w:r>
    </w:p>
    <w:p w:rsidR="00646187" w:rsidRPr="006403DC" w:rsidRDefault="00356038">
      <w:pPr>
        <w:ind w:left="1" w:right="35" w:firstLine="708"/>
        <w:rPr>
          <w:color w:val="auto"/>
        </w:rPr>
      </w:pPr>
      <w:r w:rsidRPr="006403DC">
        <w:rPr>
          <w:color w:val="auto"/>
        </w:rPr>
        <w:t xml:space="preserve">Ponadto prawnej ochronie podlega wiele gatunków roślin i zwierząt. Celem ochrony gatunkowej jest zabezpieczenie dziko występujących gatunków roślin i zwierząt, zwłaszcza rzadkich lub zagrożonych wyginięciem oraz zachowanie różnorodności gatunkowej i genetycznej. Ogółem flora roślin naczyniowych liczy 684 gatunki, w tym 16 paprotników. Stwierdzono występowanie 50 gatunków roślin chronionych, rzadkich i zagrożonych. </w:t>
      </w:r>
    </w:p>
    <w:p w:rsidR="00646187" w:rsidRPr="006403DC" w:rsidRDefault="00356038">
      <w:pPr>
        <w:spacing w:after="98" w:line="259" w:lineRule="auto"/>
        <w:ind w:left="1" w:right="0" w:firstLine="0"/>
        <w:jc w:val="left"/>
        <w:rPr>
          <w:color w:val="auto"/>
        </w:rPr>
      </w:pPr>
      <w:r w:rsidRPr="006403DC">
        <w:rPr>
          <w:color w:val="auto"/>
        </w:rPr>
        <w:t xml:space="preserve"> </w:t>
      </w:r>
    </w:p>
    <w:p w:rsidR="00646187" w:rsidRPr="006403DC" w:rsidRDefault="00356038">
      <w:pPr>
        <w:pStyle w:val="Nagwek2"/>
        <w:spacing w:after="109"/>
        <w:ind w:left="361" w:right="24" w:hanging="360"/>
        <w:rPr>
          <w:color w:val="auto"/>
        </w:rPr>
      </w:pPr>
      <w:bookmarkStart w:id="18" w:name="_Toc85269"/>
      <w:r w:rsidRPr="006403DC">
        <w:rPr>
          <w:color w:val="auto"/>
        </w:rPr>
        <w:t xml:space="preserve">3. Uwarunkowania wynikające z przeznaczenia i zagospodarowania przestrzennego oraz stanu ładu </w:t>
      </w:r>
      <w:bookmarkEnd w:id="18"/>
    </w:p>
    <w:p w:rsidR="00646187" w:rsidRPr="006403DC" w:rsidRDefault="00356038">
      <w:pPr>
        <w:pStyle w:val="Nagwek4"/>
        <w:spacing w:after="109"/>
        <w:ind w:left="361" w:right="24" w:hanging="360"/>
        <w:rPr>
          <w:color w:val="auto"/>
        </w:rPr>
      </w:pPr>
      <w:bookmarkStart w:id="19" w:name="_Toc85270"/>
      <w:r w:rsidRPr="006403DC">
        <w:rPr>
          <w:color w:val="auto"/>
        </w:rPr>
        <w:t xml:space="preserve">przestrzennego </w:t>
      </w:r>
      <w:bookmarkEnd w:id="19"/>
    </w:p>
    <w:p w:rsidR="00646187" w:rsidRPr="006403DC" w:rsidRDefault="00356038">
      <w:pPr>
        <w:pStyle w:val="Nagwek4"/>
        <w:spacing w:after="47"/>
        <w:ind w:right="24"/>
        <w:rPr>
          <w:color w:val="auto"/>
        </w:rPr>
      </w:pPr>
      <w:bookmarkStart w:id="20" w:name="_Toc85271"/>
      <w:r w:rsidRPr="006403DC">
        <w:rPr>
          <w:color w:val="auto"/>
        </w:rPr>
        <w:t xml:space="preserve">3.1. Sieć osadnicza </w:t>
      </w:r>
      <w:bookmarkEnd w:id="20"/>
    </w:p>
    <w:p w:rsidR="00646187" w:rsidRPr="006403DC" w:rsidRDefault="00356038">
      <w:pPr>
        <w:ind w:left="1" w:right="35" w:firstLine="540"/>
        <w:rPr>
          <w:color w:val="auto"/>
        </w:rPr>
      </w:pPr>
      <w:r w:rsidRPr="006403DC">
        <w:rPr>
          <w:color w:val="auto"/>
        </w:rPr>
        <w:t xml:space="preserve">Sieć osadniczą gminy tworzą miasto Sława oraz 25 mniejszych miejscowości skupionych w 21 sołectwach. Należą do nich: Bagno, Ciosaniec, Droniki, Gola, Krążkowo, Krzepielów, Krzydłowiczki, Kuźnica Głogowska, Lipinki, Lubiatów, Lubogoszcz, Łupice, Nowe Strącze, Przybyszów, Radzyń, Spokojna, Stare Strącze, Szreniawa, Śmieszkowo, Tarnów Jezierny, Wróblów. </w:t>
      </w:r>
    </w:p>
    <w:p w:rsidR="00646187" w:rsidRPr="006403DC" w:rsidRDefault="00356038">
      <w:pPr>
        <w:ind w:left="1" w:right="35" w:firstLine="708"/>
        <w:rPr>
          <w:color w:val="auto"/>
        </w:rPr>
      </w:pPr>
      <w:r w:rsidRPr="006403DC">
        <w:rPr>
          <w:color w:val="auto"/>
        </w:rPr>
        <w:lastRenderedPageBreak/>
        <w:t xml:space="preserve">Liczba miejscowości na 100 km² powierzchni wynosi w Sławie 11,02. Wartość ta bardzo zbliżona jest do wskaźnika gęstości sieci osadniczej dla całego województwa lubuskiego, wynoszącego 10,93. </w:t>
      </w:r>
    </w:p>
    <w:p w:rsidR="00646187" w:rsidRPr="006403DC" w:rsidRDefault="00356038">
      <w:pPr>
        <w:ind w:left="1" w:right="35" w:firstLine="708"/>
        <w:rPr>
          <w:color w:val="auto"/>
        </w:rPr>
      </w:pPr>
      <w:r w:rsidRPr="006403DC">
        <w:rPr>
          <w:color w:val="auto"/>
        </w:rPr>
        <w:t xml:space="preserve">Osadnictwo w gminie należy do zwartych. Spowodowały to głównie korzystne uwarunkowania gruntowe. Większość wsi zlokalizowanych jest przy drogach. Są to tak zwane ulicówki lokowane w średniowieczu, między innymi: Krzepielów czy Stare Strącze. Późniejszy rozwój osadnictwa spowodował powstanie wielodrożnic, czego przykładem są Ciosaniec oraz Łupice. </w:t>
      </w:r>
    </w:p>
    <w:p w:rsidR="00646187" w:rsidRPr="006403DC" w:rsidRDefault="00356038">
      <w:pPr>
        <w:spacing w:after="0" w:line="259" w:lineRule="auto"/>
        <w:ind w:left="709" w:right="0" w:firstLine="0"/>
        <w:jc w:val="left"/>
        <w:rPr>
          <w:color w:val="auto"/>
        </w:rPr>
      </w:pPr>
      <w:r w:rsidRPr="006403DC">
        <w:rPr>
          <w:color w:val="auto"/>
        </w:rPr>
        <w:t xml:space="preserve"> </w:t>
      </w:r>
    </w:p>
    <w:p w:rsidR="00646187" w:rsidRPr="006403DC" w:rsidRDefault="00356038">
      <w:pPr>
        <w:ind w:left="1" w:right="35" w:firstLine="708"/>
        <w:rPr>
          <w:color w:val="auto"/>
        </w:rPr>
      </w:pPr>
      <w:r w:rsidRPr="006403DC">
        <w:rPr>
          <w:color w:val="auto"/>
        </w:rPr>
        <w:t xml:space="preserve">Sieć osadniczą gminy tworzą miasto Sława liczące 4 027 mieszkańców oraz 25 mniejszych miejscowości skupionych w 21 sołectwach zamieszkiwanych przez 8 791 osób. (stan z dnia 31.12.2012 r.) Średnia wielkość wsi w gminie wynosi 440 mieszkańców. Przeważają wsie małe (do 300 mieszkańców). Największą wsią jest Stare Strącze liczące 1 324 mieszkańców. Do wsi o zaludnieniu 500-1000 mieszkańców należy 6 wsi, od 300 do 500 mieszkańców liczą 3 wsie, a 10 wsi zamieszkuje od 100 do 300 mieszkańców.  </w:t>
      </w:r>
    </w:p>
    <w:p w:rsidR="00646187" w:rsidRPr="006403DC" w:rsidRDefault="00356038">
      <w:pPr>
        <w:spacing w:after="98" w:line="259" w:lineRule="auto"/>
        <w:ind w:left="709" w:right="0" w:firstLine="0"/>
        <w:jc w:val="left"/>
        <w:rPr>
          <w:color w:val="auto"/>
        </w:rPr>
      </w:pPr>
      <w:r w:rsidRPr="006403DC">
        <w:rPr>
          <w:color w:val="auto"/>
        </w:rPr>
        <w:t xml:space="preserve"> </w:t>
      </w:r>
    </w:p>
    <w:p w:rsidR="000815E3" w:rsidRPr="006403DC" w:rsidRDefault="000815E3">
      <w:pPr>
        <w:spacing w:after="98" w:line="259" w:lineRule="auto"/>
        <w:ind w:left="709" w:right="0" w:firstLine="0"/>
        <w:jc w:val="left"/>
        <w:rPr>
          <w:color w:val="auto"/>
        </w:rPr>
      </w:pPr>
    </w:p>
    <w:p w:rsidR="000815E3" w:rsidRPr="006403DC" w:rsidRDefault="000815E3">
      <w:pPr>
        <w:spacing w:after="98" w:line="259" w:lineRule="auto"/>
        <w:ind w:left="709" w:right="0" w:firstLine="0"/>
        <w:jc w:val="left"/>
        <w:rPr>
          <w:color w:val="auto"/>
        </w:rPr>
      </w:pPr>
    </w:p>
    <w:p w:rsidR="00646187" w:rsidRPr="006403DC" w:rsidRDefault="00356038">
      <w:pPr>
        <w:pStyle w:val="Nagwek4"/>
        <w:spacing w:after="49"/>
        <w:ind w:right="24"/>
        <w:rPr>
          <w:color w:val="auto"/>
        </w:rPr>
      </w:pPr>
      <w:bookmarkStart w:id="21" w:name="_Toc85272"/>
      <w:r w:rsidRPr="006403DC">
        <w:rPr>
          <w:color w:val="auto"/>
        </w:rPr>
        <w:t xml:space="preserve">3.2. Struktura użytkowania gruntów </w:t>
      </w:r>
      <w:bookmarkEnd w:id="21"/>
    </w:p>
    <w:p w:rsidR="00646187" w:rsidRPr="006403DC" w:rsidRDefault="00356038">
      <w:pPr>
        <w:ind w:left="1" w:right="35" w:firstLine="540"/>
        <w:rPr>
          <w:color w:val="auto"/>
        </w:rPr>
      </w:pPr>
      <w:r w:rsidRPr="006403DC">
        <w:rPr>
          <w:color w:val="auto"/>
        </w:rPr>
        <w:t>W strukturze użytkowania gruntów uwidacznia się rolniczo-leśny charakter gminy Sława. Naturalnym bogactwem gminy są lasy, które zajmują powierzchnię 16 399 ha i stanowią 50,2% całkowitej powierzchni gminy. Ważną rolę odgrywają tu również</w:t>
      </w:r>
      <w:r w:rsidRPr="006403DC">
        <w:rPr>
          <w:color w:val="auto"/>
          <w:sz w:val="8"/>
        </w:rPr>
        <w:t xml:space="preserve"> </w:t>
      </w:r>
      <w:r w:rsidRPr="006403DC">
        <w:rPr>
          <w:color w:val="auto"/>
        </w:rPr>
        <w:t xml:space="preserve">użytki rolne, które stanowią prawie 41% obszaru. </w:t>
      </w:r>
    </w:p>
    <w:p w:rsidR="00646187" w:rsidRPr="006403DC" w:rsidRDefault="00356038">
      <w:pPr>
        <w:spacing w:after="0" w:line="259" w:lineRule="auto"/>
        <w:ind w:left="541" w:right="0" w:firstLine="0"/>
        <w:jc w:val="left"/>
        <w:rPr>
          <w:color w:val="auto"/>
        </w:rPr>
      </w:pPr>
      <w:r w:rsidRPr="006403DC">
        <w:rPr>
          <w:color w:val="auto"/>
        </w:rPr>
        <w:t xml:space="preserve"> </w:t>
      </w:r>
    </w:p>
    <w:p w:rsidR="00646187" w:rsidRPr="006403DC" w:rsidRDefault="00356038">
      <w:pPr>
        <w:spacing w:after="0" w:line="259" w:lineRule="auto"/>
        <w:ind w:left="148" w:right="205"/>
        <w:jc w:val="center"/>
        <w:rPr>
          <w:color w:val="auto"/>
        </w:rPr>
      </w:pPr>
      <w:r w:rsidRPr="006403DC">
        <w:rPr>
          <w:b/>
          <w:color w:val="auto"/>
          <w:sz w:val="20"/>
        </w:rPr>
        <w:t xml:space="preserve">Tabela 3. Struktura użytkowania gruntów miasta i gminy Sława </w:t>
      </w:r>
    </w:p>
    <w:p w:rsidR="00646187" w:rsidRPr="006403DC" w:rsidRDefault="00356038">
      <w:pPr>
        <w:spacing w:after="0" w:line="259" w:lineRule="auto"/>
        <w:ind w:left="709" w:right="0" w:firstLine="0"/>
        <w:jc w:val="left"/>
        <w:rPr>
          <w:color w:val="auto"/>
        </w:rPr>
      </w:pPr>
      <w:r w:rsidRPr="006403DC">
        <w:rPr>
          <w:b/>
          <w:color w:val="auto"/>
          <w:sz w:val="10"/>
        </w:rPr>
        <w:t xml:space="preserve"> </w:t>
      </w:r>
    </w:p>
    <w:tbl>
      <w:tblPr>
        <w:tblStyle w:val="TableGrid"/>
        <w:tblW w:w="8126" w:type="dxa"/>
        <w:tblInd w:w="461" w:type="dxa"/>
        <w:tblCellMar>
          <w:top w:w="39" w:type="dxa"/>
          <w:left w:w="70" w:type="dxa"/>
        </w:tblCellMar>
        <w:tblLook w:val="04A0" w:firstRow="1" w:lastRow="0" w:firstColumn="1" w:lastColumn="0" w:noHBand="0" w:noVBand="1"/>
      </w:tblPr>
      <w:tblGrid>
        <w:gridCol w:w="3489"/>
        <w:gridCol w:w="1440"/>
        <w:gridCol w:w="1651"/>
        <w:gridCol w:w="1546"/>
      </w:tblGrid>
      <w:tr w:rsidR="006403DC" w:rsidRPr="006403DC">
        <w:trPr>
          <w:trHeight w:val="240"/>
        </w:trPr>
        <w:tc>
          <w:tcPr>
            <w:tcW w:w="3490" w:type="dxa"/>
            <w:vMerge w:val="restart"/>
            <w:tcBorders>
              <w:top w:val="single" w:sz="4" w:space="0" w:color="000000"/>
              <w:left w:val="single" w:sz="4" w:space="0" w:color="000000"/>
              <w:bottom w:val="single" w:sz="4" w:space="0" w:color="000000"/>
              <w:right w:val="single" w:sz="4" w:space="0" w:color="000000"/>
            </w:tcBorders>
            <w:vAlign w:val="center"/>
          </w:tcPr>
          <w:p w:rsidR="00646187" w:rsidRPr="006403DC" w:rsidRDefault="00356038">
            <w:pPr>
              <w:spacing w:after="0" w:line="259" w:lineRule="auto"/>
              <w:ind w:left="0" w:right="0" w:firstLine="0"/>
              <w:jc w:val="left"/>
              <w:rPr>
                <w:color w:val="auto"/>
              </w:rPr>
            </w:pPr>
            <w:r w:rsidRPr="006403DC">
              <w:rPr>
                <w:b/>
                <w:color w:val="auto"/>
                <w:sz w:val="20"/>
              </w:rPr>
              <w:t xml:space="preserve">Grunty i ich wykorzystanie </w:t>
            </w:r>
          </w:p>
        </w:tc>
        <w:tc>
          <w:tcPr>
            <w:tcW w:w="144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68" w:firstLine="0"/>
              <w:jc w:val="center"/>
              <w:rPr>
                <w:color w:val="auto"/>
              </w:rPr>
            </w:pPr>
            <w:r w:rsidRPr="006403DC">
              <w:rPr>
                <w:b/>
                <w:color w:val="auto"/>
                <w:sz w:val="20"/>
              </w:rPr>
              <w:t xml:space="preserve">Ogółem </w:t>
            </w:r>
          </w:p>
        </w:tc>
        <w:tc>
          <w:tcPr>
            <w:tcW w:w="1651"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72" w:firstLine="0"/>
              <w:jc w:val="center"/>
              <w:rPr>
                <w:color w:val="auto"/>
              </w:rPr>
            </w:pPr>
            <w:r w:rsidRPr="006403DC">
              <w:rPr>
                <w:b/>
                <w:color w:val="auto"/>
                <w:sz w:val="20"/>
              </w:rPr>
              <w:t xml:space="preserve">Gmina Sława </w:t>
            </w:r>
          </w:p>
        </w:tc>
        <w:tc>
          <w:tcPr>
            <w:tcW w:w="1546"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72" w:firstLine="0"/>
              <w:jc w:val="center"/>
              <w:rPr>
                <w:color w:val="auto"/>
              </w:rPr>
            </w:pPr>
            <w:r w:rsidRPr="006403DC">
              <w:rPr>
                <w:b/>
                <w:color w:val="auto"/>
                <w:sz w:val="20"/>
              </w:rPr>
              <w:t xml:space="preserve">Miasto Sława </w:t>
            </w:r>
          </w:p>
        </w:tc>
      </w:tr>
      <w:tr w:rsidR="006403DC" w:rsidRPr="006403DC">
        <w:trPr>
          <w:trHeight w:val="238"/>
        </w:trPr>
        <w:tc>
          <w:tcPr>
            <w:tcW w:w="0" w:type="auto"/>
            <w:vMerge/>
            <w:tcBorders>
              <w:top w:val="nil"/>
              <w:left w:val="single" w:sz="4" w:space="0" w:color="000000"/>
              <w:bottom w:val="single" w:sz="4" w:space="0" w:color="000000"/>
              <w:right w:val="single" w:sz="4" w:space="0" w:color="000000"/>
            </w:tcBorders>
          </w:tcPr>
          <w:p w:rsidR="00646187" w:rsidRPr="006403DC" w:rsidRDefault="00646187">
            <w:pPr>
              <w:spacing w:after="160" w:line="259" w:lineRule="auto"/>
              <w:ind w:left="0" w:right="0" w:firstLine="0"/>
              <w:jc w:val="left"/>
              <w:rPr>
                <w:color w:val="auto"/>
              </w:rPr>
            </w:pPr>
          </w:p>
        </w:tc>
        <w:tc>
          <w:tcPr>
            <w:tcW w:w="1440" w:type="dxa"/>
            <w:tcBorders>
              <w:top w:val="single" w:sz="4" w:space="0" w:color="000000"/>
              <w:left w:val="single" w:sz="4" w:space="0" w:color="000000"/>
              <w:bottom w:val="single" w:sz="4" w:space="0" w:color="000000"/>
              <w:right w:val="nil"/>
            </w:tcBorders>
          </w:tcPr>
          <w:p w:rsidR="00646187" w:rsidRPr="006403DC" w:rsidRDefault="00646187">
            <w:pPr>
              <w:spacing w:after="160" w:line="259" w:lineRule="auto"/>
              <w:ind w:left="0" w:right="0" w:firstLine="0"/>
              <w:jc w:val="left"/>
              <w:rPr>
                <w:color w:val="auto"/>
              </w:rPr>
            </w:pPr>
          </w:p>
        </w:tc>
        <w:tc>
          <w:tcPr>
            <w:tcW w:w="1651" w:type="dxa"/>
            <w:tcBorders>
              <w:top w:val="single" w:sz="4" w:space="0" w:color="000000"/>
              <w:left w:val="nil"/>
              <w:bottom w:val="single" w:sz="4" w:space="0" w:color="000000"/>
              <w:right w:val="nil"/>
            </w:tcBorders>
          </w:tcPr>
          <w:p w:rsidR="00646187" w:rsidRPr="006403DC" w:rsidRDefault="00356038">
            <w:pPr>
              <w:spacing w:after="0" w:line="259" w:lineRule="auto"/>
              <w:ind w:left="79" w:right="0" w:firstLine="0"/>
              <w:jc w:val="left"/>
              <w:rPr>
                <w:color w:val="auto"/>
              </w:rPr>
            </w:pPr>
            <w:r w:rsidRPr="006403DC">
              <w:rPr>
                <w:b/>
                <w:color w:val="auto"/>
                <w:sz w:val="20"/>
              </w:rPr>
              <w:t xml:space="preserve">Powierzchnia w ha </w:t>
            </w:r>
          </w:p>
        </w:tc>
        <w:tc>
          <w:tcPr>
            <w:tcW w:w="1546" w:type="dxa"/>
            <w:tcBorders>
              <w:top w:val="single" w:sz="4" w:space="0" w:color="000000"/>
              <w:left w:val="nil"/>
              <w:bottom w:val="single" w:sz="4" w:space="0" w:color="000000"/>
              <w:right w:val="single" w:sz="4" w:space="0" w:color="000000"/>
            </w:tcBorders>
          </w:tcPr>
          <w:p w:rsidR="00646187" w:rsidRPr="006403DC" w:rsidRDefault="00646187">
            <w:pPr>
              <w:spacing w:after="160" w:line="259" w:lineRule="auto"/>
              <w:ind w:left="0" w:right="0" w:firstLine="0"/>
              <w:jc w:val="left"/>
              <w:rPr>
                <w:color w:val="auto"/>
              </w:rPr>
            </w:pPr>
          </w:p>
        </w:tc>
      </w:tr>
      <w:tr w:rsidR="006403DC" w:rsidRPr="006403DC">
        <w:trPr>
          <w:trHeight w:val="240"/>
        </w:trPr>
        <w:tc>
          <w:tcPr>
            <w:tcW w:w="349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0" w:firstLine="0"/>
              <w:jc w:val="left"/>
              <w:rPr>
                <w:color w:val="auto"/>
              </w:rPr>
            </w:pPr>
            <w:r w:rsidRPr="006403DC">
              <w:rPr>
                <w:b/>
                <w:color w:val="auto"/>
                <w:sz w:val="20"/>
              </w:rPr>
              <w:t xml:space="preserve">Użytki rolne ogółem, w tym: </w:t>
            </w:r>
          </w:p>
        </w:tc>
        <w:tc>
          <w:tcPr>
            <w:tcW w:w="144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102" w:right="0" w:firstLine="0"/>
              <w:jc w:val="center"/>
              <w:rPr>
                <w:color w:val="auto"/>
              </w:rPr>
            </w:pPr>
            <w:r w:rsidRPr="006403DC">
              <w:rPr>
                <w:color w:val="auto"/>
                <w:sz w:val="18"/>
              </w:rPr>
              <w:t>13 364</w:t>
            </w:r>
            <w:r w:rsidRPr="006403DC">
              <w:rPr>
                <w:color w:val="auto"/>
                <w:sz w:val="20"/>
              </w:rPr>
              <w:t xml:space="preserve"> </w:t>
            </w:r>
          </w:p>
        </w:tc>
        <w:tc>
          <w:tcPr>
            <w:tcW w:w="1651"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672" w:right="0" w:firstLine="0"/>
              <w:jc w:val="left"/>
              <w:rPr>
                <w:color w:val="auto"/>
              </w:rPr>
            </w:pPr>
            <w:r w:rsidRPr="006403DC">
              <w:rPr>
                <w:color w:val="auto"/>
                <w:sz w:val="18"/>
              </w:rPr>
              <w:t>13 121</w:t>
            </w:r>
            <w:r w:rsidRPr="006403DC">
              <w:rPr>
                <w:color w:val="auto"/>
                <w:sz w:val="20"/>
              </w:rPr>
              <w:t xml:space="preserve"> </w:t>
            </w:r>
          </w:p>
        </w:tc>
        <w:tc>
          <w:tcPr>
            <w:tcW w:w="1546"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458" w:right="0" w:firstLine="0"/>
              <w:jc w:val="center"/>
              <w:rPr>
                <w:color w:val="auto"/>
              </w:rPr>
            </w:pPr>
            <w:r w:rsidRPr="006403DC">
              <w:rPr>
                <w:color w:val="auto"/>
                <w:sz w:val="18"/>
              </w:rPr>
              <w:t>243</w:t>
            </w:r>
            <w:r w:rsidRPr="006403DC">
              <w:rPr>
                <w:color w:val="auto"/>
                <w:sz w:val="20"/>
              </w:rPr>
              <w:t xml:space="preserve"> </w:t>
            </w:r>
          </w:p>
        </w:tc>
      </w:tr>
      <w:tr w:rsidR="006403DC" w:rsidRPr="006403DC">
        <w:trPr>
          <w:trHeight w:val="240"/>
        </w:trPr>
        <w:tc>
          <w:tcPr>
            <w:tcW w:w="349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180" w:right="0" w:firstLine="0"/>
              <w:jc w:val="left"/>
              <w:rPr>
                <w:color w:val="auto"/>
              </w:rPr>
            </w:pPr>
            <w:r w:rsidRPr="006403DC">
              <w:rPr>
                <w:color w:val="auto"/>
                <w:sz w:val="20"/>
              </w:rPr>
              <w:t xml:space="preserve">Grunty orne </w:t>
            </w:r>
          </w:p>
        </w:tc>
        <w:tc>
          <w:tcPr>
            <w:tcW w:w="144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102" w:right="0" w:firstLine="0"/>
              <w:jc w:val="center"/>
              <w:rPr>
                <w:color w:val="auto"/>
              </w:rPr>
            </w:pPr>
            <w:r w:rsidRPr="006403DC">
              <w:rPr>
                <w:color w:val="auto"/>
                <w:sz w:val="18"/>
              </w:rPr>
              <w:t>10 842</w:t>
            </w:r>
            <w:r w:rsidRPr="006403DC">
              <w:rPr>
                <w:color w:val="auto"/>
                <w:sz w:val="20"/>
              </w:rPr>
              <w:t xml:space="preserve"> </w:t>
            </w:r>
          </w:p>
        </w:tc>
        <w:tc>
          <w:tcPr>
            <w:tcW w:w="1651"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672" w:right="0" w:firstLine="0"/>
              <w:jc w:val="left"/>
              <w:rPr>
                <w:color w:val="auto"/>
              </w:rPr>
            </w:pPr>
            <w:r w:rsidRPr="006403DC">
              <w:rPr>
                <w:color w:val="auto"/>
                <w:sz w:val="18"/>
              </w:rPr>
              <w:t>10 651</w:t>
            </w:r>
            <w:r w:rsidRPr="006403DC">
              <w:rPr>
                <w:color w:val="auto"/>
                <w:sz w:val="20"/>
              </w:rPr>
              <w:t xml:space="preserve"> </w:t>
            </w:r>
          </w:p>
        </w:tc>
        <w:tc>
          <w:tcPr>
            <w:tcW w:w="1546"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458" w:right="0" w:firstLine="0"/>
              <w:jc w:val="center"/>
              <w:rPr>
                <w:color w:val="auto"/>
              </w:rPr>
            </w:pPr>
            <w:r w:rsidRPr="006403DC">
              <w:rPr>
                <w:color w:val="auto"/>
                <w:sz w:val="18"/>
              </w:rPr>
              <w:t>191</w:t>
            </w:r>
            <w:r w:rsidRPr="006403DC">
              <w:rPr>
                <w:color w:val="auto"/>
                <w:sz w:val="20"/>
              </w:rPr>
              <w:t xml:space="preserve"> </w:t>
            </w:r>
          </w:p>
        </w:tc>
      </w:tr>
      <w:tr w:rsidR="006403DC" w:rsidRPr="006403DC">
        <w:trPr>
          <w:trHeight w:val="240"/>
        </w:trPr>
        <w:tc>
          <w:tcPr>
            <w:tcW w:w="349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180" w:right="0" w:firstLine="0"/>
              <w:jc w:val="left"/>
              <w:rPr>
                <w:color w:val="auto"/>
              </w:rPr>
            </w:pPr>
            <w:r w:rsidRPr="006403DC">
              <w:rPr>
                <w:color w:val="auto"/>
                <w:sz w:val="20"/>
              </w:rPr>
              <w:t xml:space="preserve">Sady </w:t>
            </w:r>
          </w:p>
        </w:tc>
        <w:tc>
          <w:tcPr>
            <w:tcW w:w="144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453" w:right="0" w:firstLine="0"/>
              <w:jc w:val="center"/>
              <w:rPr>
                <w:color w:val="auto"/>
              </w:rPr>
            </w:pPr>
            <w:r w:rsidRPr="006403DC">
              <w:rPr>
                <w:color w:val="auto"/>
                <w:sz w:val="18"/>
              </w:rPr>
              <w:t>35</w:t>
            </w:r>
            <w:r w:rsidRPr="006403DC">
              <w:rPr>
                <w:color w:val="auto"/>
                <w:sz w:val="20"/>
              </w:rPr>
              <w:t xml:space="preserve"> </w:t>
            </w:r>
          </w:p>
        </w:tc>
        <w:tc>
          <w:tcPr>
            <w:tcW w:w="1651"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1022" w:right="0" w:firstLine="0"/>
              <w:jc w:val="left"/>
              <w:rPr>
                <w:color w:val="auto"/>
              </w:rPr>
            </w:pPr>
            <w:r w:rsidRPr="006403DC">
              <w:rPr>
                <w:color w:val="auto"/>
                <w:sz w:val="18"/>
              </w:rPr>
              <w:t>34</w:t>
            </w:r>
            <w:r w:rsidRPr="006403DC">
              <w:rPr>
                <w:color w:val="auto"/>
                <w:sz w:val="20"/>
              </w:rPr>
              <w:t xml:space="preserve"> </w:t>
            </w:r>
          </w:p>
        </w:tc>
        <w:tc>
          <w:tcPr>
            <w:tcW w:w="1546"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654" w:right="0" w:firstLine="0"/>
              <w:jc w:val="center"/>
              <w:rPr>
                <w:color w:val="auto"/>
              </w:rPr>
            </w:pPr>
            <w:r w:rsidRPr="006403DC">
              <w:rPr>
                <w:color w:val="auto"/>
                <w:sz w:val="18"/>
              </w:rPr>
              <w:t>1</w:t>
            </w:r>
            <w:r w:rsidRPr="006403DC">
              <w:rPr>
                <w:color w:val="auto"/>
                <w:sz w:val="20"/>
              </w:rPr>
              <w:t xml:space="preserve"> </w:t>
            </w:r>
          </w:p>
        </w:tc>
      </w:tr>
      <w:tr w:rsidR="006403DC" w:rsidRPr="006403DC">
        <w:trPr>
          <w:trHeight w:val="240"/>
        </w:trPr>
        <w:tc>
          <w:tcPr>
            <w:tcW w:w="349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180" w:right="0" w:firstLine="0"/>
              <w:jc w:val="left"/>
              <w:rPr>
                <w:color w:val="auto"/>
              </w:rPr>
            </w:pPr>
            <w:r w:rsidRPr="006403DC">
              <w:rPr>
                <w:color w:val="auto"/>
                <w:sz w:val="20"/>
              </w:rPr>
              <w:t xml:space="preserve">Łąki trwałe </w:t>
            </w:r>
          </w:p>
        </w:tc>
        <w:tc>
          <w:tcPr>
            <w:tcW w:w="144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01" w:right="0" w:firstLine="0"/>
              <w:jc w:val="center"/>
              <w:rPr>
                <w:color w:val="auto"/>
              </w:rPr>
            </w:pPr>
            <w:r w:rsidRPr="006403DC">
              <w:rPr>
                <w:color w:val="auto"/>
                <w:sz w:val="18"/>
              </w:rPr>
              <w:t>2 029</w:t>
            </w:r>
            <w:r w:rsidRPr="006403DC">
              <w:rPr>
                <w:color w:val="auto"/>
                <w:sz w:val="20"/>
              </w:rPr>
              <w:t xml:space="preserve"> </w:t>
            </w:r>
          </w:p>
        </w:tc>
        <w:tc>
          <w:tcPr>
            <w:tcW w:w="1651"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770" w:right="0" w:firstLine="0"/>
              <w:jc w:val="left"/>
              <w:rPr>
                <w:color w:val="auto"/>
              </w:rPr>
            </w:pPr>
            <w:r w:rsidRPr="006403DC">
              <w:rPr>
                <w:color w:val="auto"/>
                <w:sz w:val="18"/>
              </w:rPr>
              <w:t>1 984</w:t>
            </w:r>
            <w:r w:rsidRPr="006403DC">
              <w:rPr>
                <w:color w:val="auto"/>
                <w:sz w:val="20"/>
              </w:rPr>
              <w:t xml:space="preserve"> </w:t>
            </w:r>
          </w:p>
        </w:tc>
        <w:tc>
          <w:tcPr>
            <w:tcW w:w="1546"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58" w:right="0" w:firstLine="0"/>
              <w:jc w:val="center"/>
              <w:rPr>
                <w:color w:val="auto"/>
              </w:rPr>
            </w:pPr>
            <w:r w:rsidRPr="006403DC">
              <w:rPr>
                <w:color w:val="auto"/>
                <w:sz w:val="18"/>
              </w:rPr>
              <w:t>45</w:t>
            </w:r>
            <w:r w:rsidRPr="006403DC">
              <w:rPr>
                <w:color w:val="auto"/>
                <w:sz w:val="20"/>
              </w:rPr>
              <w:t xml:space="preserve"> </w:t>
            </w:r>
          </w:p>
        </w:tc>
      </w:tr>
      <w:tr w:rsidR="006403DC" w:rsidRPr="006403DC">
        <w:trPr>
          <w:trHeight w:val="238"/>
        </w:trPr>
        <w:tc>
          <w:tcPr>
            <w:tcW w:w="349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180" w:right="0" w:firstLine="0"/>
              <w:jc w:val="left"/>
              <w:rPr>
                <w:color w:val="auto"/>
              </w:rPr>
            </w:pPr>
            <w:r w:rsidRPr="006403DC">
              <w:rPr>
                <w:color w:val="auto"/>
                <w:sz w:val="20"/>
              </w:rPr>
              <w:t xml:space="preserve">Pastwiska trwałe </w:t>
            </w:r>
          </w:p>
        </w:tc>
        <w:tc>
          <w:tcPr>
            <w:tcW w:w="144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352" w:right="0" w:firstLine="0"/>
              <w:jc w:val="center"/>
              <w:rPr>
                <w:color w:val="auto"/>
              </w:rPr>
            </w:pPr>
            <w:r w:rsidRPr="006403DC">
              <w:rPr>
                <w:color w:val="auto"/>
                <w:sz w:val="18"/>
              </w:rPr>
              <w:t>458</w:t>
            </w:r>
            <w:r w:rsidRPr="006403DC">
              <w:rPr>
                <w:color w:val="auto"/>
                <w:sz w:val="20"/>
              </w:rPr>
              <w:t xml:space="preserve"> </w:t>
            </w:r>
          </w:p>
        </w:tc>
        <w:tc>
          <w:tcPr>
            <w:tcW w:w="1651"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922" w:right="0" w:firstLine="0"/>
              <w:jc w:val="left"/>
              <w:rPr>
                <w:color w:val="auto"/>
              </w:rPr>
            </w:pPr>
            <w:r w:rsidRPr="006403DC">
              <w:rPr>
                <w:color w:val="auto"/>
                <w:sz w:val="18"/>
              </w:rPr>
              <w:t>452</w:t>
            </w:r>
            <w:r w:rsidRPr="006403DC">
              <w:rPr>
                <w:color w:val="auto"/>
                <w:sz w:val="20"/>
              </w:rPr>
              <w:t xml:space="preserve"> </w:t>
            </w:r>
          </w:p>
        </w:tc>
        <w:tc>
          <w:tcPr>
            <w:tcW w:w="1546"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654" w:right="0" w:firstLine="0"/>
              <w:jc w:val="center"/>
              <w:rPr>
                <w:color w:val="auto"/>
              </w:rPr>
            </w:pPr>
            <w:r w:rsidRPr="006403DC">
              <w:rPr>
                <w:color w:val="auto"/>
                <w:sz w:val="18"/>
              </w:rPr>
              <w:t>6</w:t>
            </w:r>
            <w:r w:rsidRPr="006403DC">
              <w:rPr>
                <w:color w:val="auto"/>
                <w:sz w:val="20"/>
              </w:rPr>
              <w:t xml:space="preserve"> </w:t>
            </w:r>
          </w:p>
        </w:tc>
      </w:tr>
      <w:tr w:rsidR="006403DC" w:rsidRPr="006403DC">
        <w:trPr>
          <w:trHeight w:val="240"/>
        </w:trPr>
        <w:tc>
          <w:tcPr>
            <w:tcW w:w="349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0" w:firstLine="0"/>
              <w:jc w:val="left"/>
              <w:rPr>
                <w:color w:val="auto"/>
              </w:rPr>
            </w:pPr>
            <w:r w:rsidRPr="006403DC">
              <w:rPr>
                <w:b/>
                <w:color w:val="auto"/>
                <w:sz w:val="20"/>
              </w:rPr>
              <w:t xml:space="preserve">Lasy i grunty leśne </w:t>
            </w:r>
          </w:p>
        </w:tc>
        <w:tc>
          <w:tcPr>
            <w:tcW w:w="144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102" w:right="0" w:firstLine="0"/>
              <w:jc w:val="center"/>
              <w:rPr>
                <w:color w:val="auto"/>
              </w:rPr>
            </w:pPr>
            <w:r w:rsidRPr="006403DC">
              <w:rPr>
                <w:color w:val="auto"/>
                <w:sz w:val="18"/>
              </w:rPr>
              <w:t>16 399</w:t>
            </w:r>
            <w:r w:rsidRPr="006403DC">
              <w:rPr>
                <w:color w:val="auto"/>
                <w:sz w:val="20"/>
              </w:rPr>
              <w:t xml:space="preserve"> </w:t>
            </w:r>
          </w:p>
        </w:tc>
        <w:tc>
          <w:tcPr>
            <w:tcW w:w="1651"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672" w:right="0" w:firstLine="0"/>
              <w:jc w:val="left"/>
              <w:rPr>
                <w:color w:val="auto"/>
              </w:rPr>
            </w:pPr>
            <w:r w:rsidRPr="006403DC">
              <w:rPr>
                <w:color w:val="auto"/>
                <w:sz w:val="18"/>
              </w:rPr>
              <w:t>16 329</w:t>
            </w:r>
            <w:r w:rsidRPr="006403DC">
              <w:rPr>
                <w:color w:val="auto"/>
                <w:sz w:val="20"/>
              </w:rPr>
              <w:t xml:space="preserve"> </w:t>
            </w:r>
          </w:p>
        </w:tc>
        <w:tc>
          <w:tcPr>
            <w:tcW w:w="1546"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73" w:right="0" w:firstLine="0"/>
              <w:jc w:val="center"/>
              <w:rPr>
                <w:color w:val="auto"/>
              </w:rPr>
            </w:pPr>
            <w:r w:rsidRPr="006403DC">
              <w:rPr>
                <w:color w:val="auto"/>
                <w:sz w:val="20"/>
              </w:rPr>
              <w:t xml:space="preserve">70 </w:t>
            </w:r>
          </w:p>
        </w:tc>
      </w:tr>
      <w:tr w:rsidR="006403DC" w:rsidRPr="006403DC">
        <w:trPr>
          <w:trHeight w:val="470"/>
        </w:trPr>
        <w:tc>
          <w:tcPr>
            <w:tcW w:w="349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0" w:firstLine="0"/>
              <w:jc w:val="left"/>
              <w:rPr>
                <w:color w:val="auto"/>
              </w:rPr>
            </w:pPr>
            <w:r w:rsidRPr="006403DC">
              <w:rPr>
                <w:b/>
                <w:color w:val="auto"/>
                <w:sz w:val="20"/>
              </w:rPr>
              <w:t xml:space="preserve">Pozostałe grunty  </w:t>
            </w:r>
          </w:p>
          <w:p w:rsidR="00646187" w:rsidRPr="006403DC" w:rsidRDefault="00356038">
            <w:pPr>
              <w:spacing w:after="0" w:line="259" w:lineRule="auto"/>
              <w:ind w:left="0" w:right="0" w:firstLine="0"/>
              <w:rPr>
                <w:color w:val="auto"/>
              </w:rPr>
            </w:pPr>
            <w:r w:rsidRPr="006403DC">
              <w:rPr>
                <w:color w:val="auto"/>
                <w:sz w:val="20"/>
              </w:rPr>
              <w:t xml:space="preserve">(zainwestowane, drogi, wody, nieużytki i inne) </w:t>
            </w:r>
          </w:p>
        </w:tc>
        <w:tc>
          <w:tcPr>
            <w:tcW w:w="144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01" w:right="0" w:firstLine="0"/>
              <w:jc w:val="center"/>
              <w:rPr>
                <w:color w:val="auto"/>
              </w:rPr>
            </w:pPr>
            <w:r w:rsidRPr="006403DC">
              <w:rPr>
                <w:color w:val="auto"/>
                <w:sz w:val="18"/>
              </w:rPr>
              <w:t>2 917</w:t>
            </w:r>
            <w:r w:rsidRPr="006403DC">
              <w:rPr>
                <w:color w:val="auto"/>
                <w:sz w:val="20"/>
              </w:rPr>
              <w:t xml:space="preserve"> </w:t>
            </w:r>
          </w:p>
        </w:tc>
        <w:tc>
          <w:tcPr>
            <w:tcW w:w="1651"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770" w:right="0" w:firstLine="0"/>
              <w:jc w:val="left"/>
              <w:rPr>
                <w:color w:val="auto"/>
              </w:rPr>
            </w:pPr>
            <w:r w:rsidRPr="006403DC">
              <w:rPr>
                <w:color w:val="auto"/>
                <w:sz w:val="18"/>
              </w:rPr>
              <w:t>1 799</w:t>
            </w:r>
            <w:r w:rsidRPr="006403DC">
              <w:rPr>
                <w:color w:val="auto"/>
                <w:sz w:val="20"/>
              </w:rPr>
              <w:t xml:space="preserve"> </w:t>
            </w:r>
          </w:p>
        </w:tc>
        <w:tc>
          <w:tcPr>
            <w:tcW w:w="1546"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306" w:right="0" w:firstLine="0"/>
              <w:jc w:val="center"/>
              <w:rPr>
                <w:color w:val="auto"/>
              </w:rPr>
            </w:pPr>
            <w:r w:rsidRPr="006403DC">
              <w:rPr>
                <w:color w:val="auto"/>
                <w:sz w:val="18"/>
              </w:rPr>
              <w:t>1 118</w:t>
            </w:r>
            <w:r w:rsidRPr="006403DC">
              <w:rPr>
                <w:color w:val="auto"/>
                <w:sz w:val="20"/>
              </w:rPr>
              <w:t xml:space="preserve"> </w:t>
            </w:r>
          </w:p>
        </w:tc>
      </w:tr>
      <w:tr w:rsidR="006403DC" w:rsidRPr="006403DC">
        <w:trPr>
          <w:trHeight w:val="240"/>
        </w:trPr>
        <w:tc>
          <w:tcPr>
            <w:tcW w:w="349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0" w:firstLine="0"/>
              <w:jc w:val="left"/>
              <w:rPr>
                <w:color w:val="auto"/>
              </w:rPr>
            </w:pPr>
            <w:r w:rsidRPr="006403DC">
              <w:rPr>
                <w:b/>
                <w:color w:val="auto"/>
                <w:sz w:val="20"/>
              </w:rPr>
              <w:t xml:space="preserve">Razem </w:t>
            </w:r>
          </w:p>
        </w:tc>
        <w:tc>
          <w:tcPr>
            <w:tcW w:w="144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102" w:right="0" w:firstLine="0"/>
              <w:jc w:val="center"/>
              <w:rPr>
                <w:color w:val="auto"/>
              </w:rPr>
            </w:pPr>
            <w:r w:rsidRPr="006403DC">
              <w:rPr>
                <w:color w:val="auto"/>
                <w:sz w:val="18"/>
              </w:rPr>
              <w:t>32 680</w:t>
            </w:r>
            <w:r w:rsidRPr="006403DC">
              <w:rPr>
                <w:color w:val="auto"/>
                <w:sz w:val="20"/>
              </w:rPr>
              <w:t xml:space="preserve"> </w:t>
            </w:r>
          </w:p>
        </w:tc>
        <w:tc>
          <w:tcPr>
            <w:tcW w:w="1651"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672" w:right="0" w:firstLine="0"/>
              <w:jc w:val="left"/>
              <w:rPr>
                <w:color w:val="auto"/>
              </w:rPr>
            </w:pPr>
            <w:r w:rsidRPr="006403DC">
              <w:rPr>
                <w:color w:val="auto"/>
                <w:sz w:val="18"/>
              </w:rPr>
              <w:t>31 249</w:t>
            </w:r>
            <w:r w:rsidRPr="006403DC">
              <w:rPr>
                <w:color w:val="auto"/>
                <w:sz w:val="20"/>
              </w:rPr>
              <w:t xml:space="preserve"> </w:t>
            </w:r>
          </w:p>
        </w:tc>
        <w:tc>
          <w:tcPr>
            <w:tcW w:w="1546"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306" w:right="0" w:firstLine="0"/>
              <w:jc w:val="center"/>
              <w:rPr>
                <w:color w:val="auto"/>
              </w:rPr>
            </w:pPr>
            <w:r w:rsidRPr="006403DC">
              <w:rPr>
                <w:color w:val="auto"/>
                <w:sz w:val="18"/>
              </w:rPr>
              <w:t>1 431</w:t>
            </w:r>
            <w:r w:rsidRPr="006403DC">
              <w:rPr>
                <w:color w:val="auto"/>
                <w:sz w:val="20"/>
              </w:rPr>
              <w:t xml:space="preserve"> </w:t>
            </w:r>
          </w:p>
        </w:tc>
      </w:tr>
    </w:tbl>
    <w:p w:rsidR="00646187" w:rsidRPr="006403DC" w:rsidRDefault="00356038">
      <w:pPr>
        <w:spacing w:after="51" w:line="259" w:lineRule="auto"/>
        <w:ind w:left="80" w:right="0" w:firstLine="0"/>
        <w:jc w:val="left"/>
        <w:rPr>
          <w:color w:val="auto"/>
        </w:rPr>
      </w:pPr>
      <w:r w:rsidRPr="006403DC">
        <w:rPr>
          <w:rFonts w:ascii="Calibri" w:eastAsia="Calibri" w:hAnsi="Calibri" w:cs="Calibri"/>
          <w:noProof/>
          <w:color w:val="auto"/>
        </w:rPr>
        <w:lastRenderedPageBreak/>
        <mc:AlternateContent>
          <mc:Choice Requires="wpg">
            <w:drawing>
              <wp:inline distT="0" distB="0" distL="0" distR="0" wp14:anchorId="02503615" wp14:editId="5A376246">
                <wp:extent cx="5719513" cy="2128905"/>
                <wp:effectExtent l="0" t="0" r="0" b="0"/>
                <wp:docPr id="63087" name="Group 63087"/>
                <wp:cNvGraphicFramePr/>
                <a:graphic xmlns:a="http://schemas.openxmlformats.org/drawingml/2006/main">
                  <a:graphicData uri="http://schemas.microsoft.com/office/word/2010/wordprocessingGroup">
                    <wpg:wgp>
                      <wpg:cNvGrpSpPr/>
                      <wpg:grpSpPr>
                        <a:xfrm>
                          <a:off x="0" y="0"/>
                          <a:ext cx="5719513" cy="2128905"/>
                          <a:chOff x="0" y="0"/>
                          <a:chExt cx="5719513" cy="2128905"/>
                        </a:xfrm>
                      </wpg:grpSpPr>
                      <wps:wsp>
                        <wps:cNvPr id="3467" name="Rectangle 3467"/>
                        <wps:cNvSpPr/>
                        <wps:spPr>
                          <a:xfrm>
                            <a:off x="3979162" y="0"/>
                            <a:ext cx="1954140" cy="142594"/>
                          </a:xfrm>
                          <a:prstGeom prst="rect">
                            <a:avLst/>
                          </a:prstGeom>
                          <a:ln>
                            <a:noFill/>
                          </a:ln>
                        </wps:spPr>
                        <wps:txbx>
                          <w:txbxContent>
                            <w:p w:rsidR="004D7328" w:rsidRDefault="004D7328">
                              <w:pPr>
                                <w:spacing w:after="160" w:line="259" w:lineRule="auto"/>
                                <w:ind w:left="0" w:right="0" w:firstLine="0"/>
                                <w:jc w:val="left"/>
                              </w:pPr>
                              <w:r>
                                <w:rPr>
                                  <w:i/>
                                  <w:sz w:val="18"/>
                                </w:rPr>
                                <w:t xml:space="preserve">Źródło: POS gminy Sława,, 2013 r. </w:t>
                              </w:r>
                            </w:p>
                          </w:txbxContent>
                        </wps:txbx>
                        <wps:bodyPr horzOverflow="overflow" vert="horz" lIns="0" tIns="0" rIns="0" bIns="0" rtlCol="0">
                          <a:noAutofit/>
                        </wps:bodyPr>
                      </wps:wsp>
                      <wps:wsp>
                        <wps:cNvPr id="3469" name="Shape 3469"/>
                        <wps:cNvSpPr/>
                        <wps:spPr>
                          <a:xfrm>
                            <a:off x="0" y="234079"/>
                            <a:ext cx="3465576" cy="1812036"/>
                          </a:xfrm>
                          <a:custGeom>
                            <a:avLst/>
                            <a:gdLst/>
                            <a:ahLst/>
                            <a:cxnLst/>
                            <a:rect l="0" t="0" r="0" b="0"/>
                            <a:pathLst>
                              <a:path w="3465576" h="1812036">
                                <a:moveTo>
                                  <a:pt x="0" y="1812036"/>
                                </a:moveTo>
                                <a:lnTo>
                                  <a:pt x="3465576" y="1812036"/>
                                </a:lnTo>
                                <a:lnTo>
                                  <a:pt x="3465576" y="0"/>
                                </a:lnTo>
                                <a:lnTo>
                                  <a:pt x="0"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3470" name="Shape 3470"/>
                        <wps:cNvSpPr/>
                        <wps:spPr>
                          <a:xfrm>
                            <a:off x="1098804" y="640987"/>
                            <a:ext cx="563880" cy="644652"/>
                          </a:xfrm>
                          <a:custGeom>
                            <a:avLst/>
                            <a:gdLst/>
                            <a:ahLst/>
                            <a:cxnLst/>
                            <a:rect l="0" t="0" r="0" b="0"/>
                            <a:pathLst>
                              <a:path w="563880" h="644652">
                                <a:moveTo>
                                  <a:pt x="0" y="0"/>
                                </a:moveTo>
                                <a:cubicBezTo>
                                  <a:pt x="234696" y="0"/>
                                  <a:pt x="449580" y="126492"/>
                                  <a:pt x="563880" y="330708"/>
                                </a:cubicBezTo>
                                <a:lnTo>
                                  <a:pt x="0" y="644652"/>
                                </a:lnTo>
                                <a:lnTo>
                                  <a:pt x="0" y="0"/>
                                </a:lnTo>
                                <a:close/>
                              </a:path>
                            </a:pathLst>
                          </a:custGeom>
                          <a:ln w="0" cap="rnd">
                            <a:round/>
                          </a:ln>
                        </wps:spPr>
                        <wps:style>
                          <a:lnRef idx="0">
                            <a:srgbClr val="000000">
                              <a:alpha val="0"/>
                            </a:srgbClr>
                          </a:lnRef>
                          <a:fillRef idx="1">
                            <a:srgbClr val="FFFFCC"/>
                          </a:fillRef>
                          <a:effectRef idx="0">
                            <a:scrgbClr r="0" g="0" b="0"/>
                          </a:effectRef>
                          <a:fontRef idx="none"/>
                        </wps:style>
                        <wps:bodyPr/>
                      </wps:wsp>
                      <wps:wsp>
                        <wps:cNvPr id="3471" name="Shape 3471"/>
                        <wps:cNvSpPr/>
                        <wps:spPr>
                          <a:xfrm>
                            <a:off x="1090803" y="640987"/>
                            <a:ext cx="8001" cy="0"/>
                          </a:xfrm>
                          <a:custGeom>
                            <a:avLst/>
                            <a:gdLst/>
                            <a:ahLst/>
                            <a:cxnLst/>
                            <a:rect l="0" t="0" r="0" b="0"/>
                            <a:pathLst>
                              <a:path w="8001">
                                <a:moveTo>
                                  <a:pt x="8001" y="0"/>
                                </a:moveTo>
                                <a:cubicBezTo>
                                  <a:pt x="2667" y="0"/>
                                  <a:pt x="0" y="0"/>
                                  <a:pt x="0" y="0"/>
                                </a:cubicBezTo>
                                <a:close/>
                              </a:path>
                            </a:pathLst>
                          </a:custGeom>
                          <a:ln w="0" cap="rnd">
                            <a:round/>
                          </a:ln>
                        </wps:spPr>
                        <wps:style>
                          <a:lnRef idx="0">
                            <a:srgbClr val="000000">
                              <a:alpha val="0"/>
                            </a:srgbClr>
                          </a:lnRef>
                          <a:fillRef idx="1">
                            <a:srgbClr val="FFFFCC"/>
                          </a:fillRef>
                          <a:effectRef idx="0">
                            <a:scrgbClr r="0" g="0" b="0"/>
                          </a:effectRef>
                          <a:fontRef idx="none"/>
                        </wps:style>
                        <wps:bodyPr/>
                      </wps:wsp>
                      <wps:wsp>
                        <wps:cNvPr id="3472" name="Shape 3472"/>
                        <wps:cNvSpPr/>
                        <wps:spPr>
                          <a:xfrm>
                            <a:off x="1088136" y="640987"/>
                            <a:ext cx="574548" cy="644652"/>
                          </a:xfrm>
                          <a:custGeom>
                            <a:avLst/>
                            <a:gdLst/>
                            <a:ahLst/>
                            <a:cxnLst/>
                            <a:rect l="0" t="0" r="0" b="0"/>
                            <a:pathLst>
                              <a:path w="574548" h="644652">
                                <a:moveTo>
                                  <a:pt x="574548" y="330708"/>
                                </a:moveTo>
                                <a:cubicBezTo>
                                  <a:pt x="460248" y="126492"/>
                                  <a:pt x="245364" y="0"/>
                                  <a:pt x="10668" y="0"/>
                                </a:cubicBezTo>
                                <a:cubicBezTo>
                                  <a:pt x="0" y="0"/>
                                  <a:pt x="0" y="0"/>
                                  <a:pt x="10668" y="0"/>
                                </a:cubicBezTo>
                                <a:lnTo>
                                  <a:pt x="10668" y="644652"/>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3473" name="Shape 3473"/>
                        <wps:cNvSpPr/>
                        <wps:spPr>
                          <a:xfrm>
                            <a:off x="1098804" y="971695"/>
                            <a:ext cx="633984" cy="313944"/>
                          </a:xfrm>
                          <a:custGeom>
                            <a:avLst/>
                            <a:gdLst/>
                            <a:ahLst/>
                            <a:cxnLst/>
                            <a:rect l="0" t="0" r="0" b="0"/>
                            <a:pathLst>
                              <a:path w="633984" h="313944">
                                <a:moveTo>
                                  <a:pt x="563880" y="0"/>
                                </a:moveTo>
                                <a:cubicBezTo>
                                  <a:pt x="597408" y="57912"/>
                                  <a:pt x="620268" y="121920"/>
                                  <a:pt x="633984" y="188976"/>
                                </a:cubicBezTo>
                                <a:lnTo>
                                  <a:pt x="0" y="313944"/>
                                </a:lnTo>
                                <a:lnTo>
                                  <a:pt x="563880" y="0"/>
                                </a:lnTo>
                                <a:close/>
                              </a:path>
                            </a:pathLst>
                          </a:custGeom>
                          <a:ln w="0" cap="rnd">
                            <a:round/>
                          </a:ln>
                        </wps:spPr>
                        <wps:style>
                          <a:lnRef idx="0">
                            <a:srgbClr val="000000">
                              <a:alpha val="0"/>
                            </a:srgbClr>
                          </a:lnRef>
                          <a:fillRef idx="1">
                            <a:srgbClr val="007F00"/>
                          </a:fillRef>
                          <a:effectRef idx="0">
                            <a:scrgbClr r="0" g="0" b="0"/>
                          </a:effectRef>
                          <a:fontRef idx="none"/>
                        </wps:style>
                        <wps:bodyPr/>
                      </wps:wsp>
                      <wps:wsp>
                        <wps:cNvPr id="3474" name="Shape 3474"/>
                        <wps:cNvSpPr/>
                        <wps:spPr>
                          <a:xfrm>
                            <a:off x="1098804" y="971695"/>
                            <a:ext cx="633984" cy="313944"/>
                          </a:xfrm>
                          <a:custGeom>
                            <a:avLst/>
                            <a:gdLst/>
                            <a:ahLst/>
                            <a:cxnLst/>
                            <a:rect l="0" t="0" r="0" b="0"/>
                            <a:pathLst>
                              <a:path w="633984" h="313944">
                                <a:moveTo>
                                  <a:pt x="633984" y="188976"/>
                                </a:moveTo>
                                <a:cubicBezTo>
                                  <a:pt x="620268" y="121920"/>
                                  <a:pt x="597408" y="57912"/>
                                  <a:pt x="563880" y="0"/>
                                </a:cubicBezTo>
                                <a:lnTo>
                                  <a:pt x="0" y="313944"/>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3475" name="Shape 3475"/>
                        <wps:cNvSpPr/>
                        <wps:spPr>
                          <a:xfrm>
                            <a:off x="454152" y="640987"/>
                            <a:ext cx="1290828" cy="1287780"/>
                          </a:xfrm>
                          <a:custGeom>
                            <a:avLst/>
                            <a:gdLst/>
                            <a:ahLst/>
                            <a:cxnLst/>
                            <a:rect l="0" t="0" r="0" b="0"/>
                            <a:pathLst>
                              <a:path w="1290828" h="1287780">
                                <a:moveTo>
                                  <a:pt x="644652" y="0"/>
                                </a:moveTo>
                                <a:lnTo>
                                  <a:pt x="644652" y="644652"/>
                                </a:lnTo>
                                <a:lnTo>
                                  <a:pt x="1278636" y="519684"/>
                                </a:lnTo>
                                <a:cubicBezTo>
                                  <a:pt x="1286256" y="560832"/>
                                  <a:pt x="1290828" y="601980"/>
                                  <a:pt x="1290828" y="644652"/>
                                </a:cubicBezTo>
                                <a:cubicBezTo>
                                  <a:pt x="1290828" y="999744"/>
                                  <a:pt x="1001268" y="1287780"/>
                                  <a:pt x="644652" y="1287780"/>
                                </a:cubicBezTo>
                                <a:cubicBezTo>
                                  <a:pt x="289560" y="1287780"/>
                                  <a:pt x="0" y="999744"/>
                                  <a:pt x="0" y="644652"/>
                                </a:cubicBezTo>
                                <a:cubicBezTo>
                                  <a:pt x="0" y="288036"/>
                                  <a:pt x="288036" y="0"/>
                                  <a:pt x="644652" y="0"/>
                                </a:cubicBezTo>
                                <a:close/>
                              </a:path>
                            </a:pathLst>
                          </a:custGeom>
                          <a:ln w="0" cap="rnd">
                            <a:round/>
                          </a:ln>
                        </wps:spPr>
                        <wps:style>
                          <a:lnRef idx="0">
                            <a:srgbClr val="000000">
                              <a:alpha val="0"/>
                            </a:srgbClr>
                          </a:lnRef>
                          <a:fillRef idx="1">
                            <a:srgbClr val="C0C0C0"/>
                          </a:fillRef>
                          <a:effectRef idx="0">
                            <a:scrgbClr r="0" g="0" b="0"/>
                          </a:effectRef>
                          <a:fontRef idx="none"/>
                        </wps:style>
                        <wps:bodyPr/>
                      </wps:wsp>
                      <wps:wsp>
                        <wps:cNvPr id="3476" name="Shape 3476"/>
                        <wps:cNvSpPr/>
                        <wps:spPr>
                          <a:xfrm>
                            <a:off x="454152" y="640987"/>
                            <a:ext cx="1290828" cy="1287780"/>
                          </a:xfrm>
                          <a:custGeom>
                            <a:avLst/>
                            <a:gdLst/>
                            <a:ahLst/>
                            <a:cxnLst/>
                            <a:rect l="0" t="0" r="0" b="0"/>
                            <a:pathLst>
                              <a:path w="1290828" h="1287780">
                                <a:moveTo>
                                  <a:pt x="644652" y="0"/>
                                </a:moveTo>
                                <a:cubicBezTo>
                                  <a:pt x="288036" y="0"/>
                                  <a:pt x="0" y="288036"/>
                                  <a:pt x="0" y="644652"/>
                                </a:cubicBezTo>
                                <a:cubicBezTo>
                                  <a:pt x="0" y="999744"/>
                                  <a:pt x="289560" y="1287780"/>
                                  <a:pt x="644652" y="1287780"/>
                                </a:cubicBezTo>
                                <a:cubicBezTo>
                                  <a:pt x="1001268" y="1287780"/>
                                  <a:pt x="1290828" y="999744"/>
                                  <a:pt x="1290828" y="644652"/>
                                </a:cubicBezTo>
                                <a:cubicBezTo>
                                  <a:pt x="1290828" y="601980"/>
                                  <a:pt x="1286256" y="560832"/>
                                  <a:pt x="1278636" y="519684"/>
                                </a:cubicBezTo>
                                <a:lnTo>
                                  <a:pt x="644652" y="644652"/>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3477" name="Rectangle 3477"/>
                        <wps:cNvSpPr/>
                        <wps:spPr>
                          <a:xfrm>
                            <a:off x="661415" y="319408"/>
                            <a:ext cx="767052" cy="133213"/>
                          </a:xfrm>
                          <a:prstGeom prst="rect">
                            <a:avLst/>
                          </a:prstGeom>
                          <a:ln>
                            <a:noFill/>
                          </a:ln>
                        </wps:spPr>
                        <wps:txbx>
                          <w:txbxContent>
                            <w:p w:rsidR="004D7328" w:rsidRDefault="004D7328">
                              <w:pPr>
                                <w:spacing w:after="160" w:line="259" w:lineRule="auto"/>
                                <w:ind w:left="0" w:right="0" w:firstLine="0"/>
                                <w:jc w:val="left"/>
                              </w:pPr>
                              <w:r>
                                <w:rPr>
                                  <w:b/>
                                  <w:sz w:val="17"/>
                                </w:rPr>
                                <w:t>Struktura u</w:t>
                              </w:r>
                            </w:p>
                          </w:txbxContent>
                        </wps:txbx>
                        <wps:bodyPr horzOverflow="overflow" vert="horz" lIns="0" tIns="0" rIns="0" bIns="0" rtlCol="0">
                          <a:noAutofit/>
                        </wps:bodyPr>
                      </wps:wsp>
                      <wps:wsp>
                        <wps:cNvPr id="3478" name="Rectangle 3478"/>
                        <wps:cNvSpPr/>
                        <wps:spPr>
                          <a:xfrm>
                            <a:off x="1237489" y="318326"/>
                            <a:ext cx="72039" cy="134509"/>
                          </a:xfrm>
                          <a:prstGeom prst="rect">
                            <a:avLst/>
                          </a:prstGeom>
                          <a:ln>
                            <a:noFill/>
                          </a:ln>
                        </wps:spPr>
                        <wps:txbx>
                          <w:txbxContent>
                            <w:p w:rsidR="004D7328" w:rsidRDefault="004D7328">
                              <w:pPr>
                                <w:spacing w:after="160" w:line="259" w:lineRule="auto"/>
                                <w:ind w:left="0" w:right="0" w:firstLine="0"/>
                                <w:jc w:val="left"/>
                              </w:pPr>
                              <w:r>
                                <w:rPr>
                                  <w:b/>
                                  <w:sz w:val="17"/>
                                </w:rPr>
                                <w:t>ż</w:t>
                              </w:r>
                            </w:p>
                          </w:txbxContent>
                        </wps:txbx>
                        <wps:bodyPr horzOverflow="overflow" vert="horz" lIns="0" tIns="0" rIns="0" bIns="0" rtlCol="0">
                          <a:noAutofit/>
                        </wps:bodyPr>
                      </wps:wsp>
                      <wps:wsp>
                        <wps:cNvPr id="3479" name="Rectangle 3479"/>
                        <wps:cNvSpPr/>
                        <wps:spPr>
                          <a:xfrm>
                            <a:off x="1293877" y="319408"/>
                            <a:ext cx="1738134" cy="133213"/>
                          </a:xfrm>
                          <a:prstGeom prst="rect">
                            <a:avLst/>
                          </a:prstGeom>
                          <a:ln>
                            <a:noFill/>
                          </a:ln>
                        </wps:spPr>
                        <wps:txbx>
                          <w:txbxContent>
                            <w:p w:rsidR="004D7328" w:rsidRDefault="004D7328">
                              <w:pPr>
                                <w:spacing w:after="160" w:line="259" w:lineRule="auto"/>
                                <w:ind w:left="0" w:right="0" w:firstLine="0"/>
                                <w:jc w:val="left"/>
                              </w:pPr>
                              <w:r>
                                <w:rPr>
                                  <w:b/>
                                  <w:sz w:val="17"/>
                                </w:rPr>
                                <w:t>ytkowania gruntów w mie</w:t>
                              </w:r>
                            </w:p>
                          </w:txbxContent>
                        </wps:txbx>
                        <wps:bodyPr horzOverflow="overflow" vert="horz" lIns="0" tIns="0" rIns="0" bIns="0" rtlCol="0">
                          <a:noAutofit/>
                        </wps:bodyPr>
                      </wps:wsp>
                      <wps:wsp>
                        <wps:cNvPr id="3480" name="Rectangle 3480"/>
                        <wps:cNvSpPr/>
                        <wps:spPr>
                          <a:xfrm>
                            <a:off x="2599948" y="318326"/>
                            <a:ext cx="80108" cy="134509"/>
                          </a:xfrm>
                          <a:prstGeom prst="rect">
                            <a:avLst/>
                          </a:prstGeom>
                          <a:ln>
                            <a:noFill/>
                          </a:ln>
                        </wps:spPr>
                        <wps:txbx>
                          <w:txbxContent>
                            <w:p w:rsidR="004D7328" w:rsidRDefault="004D7328">
                              <w:pPr>
                                <w:spacing w:after="160" w:line="259" w:lineRule="auto"/>
                                <w:ind w:left="0" w:right="0" w:firstLine="0"/>
                                <w:jc w:val="left"/>
                              </w:pPr>
                              <w:r>
                                <w:rPr>
                                  <w:b/>
                                  <w:sz w:val="17"/>
                                </w:rPr>
                                <w:t>ś</w:t>
                              </w:r>
                            </w:p>
                          </w:txbxContent>
                        </wps:txbx>
                        <wps:bodyPr horzOverflow="overflow" vert="horz" lIns="0" tIns="0" rIns="0" bIns="0" rtlCol="0">
                          <a:noAutofit/>
                        </wps:bodyPr>
                      </wps:wsp>
                      <wps:wsp>
                        <wps:cNvPr id="3481" name="Rectangle 3481"/>
                        <wps:cNvSpPr/>
                        <wps:spPr>
                          <a:xfrm>
                            <a:off x="2659384" y="319408"/>
                            <a:ext cx="199697" cy="133213"/>
                          </a:xfrm>
                          <a:prstGeom prst="rect">
                            <a:avLst/>
                          </a:prstGeom>
                          <a:ln>
                            <a:noFill/>
                          </a:ln>
                        </wps:spPr>
                        <wps:txbx>
                          <w:txbxContent>
                            <w:p w:rsidR="004D7328" w:rsidRDefault="004D7328">
                              <w:pPr>
                                <w:spacing w:after="160" w:line="259" w:lineRule="auto"/>
                                <w:ind w:left="0" w:right="0" w:firstLine="0"/>
                                <w:jc w:val="left"/>
                              </w:pPr>
                              <w:r>
                                <w:rPr>
                                  <w:b/>
                                  <w:sz w:val="17"/>
                                </w:rPr>
                                <w:t>cie</w:t>
                              </w:r>
                            </w:p>
                          </w:txbxContent>
                        </wps:txbx>
                        <wps:bodyPr horzOverflow="overflow" vert="horz" lIns="0" tIns="0" rIns="0" bIns="0" rtlCol="0">
                          <a:noAutofit/>
                        </wps:bodyPr>
                      </wps:wsp>
                      <wps:wsp>
                        <wps:cNvPr id="59892" name="Rectangle 59892"/>
                        <wps:cNvSpPr/>
                        <wps:spPr>
                          <a:xfrm>
                            <a:off x="1450847" y="569534"/>
                            <a:ext cx="169749" cy="140721"/>
                          </a:xfrm>
                          <a:prstGeom prst="rect">
                            <a:avLst/>
                          </a:prstGeom>
                          <a:ln>
                            <a:noFill/>
                          </a:ln>
                        </wps:spPr>
                        <wps:txbx>
                          <w:txbxContent>
                            <w:p w:rsidR="004D7328" w:rsidRDefault="004D7328">
                              <w:pPr>
                                <w:spacing w:after="160" w:line="259" w:lineRule="auto"/>
                                <w:ind w:left="0" w:right="0" w:firstLine="0"/>
                                <w:jc w:val="left"/>
                              </w:pPr>
                              <w:r>
                                <w:rPr>
                                  <w:sz w:val="18"/>
                                </w:rPr>
                                <w:t>17</w:t>
                              </w:r>
                            </w:p>
                          </w:txbxContent>
                        </wps:txbx>
                        <wps:bodyPr horzOverflow="overflow" vert="horz" lIns="0" tIns="0" rIns="0" bIns="0" rtlCol="0">
                          <a:noAutofit/>
                        </wps:bodyPr>
                      </wps:wsp>
                      <wps:wsp>
                        <wps:cNvPr id="59893" name="Rectangle 59893"/>
                        <wps:cNvSpPr/>
                        <wps:spPr>
                          <a:xfrm>
                            <a:off x="1578863" y="569534"/>
                            <a:ext cx="262995" cy="140721"/>
                          </a:xfrm>
                          <a:prstGeom prst="rect">
                            <a:avLst/>
                          </a:prstGeom>
                          <a:ln>
                            <a:noFill/>
                          </a:ln>
                        </wps:spPr>
                        <wps:txbx>
                          <w:txbxContent>
                            <w:p w:rsidR="004D7328" w:rsidRDefault="004D7328">
                              <w:pPr>
                                <w:spacing w:after="160" w:line="259" w:lineRule="auto"/>
                                <w:ind w:left="0" w:right="0" w:firstLine="0"/>
                                <w:jc w:val="left"/>
                              </w:pPr>
                              <w:r>
                                <w:rPr>
                                  <w:sz w:val="18"/>
                                </w:rPr>
                                <w:t>,0%</w:t>
                              </w:r>
                            </w:p>
                          </w:txbxContent>
                        </wps:txbx>
                        <wps:bodyPr horzOverflow="overflow" vert="horz" lIns="0" tIns="0" rIns="0" bIns="0" rtlCol="0">
                          <a:noAutofit/>
                        </wps:bodyPr>
                      </wps:wsp>
                      <wps:wsp>
                        <wps:cNvPr id="59897" name="Rectangle 59897"/>
                        <wps:cNvSpPr/>
                        <wps:spPr>
                          <a:xfrm>
                            <a:off x="1804414" y="976442"/>
                            <a:ext cx="262995" cy="140721"/>
                          </a:xfrm>
                          <a:prstGeom prst="rect">
                            <a:avLst/>
                          </a:prstGeom>
                          <a:ln>
                            <a:noFill/>
                          </a:ln>
                        </wps:spPr>
                        <wps:txbx>
                          <w:txbxContent>
                            <w:p w:rsidR="004D7328" w:rsidRDefault="004D7328">
                              <w:pPr>
                                <w:spacing w:after="160" w:line="259" w:lineRule="auto"/>
                                <w:ind w:left="0" w:right="0" w:firstLine="0"/>
                                <w:jc w:val="left"/>
                              </w:pPr>
                              <w:r>
                                <w:rPr>
                                  <w:sz w:val="18"/>
                                </w:rPr>
                                <w:t>,9%</w:t>
                              </w:r>
                            </w:p>
                          </w:txbxContent>
                        </wps:txbx>
                        <wps:bodyPr horzOverflow="overflow" vert="horz" lIns="0" tIns="0" rIns="0" bIns="0" rtlCol="0">
                          <a:noAutofit/>
                        </wps:bodyPr>
                      </wps:wsp>
                      <wps:wsp>
                        <wps:cNvPr id="59896" name="Rectangle 59896"/>
                        <wps:cNvSpPr/>
                        <wps:spPr>
                          <a:xfrm>
                            <a:off x="1740406" y="976442"/>
                            <a:ext cx="84619" cy="140721"/>
                          </a:xfrm>
                          <a:prstGeom prst="rect">
                            <a:avLst/>
                          </a:prstGeom>
                          <a:ln>
                            <a:noFill/>
                          </a:ln>
                        </wps:spPr>
                        <wps:txbx>
                          <w:txbxContent>
                            <w:p w:rsidR="004D7328" w:rsidRDefault="004D7328">
                              <w:pPr>
                                <w:spacing w:after="160" w:line="259" w:lineRule="auto"/>
                                <w:ind w:left="0" w:right="0" w:firstLine="0"/>
                                <w:jc w:val="left"/>
                              </w:pPr>
                              <w:r>
                                <w:rPr>
                                  <w:sz w:val="18"/>
                                </w:rPr>
                                <w:t>4</w:t>
                              </w:r>
                            </w:p>
                          </w:txbxContent>
                        </wps:txbx>
                        <wps:bodyPr horzOverflow="overflow" vert="horz" lIns="0" tIns="0" rIns="0" bIns="0" rtlCol="0">
                          <a:noAutofit/>
                        </wps:bodyPr>
                      </wps:wsp>
                      <wps:wsp>
                        <wps:cNvPr id="59902" name="Rectangle 59902"/>
                        <wps:cNvSpPr/>
                        <wps:spPr>
                          <a:xfrm>
                            <a:off x="338336" y="1851218"/>
                            <a:ext cx="171776" cy="140722"/>
                          </a:xfrm>
                          <a:prstGeom prst="rect">
                            <a:avLst/>
                          </a:prstGeom>
                          <a:ln>
                            <a:noFill/>
                          </a:ln>
                        </wps:spPr>
                        <wps:txbx>
                          <w:txbxContent>
                            <w:p w:rsidR="004D7328" w:rsidRDefault="004D7328">
                              <w:pPr>
                                <w:spacing w:after="160" w:line="259" w:lineRule="auto"/>
                                <w:ind w:left="0" w:right="0" w:firstLine="0"/>
                                <w:jc w:val="left"/>
                              </w:pPr>
                              <w:r>
                                <w:rPr>
                                  <w:sz w:val="18"/>
                                </w:rPr>
                                <w:t>78</w:t>
                              </w:r>
                            </w:p>
                          </w:txbxContent>
                        </wps:txbx>
                        <wps:bodyPr horzOverflow="overflow" vert="horz" lIns="0" tIns="0" rIns="0" bIns="0" rtlCol="0">
                          <a:noAutofit/>
                        </wps:bodyPr>
                      </wps:wsp>
                      <wps:wsp>
                        <wps:cNvPr id="59903" name="Rectangle 59903"/>
                        <wps:cNvSpPr/>
                        <wps:spPr>
                          <a:xfrm>
                            <a:off x="467876" y="1851218"/>
                            <a:ext cx="262995" cy="140722"/>
                          </a:xfrm>
                          <a:prstGeom prst="rect">
                            <a:avLst/>
                          </a:prstGeom>
                          <a:ln>
                            <a:noFill/>
                          </a:ln>
                        </wps:spPr>
                        <wps:txbx>
                          <w:txbxContent>
                            <w:p w:rsidR="004D7328" w:rsidRDefault="004D7328">
                              <w:pPr>
                                <w:spacing w:after="160" w:line="259" w:lineRule="auto"/>
                                <w:ind w:left="0" w:right="0" w:firstLine="0"/>
                                <w:jc w:val="left"/>
                              </w:pPr>
                              <w:r>
                                <w:rPr>
                                  <w:sz w:val="18"/>
                                </w:rPr>
                                <w:t>,1%</w:t>
                              </w:r>
                            </w:p>
                          </w:txbxContent>
                        </wps:txbx>
                        <wps:bodyPr horzOverflow="overflow" vert="horz" lIns="0" tIns="0" rIns="0" bIns="0" rtlCol="0">
                          <a:noAutofit/>
                        </wps:bodyPr>
                      </wps:wsp>
                      <wps:wsp>
                        <wps:cNvPr id="87585" name="Shape 87585"/>
                        <wps:cNvSpPr/>
                        <wps:spPr>
                          <a:xfrm>
                            <a:off x="2293620" y="596791"/>
                            <a:ext cx="990600" cy="1359408"/>
                          </a:xfrm>
                          <a:custGeom>
                            <a:avLst/>
                            <a:gdLst/>
                            <a:ahLst/>
                            <a:cxnLst/>
                            <a:rect l="0" t="0" r="0" b="0"/>
                            <a:pathLst>
                              <a:path w="990600" h="1359408">
                                <a:moveTo>
                                  <a:pt x="0" y="0"/>
                                </a:moveTo>
                                <a:lnTo>
                                  <a:pt x="990600" y="0"/>
                                </a:lnTo>
                                <a:lnTo>
                                  <a:pt x="990600" y="1359408"/>
                                </a:lnTo>
                                <a:lnTo>
                                  <a:pt x="0" y="1359408"/>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3486" name="Shape 3486"/>
                        <wps:cNvSpPr/>
                        <wps:spPr>
                          <a:xfrm>
                            <a:off x="2293620" y="596791"/>
                            <a:ext cx="990600" cy="1359408"/>
                          </a:xfrm>
                          <a:custGeom>
                            <a:avLst/>
                            <a:gdLst/>
                            <a:ahLst/>
                            <a:cxnLst/>
                            <a:rect l="0" t="0" r="0" b="0"/>
                            <a:pathLst>
                              <a:path w="990600" h="1359408">
                                <a:moveTo>
                                  <a:pt x="0" y="1359408"/>
                                </a:moveTo>
                                <a:lnTo>
                                  <a:pt x="990600" y="1359408"/>
                                </a:lnTo>
                                <a:lnTo>
                                  <a:pt x="990600" y="0"/>
                                </a:lnTo>
                                <a:lnTo>
                                  <a:pt x="0"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7586" name="Shape 87586"/>
                        <wps:cNvSpPr/>
                        <wps:spPr>
                          <a:xfrm>
                            <a:off x="2424684" y="788815"/>
                            <a:ext cx="68580" cy="68580"/>
                          </a:xfrm>
                          <a:custGeom>
                            <a:avLst/>
                            <a:gdLst/>
                            <a:ahLst/>
                            <a:cxnLst/>
                            <a:rect l="0" t="0" r="0" b="0"/>
                            <a:pathLst>
                              <a:path w="68580" h="68580">
                                <a:moveTo>
                                  <a:pt x="0" y="0"/>
                                </a:moveTo>
                                <a:lnTo>
                                  <a:pt x="68580" y="0"/>
                                </a:lnTo>
                                <a:lnTo>
                                  <a:pt x="68580" y="68580"/>
                                </a:lnTo>
                                <a:lnTo>
                                  <a:pt x="0" y="68580"/>
                                </a:lnTo>
                                <a:lnTo>
                                  <a:pt x="0" y="0"/>
                                </a:lnTo>
                              </a:path>
                            </a:pathLst>
                          </a:custGeom>
                          <a:ln w="0" cap="rnd">
                            <a:round/>
                          </a:ln>
                        </wps:spPr>
                        <wps:style>
                          <a:lnRef idx="0">
                            <a:srgbClr val="000000">
                              <a:alpha val="0"/>
                            </a:srgbClr>
                          </a:lnRef>
                          <a:fillRef idx="1">
                            <a:srgbClr val="FFFFCC"/>
                          </a:fillRef>
                          <a:effectRef idx="0">
                            <a:scrgbClr r="0" g="0" b="0"/>
                          </a:effectRef>
                          <a:fontRef idx="none"/>
                        </wps:style>
                        <wps:bodyPr/>
                      </wps:wsp>
                      <wps:wsp>
                        <wps:cNvPr id="3488" name="Shape 3488"/>
                        <wps:cNvSpPr/>
                        <wps:spPr>
                          <a:xfrm>
                            <a:off x="2424684" y="788815"/>
                            <a:ext cx="68580" cy="68580"/>
                          </a:xfrm>
                          <a:custGeom>
                            <a:avLst/>
                            <a:gdLst/>
                            <a:ahLst/>
                            <a:cxnLst/>
                            <a:rect l="0" t="0" r="0" b="0"/>
                            <a:pathLst>
                              <a:path w="68580" h="68580">
                                <a:moveTo>
                                  <a:pt x="0" y="68580"/>
                                </a:moveTo>
                                <a:lnTo>
                                  <a:pt x="68580" y="68580"/>
                                </a:lnTo>
                                <a:lnTo>
                                  <a:pt x="68580" y="0"/>
                                </a:lnTo>
                                <a:lnTo>
                                  <a:pt x="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3489" name="Rectangle 3489"/>
                        <wps:cNvSpPr/>
                        <wps:spPr>
                          <a:xfrm>
                            <a:off x="2522219" y="781371"/>
                            <a:ext cx="109883" cy="140721"/>
                          </a:xfrm>
                          <a:prstGeom prst="rect">
                            <a:avLst/>
                          </a:prstGeom>
                          <a:ln>
                            <a:noFill/>
                          </a:ln>
                        </wps:spPr>
                        <wps:txbx>
                          <w:txbxContent>
                            <w:p w:rsidR="004D7328" w:rsidRDefault="004D7328">
                              <w:pPr>
                                <w:spacing w:after="160" w:line="259" w:lineRule="auto"/>
                                <w:ind w:left="0" w:right="0" w:firstLine="0"/>
                                <w:jc w:val="left"/>
                              </w:pPr>
                              <w:r>
                                <w:rPr>
                                  <w:sz w:val="18"/>
                                </w:rPr>
                                <w:t>U</w:t>
                              </w:r>
                            </w:p>
                          </w:txbxContent>
                        </wps:txbx>
                        <wps:bodyPr horzOverflow="overflow" vert="horz" lIns="0" tIns="0" rIns="0" bIns="0" rtlCol="0">
                          <a:noAutofit/>
                        </wps:bodyPr>
                      </wps:wsp>
                      <wps:wsp>
                        <wps:cNvPr id="3490" name="Rectangle 3490"/>
                        <wps:cNvSpPr/>
                        <wps:spPr>
                          <a:xfrm>
                            <a:off x="2604514" y="781256"/>
                            <a:ext cx="76097" cy="141177"/>
                          </a:xfrm>
                          <a:prstGeom prst="rect">
                            <a:avLst/>
                          </a:prstGeom>
                          <a:ln>
                            <a:noFill/>
                          </a:ln>
                        </wps:spPr>
                        <wps:txbx>
                          <w:txbxContent>
                            <w:p w:rsidR="004D7328" w:rsidRDefault="004D7328">
                              <w:pPr>
                                <w:spacing w:after="160" w:line="259" w:lineRule="auto"/>
                                <w:ind w:left="0" w:right="0" w:firstLine="0"/>
                                <w:jc w:val="left"/>
                              </w:pPr>
                              <w:r>
                                <w:rPr>
                                  <w:sz w:val="18"/>
                                </w:rPr>
                                <w:t>ż</w:t>
                              </w:r>
                            </w:p>
                          </w:txbxContent>
                        </wps:txbx>
                        <wps:bodyPr horzOverflow="overflow" vert="horz" lIns="0" tIns="0" rIns="0" bIns="0" rtlCol="0">
                          <a:noAutofit/>
                        </wps:bodyPr>
                      </wps:wsp>
                      <wps:wsp>
                        <wps:cNvPr id="3491" name="Rectangle 3491"/>
                        <wps:cNvSpPr/>
                        <wps:spPr>
                          <a:xfrm>
                            <a:off x="2660902" y="781371"/>
                            <a:ext cx="613650" cy="140721"/>
                          </a:xfrm>
                          <a:prstGeom prst="rect">
                            <a:avLst/>
                          </a:prstGeom>
                          <a:ln>
                            <a:noFill/>
                          </a:ln>
                        </wps:spPr>
                        <wps:txbx>
                          <w:txbxContent>
                            <w:p w:rsidR="004D7328" w:rsidRDefault="004D7328">
                              <w:pPr>
                                <w:spacing w:after="160" w:line="259" w:lineRule="auto"/>
                                <w:ind w:left="0" w:right="0" w:firstLine="0"/>
                                <w:jc w:val="left"/>
                              </w:pPr>
                              <w:r>
                                <w:rPr>
                                  <w:sz w:val="18"/>
                                </w:rPr>
                                <w:t>ytki rolne</w:t>
                              </w:r>
                            </w:p>
                          </w:txbxContent>
                        </wps:txbx>
                        <wps:bodyPr horzOverflow="overflow" vert="horz" lIns="0" tIns="0" rIns="0" bIns="0" rtlCol="0">
                          <a:noAutofit/>
                        </wps:bodyPr>
                      </wps:wsp>
                      <wps:wsp>
                        <wps:cNvPr id="87587" name="Shape 87587"/>
                        <wps:cNvSpPr/>
                        <wps:spPr>
                          <a:xfrm>
                            <a:off x="2424684" y="1241443"/>
                            <a:ext cx="68580" cy="68580"/>
                          </a:xfrm>
                          <a:custGeom>
                            <a:avLst/>
                            <a:gdLst/>
                            <a:ahLst/>
                            <a:cxnLst/>
                            <a:rect l="0" t="0" r="0" b="0"/>
                            <a:pathLst>
                              <a:path w="68580" h="68580">
                                <a:moveTo>
                                  <a:pt x="0" y="0"/>
                                </a:moveTo>
                                <a:lnTo>
                                  <a:pt x="68580" y="0"/>
                                </a:lnTo>
                                <a:lnTo>
                                  <a:pt x="68580" y="68580"/>
                                </a:lnTo>
                                <a:lnTo>
                                  <a:pt x="0" y="68580"/>
                                </a:lnTo>
                                <a:lnTo>
                                  <a:pt x="0" y="0"/>
                                </a:lnTo>
                              </a:path>
                            </a:pathLst>
                          </a:custGeom>
                          <a:ln w="0" cap="rnd">
                            <a:round/>
                          </a:ln>
                        </wps:spPr>
                        <wps:style>
                          <a:lnRef idx="0">
                            <a:srgbClr val="000000">
                              <a:alpha val="0"/>
                            </a:srgbClr>
                          </a:lnRef>
                          <a:fillRef idx="1">
                            <a:srgbClr val="007F00"/>
                          </a:fillRef>
                          <a:effectRef idx="0">
                            <a:scrgbClr r="0" g="0" b="0"/>
                          </a:effectRef>
                          <a:fontRef idx="none"/>
                        </wps:style>
                        <wps:bodyPr/>
                      </wps:wsp>
                      <wps:wsp>
                        <wps:cNvPr id="3493" name="Shape 3493"/>
                        <wps:cNvSpPr/>
                        <wps:spPr>
                          <a:xfrm>
                            <a:off x="2424684" y="1241443"/>
                            <a:ext cx="68580" cy="68580"/>
                          </a:xfrm>
                          <a:custGeom>
                            <a:avLst/>
                            <a:gdLst/>
                            <a:ahLst/>
                            <a:cxnLst/>
                            <a:rect l="0" t="0" r="0" b="0"/>
                            <a:pathLst>
                              <a:path w="68580" h="68580">
                                <a:moveTo>
                                  <a:pt x="0" y="68580"/>
                                </a:moveTo>
                                <a:lnTo>
                                  <a:pt x="68580" y="68580"/>
                                </a:lnTo>
                                <a:lnTo>
                                  <a:pt x="68580" y="0"/>
                                </a:lnTo>
                                <a:lnTo>
                                  <a:pt x="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3494" name="Rectangle 3494"/>
                        <wps:cNvSpPr/>
                        <wps:spPr>
                          <a:xfrm>
                            <a:off x="2522219" y="1235523"/>
                            <a:ext cx="617704" cy="140721"/>
                          </a:xfrm>
                          <a:prstGeom prst="rect">
                            <a:avLst/>
                          </a:prstGeom>
                          <a:ln>
                            <a:noFill/>
                          </a:ln>
                        </wps:spPr>
                        <wps:txbx>
                          <w:txbxContent>
                            <w:p w:rsidR="004D7328" w:rsidRDefault="004D7328">
                              <w:pPr>
                                <w:spacing w:after="160" w:line="259" w:lineRule="auto"/>
                                <w:ind w:left="0" w:right="0" w:firstLine="0"/>
                                <w:jc w:val="left"/>
                              </w:pPr>
                              <w:r>
                                <w:rPr>
                                  <w:sz w:val="18"/>
                                </w:rPr>
                                <w:t>Grunty le</w:t>
                              </w:r>
                            </w:p>
                          </w:txbxContent>
                        </wps:txbx>
                        <wps:bodyPr horzOverflow="overflow" vert="horz" lIns="0" tIns="0" rIns="0" bIns="0" rtlCol="0">
                          <a:noAutofit/>
                        </wps:bodyPr>
                      </wps:wsp>
                      <wps:wsp>
                        <wps:cNvPr id="3495" name="Rectangle 3495"/>
                        <wps:cNvSpPr/>
                        <wps:spPr>
                          <a:xfrm>
                            <a:off x="2987037" y="1235408"/>
                            <a:ext cx="76097" cy="141176"/>
                          </a:xfrm>
                          <a:prstGeom prst="rect">
                            <a:avLst/>
                          </a:prstGeom>
                          <a:ln>
                            <a:noFill/>
                          </a:ln>
                        </wps:spPr>
                        <wps:txbx>
                          <w:txbxContent>
                            <w:p w:rsidR="004D7328" w:rsidRDefault="004D7328">
                              <w:pPr>
                                <w:spacing w:after="160" w:line="259" w:lineRule="auto"/>
                                <w:ind w:left="0" w:right="0" w:firstLine="0"/>
                                <w:jc w:val="left"/>
                              </w:pPr>
                              <w:r>
                                <w:rPr>
                                  <w:sz w:val="18"/>
                                </w:rPr>
                                <w:t>ś</w:t>
                              </w:r>
                            </w:p>
                          </w:txbxContent>
                        </wps:txbx>
                        <wps:bodyPr horzOverflow="overflow" vert="horz" lIns="0" tIns="0" rIns="0" bIns="0" rtlCol="0">
                          <a:noAutofit/>
                        </wps:bodyPr>
                      </wps:wsp>
                      <wps:wsp>
                        <wps:cNvPr id="3496" name="Rectangle 3496"/>
                        <wps:cNvSpPr/>
                        <wps:spPr>
                          <a:xfrm>
                            <a:off x="3044949" y="1235523"/>
                            <a:ext cx="171777" cy="140721"/>
                          </a:xfrm>
                          <a:prstGeom prst="rect">
                            <a:avLst/>
                          </a:prstGeom>
                          <a:ln>
                            <a:noFill/>
                          </a:ln>
                        </wps:spPr>
                        <wps:txbx>
                          <w:txbxContent>
                            <w:p w:rsidR="004D7328" w:rsidRDefault="004D7328">
                              <w:pPr>
                                <w:spacing w:after="160" w:line="259" w:lineRule="auto"/>
                                <w:ind w:left="0" w:right="0" w:firstLine="0"/>
                                <w:jc w:val="left"/>
                              </w:pPr>
                              <w:r>
                                <w:rPr>
                                  <w:sz w:val="18"/>
                                </w:rPr>
                                <w:t>ne</w:t>
                              </w:r>
                            </w:p>
                          </w:txbxContent>
                        </wps:txbx>
                        <wps:bodyPr horzOverflow="overflow" vert="horz" lIns="0" tIns="0" rIns="0" bIns="0" rtlCol="0">
                          <a:noAutofit/>
                        </wps:bodyPr>
                      </wps:wsp>
                      <wps:wsp>
                        <wps:cNvPr id="87588" name="Shape 87588"/>
                        <wps:cNvSpPr/>
                        <wps:spPr>
                          <a:xfrm>
                            <a:off x="2424684" y="1692547"/>
                            <a:ext cx="68580" cy="68580"/>
                          </a:xfrm>
                          <a:custGeom>
                            <a:avLst/>
                            <a:gdLst/>
                            <a:ahLst/>
                            <a:cxnLst/>
                            <a:rect l="0" t="0" r="0" b="0"/>
                            <a:pathLst>
                              <a:path w="68580" h="68580">
                                <a:moveTo>
                                  <a:pt x="0" y="0"/>
                                </a:moveTo>
                                <a:lnTo>
                                  <a:pt x="68580" y="0"/>
                                </a:lnTo>
                                <a:lnTo>
                                  <a:pt x="68580" y="68580"/>
                                </a:lnTo>
                                <a:lnTo>
                                  <a:pt x="0" y="68580"/>
                                </a:lnTo>
                                <a:lnTo>
                                  <a:pt x="0" y="0"/>
                                </a:lnTo>
                              </a:path>
                            </a:pathLst>
                          </a:custGeom>
                          <a:ln w="0" cap="rnd">
                            <a:round/>
                          </a:ln>
                        </wps:spPr>
                        <wps:style>
                          <a:lnRef idx="0">
                            <a:srgbClr val="000000">
                              <a:alpha val="0"/>
                            </a:srgbClr>
                          </a:lnRef>
                          <a:fillRef idx="1">
                            <a:srgbClr val="C0C0C0"/>
                          </a:fillRef>
                          <a:effectRef idx="0">
                            <a:scrgbClr r="0" g="0" b="0"/>
                          </a:effectRef>
                          <a:fontRef idx="none"/>
                        </wps:style>
                        <wps:bodyPr/>
                      </wps:wsp>
                      <wps:wsp>
                        <wps:cNvPr id="3498" name="Shape 3498"/>
                        <wps:cNvSpPr/>
                        <wps:spPr>
                          <a:xfrm>
                            <a:off x="2424684" y="1692547"/>
                            <a:ext cx="68580" cy="68580"/>
                          </a:xfrm>
                          <a:custGeom>
                            <a:avLst/>
                            <a:gdLst/>
                            <a:ahLst/>
                            <a:cxnLst/>
                            <a:rect l="0" t="0" r="0" b="0"/>
                            <a:pathLst>
                              <a:path w="68580" h="68580">
                                <a:moveTo>
                                  <a:pt x="0" y="68580"/>
                                </a:moveTo>
                                <a:lnTo>
                                  <a:pt x="68580" y="68580"/>
                                </a:lnTo>
                                <a:lnTo>
                                  <a:pt x="68580" y="0"/>
                                </a:lnTo>
                                <a:lnTo>
                                  <a:pt x="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3499" name="Rectangle 3499"/>
                        <wps:cNvSpPr/>
                        <wps:spPr>
                          <a:xfrm>
                            <a:off x="2522219" y="1686626"/>
                            <a:ext cx="670397" cy="140721"/>
                          </a:xfrm>
                          <a:prstGeom prst="rect">
                            <a:avLst/>
                          </a:prstGeom>
                          <a:ln>
                            <a:noFill/>
                          </a:ln>
                        </wps:spPr>
                        <wps:txbx>
                          <w:txbxContent>
                            <w:p w:rsidR="004D7328" w:rsidRDefault="004D7328">
                              <w:pPr>
                                <w:spacing w:after="160" w:line="259" w:lineRule="auto"/>
                                <w:ind w:left="0" w:right="0" w:firstLine="0"/>
                                <w:jc w:val="left"/>
                              </w:pPr>
                              <w:r>
                                <w:rPr>
                                  <w:sz w:val="18"/>
                                </w:rPr>
                                <w:t>Pozostałe</w:t>
                              </w:r>
                            </w:p>
                          </w:txbxContent>
                        </wps:txbx>
                        <wps:bodyPr horzOverflow="overflow" vert="horz" lIns="0" tIns="0" rIns="0" bIns="0" rtlCol="0">
                          <a:noAutofit/>
                        </wps:bodyPr>
                      </wps:wsp>
                      <wps:wsp>
                        <wps:cNvPr id="3500" name="Shape 3500"/>
                        <wps:cNvSpPr/>
                        <wps:spPr>
                          <a:xfrm>
                            <a:off x="0" y="234079"/>
                            <a:ext cx="3465576" cy="1812036"/>
                          </a:xfrm>
                          <a:custGeom>
                            <a:avLst/>
                            <a:gdLst/>
                            <a:ahLst/>
                            <a:cxnLst/>
                            <a:rect l="0" t="0" r="0" b="0"/>
                            <a:pathLst>
                              <a:path w="3465576" h="1812036">
                                <a:moveTo>
                                  <a:pt x="0" y="1812036"/>
                                </a:moveTo>
                                <a:lnTo>
                                  <a:pt x="3465576" y="1812036"/>
                                </a:lnTo>
                                <a:lnTo>
                                  <a:pt x="3465576" y="0"/>
                                </a:lnTo>
                                <a:lnTo>
                                  <a:pt x="0"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3501" name="Rectangle 3501"/>
                        <wps:cNvSpPr/>
                        <wps:spPr>
                          <a:xfrm>
                            <a:off x="3520438" y="2008641"/>
                            <a:ext cx="46740" cy="155617"/>
                          </a:xfrm>
                          <a:prstGeom prst="rect">
                            <a:avLst/>
                          </a:prstGeom>
                          <a:ln>
                            <a:noFill/>
                          </a:ln>
                        </wps:spPr>
                        <wps:txbx>
                          <w:txbxContent>
                            <w:p w:rsidR="004D7328" w:rsidRDefault="004D7328">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3503" name="Shape 3503"/>
                        <wps:cNvSpPr/>
                        <wps:spPr>
                          <a:xfrm>
                            <a:off x="3605784" y="234079"/>
                            <a:ext cx="2026920" cy="1812036"/>
                          </a:xfrm>
                          <a:custGeom>
                            <a:avLst/>
                            <a:gdLst/>
                            <a:ahLst/>
                            <a:cxnLst/>
                            <a:rect l="0" t="0" r="0" b="0"/>
                            <a:pathLst>
                              <a:path w="2026920" h="1812036">
                                <a:moveTo>
                                  <a:pt x="0" y="1812036"/>
                                </a:moveTo>
                                <a:lnTo>
                                  <a:pt x="2026920" y="1812036"/>
                                </a:lnTo>
                                <a:lnTo>
                                  <a:pt x="2026920" y="0"/>
                                </a:lnTo>
                                <a:lnTo>
                                  <a:pt x="0"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3504" name="Shape 3504"/>
                        <wps:cNvSpPr/>
                        <wps:spPr>
                          <a:xfrm>
                            <a:off x="4628388" y="747667"/>
                            <a:ext cx="588264" cy="1101852"/>
                          </a:xfrm>
                          <a:custGeom>
                            <a:avLst/>
                            <a:gdLst/>
                            <a:ahLst/>
                            <a:cxnLst/>
                            <a:rect l="0" t="0" r="0" b="0"/>
                            <a:pathLst>
                              <a:path w="588264" h="1101852">
                                <a:moveTo>
                                  <a:pt x="0" y="0"/>
                                </a:moveTo>
                                <a:cubicBezTo>
                                  <a:pt x="324612" y="0"/>
                                  <a:pt x="588264" y="263652"/>
                                  <a:pt x="588264" y="588265"/>
                                </a:cubicBezTo>
                                <a:cubicBezTo>
                                  <a:pt x="588264" y="801624"/>
                                  <a:pt x="472440" y="998220"/>
                                  <a:pt x="284988" y="1101852"/>
                                </a:cubicBezTo>
                                <a:lnTo>
                                  <a:pt x="0" y="588265"/>
                                </a:lnTo>
                                <a:lnTo>
                                  <a:pt x="0" y="0"/>
                                </a:lnTo>
                                <a:close/>
                              </a:path>
                            </a:pathLst>
                          </a:custGeom>
                          <a:ln w="0" cap="rnd">
                            <a:round/>
                          </a:ln>
                        </wps:spPr>
                        <wps:style>
                          <a:lnRef idx="0">
                            <a:srgbClr val="000000">
                              <a:alpha val="0"/>
                            </a:srgbClr>
                          </a:lnRef>
                          <a:fillRef idx="1">
                            <a:srgbClr val="FFFFCC"/>
                          </a:fillRef>
                          <a:effectRef idx="0">
                            <a:scrgbClr r="0" g="0" b="0"/>
                          </a:effectRef>
                          <a:fontRef idx="none"/>
                        </wps:style>
                        <wps:bodyPr/>
                      </wps:wsp>
                      <wps:wsp>
                        <wps:cNvPr id="3505" name="Shape 3505"/>
                        <wps:cNvSpPr/>
                        <wps:spPr>
                          <a:xfrm>
                            <a:off x="4621530" y="747667"/>
                            <a:ext cx="6858" cy="0"/>
                          </a:xfrm>
                          <a:custGeom>
                            <a:avLst/>
                            <a:gdLst/>
                            <a:ahLst/>
                            <a:cxnLst/>
                            <a:rect l="0" t="0" r="0" b="0"/>
                            <a:pathLst>
                              <a:path w="6858">
                                <a:moveTo>
                                  <a:pt x="6858" y="0"/>
                                </a:moveTo>
                                <a:cubicBezTo>
                                  <a:pt x="2286" y="0"/>
                                  <a:pt x="0" y="0"/>
                                  <a:pt x="0" y="0"/>
                                </a:cubicBezTo>
                                <a:close/>
                              </a:path>
                            </a:pathLst>
                          </a:custGeom>
                          <a:ln w="0" cap="rnd">
                            <a:round/>
                          </a:ln>
                        </wps:spPr>
                        <wps:style>
                          <a:lnRef idx="0">
                            <a:srgbClr val="000000">
                              <a:alpha val="0"/>
                            </a:srgbClr>
                          </a:lnRef>
                          <a:fillRef idx="1">
                            <a:srgbClr val="FFFFCC"/>
                          </a:fillRef>
                          <a:effectRef idx="0">
                            <a:scrgbClr r="0" g="0" b="0"/>
                          </a:effectRef>
                          <a:fontRef idx="none"/>
                        </wps:style>
                        <wps:bodyPr/>
                      </wps:wsp>
                      <wps:wsp>
                        <wps:cNvPr id="3506" name="Shape 3506"/>
                        <wps:cNvSpPr/>
                        <wps:spPr>
                          <a:xfrm>
                            <a:off x="4619244" y="747667"/>
                            <a:ext cx="597408" cy="1101852"/>
                          </a:xfrm>
                          <a:custGeom>
                            <a:avLst/>
                            <a:gdLst/>
                            <a:ahLst/>
                            <a:cxnLst/>
                            <a:rect l="0" t="0" r="0" b="0"/>
                            <a:pathLst>
                              <a:path w="597408" h="1101852">
                                <a:moveTo>
                                  <a:pt x="294132" y="1101852"/>
                                </a:moveTo>
                                <a:cubicBezTo>
                                  <a:pt x="481584" y="998220"/>
                                  <a:pt x="597408" y="801624"/>
                                  <a:pt x="597408" y="588265"/>
                                </a:cubicBezTo>
                                <a:cubicBezTo>
                                  <a:pt x="597408" y="263652"/>
                                  <a:pt x="333756" y="0"/>
                                  <a:pt x="9144" y="0"/>
                                </a:cubicBezTo>
                                <a:cubicBezTo>
                                  <a:pt x="0" y="0"/>
                                  <a:pt x="0" y="0"/>
                                  <a:pt x="9144" y="0"/>
                                </a:cubicBezTo>
                                <a:lnTo>
                                  <a:pt x="9144" y="588265"/>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3507" name="Shape 3507"/>
                        <wps:cNvSpPr/>
                        <wps:spPr>
                          <a:xfrm>
                            <a:off x="4040124" y="787291"/>
                            <a:ext cx="873252" cy="1135380"/>
                          </a:xfrm>
                          <a:custGeom>
                            <a:avLst/>
                            <a:gdLst/>
                            <a:ahLst/>
                            <a:cxnLst/>
                            <a:rect l="0" t="0" r="0" b="0"/>
                            <a:pathLst>
                              <a:path w="873252" h="1135380">
                                <a:moveTo>
                                  <a:pt x="376428" y="0"/>
                                </a:moveTo>
                                <a:lnTo>
                                  <a:pt x="588264" y="548641"/>
                                </a:lnTo>
                                <a:lnTo>
                                  <a:pt x="873252" y="1062228"/>
                                </a:lnTo>
                                <a:cubicBezTo>
                                  <a:pt x="786384" y="1110996"/>
                                  <a:pt x="688848" y="1135380"/>
                                  <a:pt x="588264" y="1135380"/>
                                </a:cubicBezTo>
                                <a:cubicBezTo>
                                  <a:pt x="263652" y="1135380"/>
                                  <a:pt x="0" y="873252"/>
                                  <a:pt x="0" y="548641"/>
                                </a:cubicBezTo>
                                <a:cubicBezTo>
                                  <a:pt x="0" y="304800"/>
                                  <a:pt x="149352" y="86868"/>
                                  <a:pt x="376428" y="0"/>
                                </a:cubicBezTo>
                                <a:close/>
                              </a:path>
                            </a:pathLst>
                          </a:custGeom>
                          <a:ln w="0" cap="rnd">
                            <a:round/>
                          </a:ln>
                        </wps:spPr>
                        <wps:style>
                          <a:lnRef idx="0">
                            <a:srgbClr val="000000">
                              <a:alpha val="0"/>
                            </a:srgbClr>
                          </a:lnRef>
                          <a:fillRef idx="1">
                            <a:srgbClr val="007F00"/>
                          </a:fillRef>
                          <a:effectRef idx="0">
                            <a:scrgbClr r="0" g="0" b="0"/>
                          </a:effectRef>
                          <a:fontRef idx="none"/>
                        </wps:style>
                        <wps:bodyPr/>
                      </wps:wsp>
                      <wps:wsp>
                        <wps:cNvPr id="3508" name="Shape 3508"/>
                        <wps:cNvSpPr/>
                        <wps:spPr>
                          <a:xfrm>
                            <a:off x="4040124" y="787291"/>
                            <a:ext cx="873252" cy="1135380"/>
                          </a:xfrm>
                          <a:custGeom>
                            <a:avLst/>
                            <a:gdLst/>
                            <a:ahLst/>
                            <a:cxnLst/>
                            <a:rect l="0" t="0" r="0" b="0"/>
                            <a:pathLst>
                              <a:path w="873252" h="1135380">
                                <a:moveTo>
                                  <a:pt x="376428" y="0"/>
                                </a:moveTo>
                                <a:cubicBezTo>
                                  <a:pt x="149352" y="86868"/>
                                  <a:pt x="0" y="304800"/>
                                  <a:pt x="0" y="548641"/>
                                </a:cubicBezTo>
                                <a:cubicBezTo>
                                  <a:pt x="0" y="873252"/>
                                  <a:pt x="263652" y="1135380"/>
                                  <a:pt x="588264" y="1135380"/>
                                </a:cubicBezTo>
                                <a:cubicBezTo>
                                  <a:pt x="688848" y="1135380"/>
                                  <a:pt x="786384" y="1110996"/>
                                  <a:pt x="873252" y="1062228"/>
                                </a:cubicBezTo>
                                <a:lnTo>
                                  <a:pt x="588264" y="548641"/>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3509" name="Shape 3509"/>
                        <wps:cNvSpPr/>
                        <wps:spPr>
                          <a:xfrm>
                            <a:off x="4416552" y="747667"/>
                            <a:ext cx="211836" cy="588265"/>
                          </a:xfrm>
                          <a:custGeom>
                            <a:avLst/>
                            <a:gdLst/>
                            <a:ahLst/>
                            <a:cxnLst/>
                            <a:rect l="0" t="0" r="0" b="0"/>
                            <a:pathLst>
                              <a:path w="211836" h="588265">
                                <a:moveTo>
                                  <a:pt x="211836" y="0"/>
                                </a:moveTo>
                                <a:lnTo>
                                  <a:pt x="211836" y="588265"/>
                                </a:lnTo>
                                <a:lnTo>
                                  <a:pt x="0" y="39624"/>
                                </a:lnTo>
                                <a:cubicBezTo>
                                  <a:pt x="67056" y="13716"/>
                                  <a:pt x="138684" y="0"/>
                                  <a:pt x="211836" y="0"/>
                                </a:cubicBezTo>
                                <a:close/>
                              </a:path>
                            </a:pathLst>
                          </a:custGeom>
                          <a:ln w="0" cap="rnd">
                            <a:round/>
                          </a:ln>
                        </wps:spPr>
                        <wps:style>
                          <a:lnRef idx="0">
                            <a:srgbClr val="000000">
                              <a:alpha val="0"/>
                            </a:srgbClr>
                          </a:lnRef>
                          <a:fillRef idx="1">
                            <a:srgbClr val="C0C0C0"/>
                          </a:fillRef>
                          <a:effectRef idx="0">
                            <a:scrgbClr r="0" g="0" b="0"/>
                          </a:effectRef>
                          <a:fontRef idx="none"/>
                        </wps:style>
                        <wps:bodyPr/>
                      </wps:wsp>
                      <wps:wsp>
                        <wps:cNvPr id="3510" name="Shape 3510"/>
                        <wps:cNvSpPr/>
                        <wps:spPr>
                          <a:xfrm>
                            <a:off x="4416552" y="747667"/>
                            <a:ext cx="211836" cy="588265"/>
                          </a:xfrm>
                          <a:custGeom>
                            <a:avLst/>
                            <a:gdLst/>
                            <a:ahLst/>
                            <a:cxnLst/>
                            <a:rect l="0" t="0" r="0" b="0"/>
                            <a:pathLst>
                              <a:path w="211836" h="588265">
                                <a:moveTo>
                                  <a:pt x="211836" y="0"/>
                                </a:moveTo>
                                <a:cubicBezTo>
                                  <a:pt x="138684" y="0"/>
                                  <a:pt x="67056" y="13716"/>
                                  <a:pt x="0" y="39624"/>
                                </a:cubicBezTo>
                                <a:lnTo>
                                  <a:pt x="211836" y="588265"/>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3511" name="Rectangle 3511"/>
                        <wps:cNvSpPr/>
                        <wps:spPr>
                          <a:xfrm>
                            <a:off x="3860289" y="319213"/>
                            <a:ext cx="725577" cy="125714"/>
                          </a:xfrm>
                          <a:prstGeom prst="rect">
                            <a:avLst/>
                          </a:prstGeom>
                          <a:ln>
                            <a:noFill/>
                          </a:ln>
                        </wps:spPr>
                        <wps:txbx>
                          <w:txbxContent>
                            <w:p w:rsidR="004D7328" w:rsidRDefault="004D7328">
                              <w:pPr>
                                <w:spacing w:after="160" w:line="259" w:lineRule="auto"/>
                                <w:ind w:left="0" w:right="0" w:firstLine="0"/>
                                <w:jc w:val="left"/>
                              </w:pPr>
                              <w:r>
                                <w:rPr>
                                  <w:b/>
                                  <w:sz w:val="16"/>
                                </w:rPr>
                                <w:t>Struktura u</w:t>
                              </w:r>
                            </w:p>
                          </w:txbxContent>
                        </wps:txbx>
                        <wps:bodyPr horzOverflow="overflow" vert="horz" lIns="0" tIns="0" rIns="0" bIns="0" rtlCol="0">
                          <a:noAutofit/>
                        </wps:bodyPr>
                      </wps:wsp>
                      <wps:wsp>
                        <wps:cNvPr id="3512" name="Rectangle 3512"/>
                        <wps:cNvSpPr/>
                        <wps:spPr>
                          <a:xfrm>
                            <a:off x="4405881" y="318191"/>
                            <a:ext cx="67957" cy="126937"/>
                          </a:xfrm>
                          <a:prstGeom prst="rect">
                            <a:avLst/>
                          </a:prstGeom>
                          <a:ln>
                            <a:noFill/>
                          </a:ln>
                        </wps:spPr>
                        <wps:txbx>
                          <w:txbxContent>
                            <w:p w:rsidR="004D7328" w:rsidRDefault="004D7328">
                              <w:pPr>
                                <w:spacing w:after="160" w:line="259" w:lineRule="auto"/>
                                <w:ind w:left="0" w:right="0" w:firstLine="0"/>
                                <w:jc w:val="left"/>
                              </w:pPr>
                              <w:r>
                                <w:rPr>
                                  <w:b/>
                                  <w:sz w:val="16"/>
                                </w:rPr>
                                <w:t>ż</w:t>
                              </w:r>
                            </w:p>
                          </w:txbxContent>
                        </wps:txbx>
                        <wps:bodyPr horzOverflow="overflow" vert="horz" lIns="0" tIns="0" rIns="0" bIns="0" rtlCol="0">
                          <a:noAutofit/>
                        </wps:bodyPr>
                      </wps:wsp>
                      <wps:wsp>
                        <wps:cNvPr id="3513" name="Rectangle 3513"/>
                        <wps:cNvSpPr/>
                        <wps:spPr>
                          <a:xfrm>
                            <a:off x="4457698" y="319213"/>
                            <a:ext cx="1266097" cy="125714"/>
                          </a:xfrm>
                          <a:prstGeom prst="rect">
                            <a:avLst/>
                          </a:prstGeom>
                          <a:ln>
                            <a:noFill/>
                          </a:ln>
                        </wps:spPr>
                        <wps:txbx>
                          <w:txbxContent>
                            <w:p w:rsidR="004D7328" w:rsidRDefault="004D7328">
                              <w:pPr>
                                <w:spacing w:after="160" w:line="259" w:lineRule="auto"/>
                                <w:ind w:left="0" w:right="0" w:firstLine="0"/>
                                <w:jc w:val="left"/>
                              </w:pPr>
                              <w:r>
                                <w:rPr>
                                  <w:b/>
                                  <w:sz w:val="16"/>
                                </w:rPr>
                                <w:t xml:space="preserve">ytkowania gruntów </w:t>
                              </w:r>
                            </w:p>
                          </w:txbxContent>
                        </wps:txbx>
                        <wps:bodyPr horzOverflow="overflow" vert="horz" lIns="0" tIns="0" rIns="0" bIns="0" rtlCol="0">
                          <a:noAutofit/>
                        </wps:bodyPr>
                      </wps:wsp>
                      <wps:wsp>
                        <wps:cNvPr id="3514" name="Rectangle 3514"/>
                        <wps:cNvSpPr/>
                        <wps:spPr>
                          <a:xfrm>
                            <a:off x="4401310" y="453325"/>
                            <a:ext cx="586352" cy="125714"/>
                          </a:xfrm>
                          <a:prstGeom prst="rect">
                            <a:avLst/>
                          </a:prstGeom>
                          <a:ln>
                            <a:noFill/>
                          </a:ln>
                        </wps:spPr>
                        <wps:txbx>
                          <w:txbxContent>
                            <w:p w:rsidR="004D7328" w:rsidRDefault="004D7328">
                              <w:pPr>
                                <w:spacing w:after="160" w:line="259" w:lineRule="auto"/>
                                <w:ind w:left="0" w:right="0" w:firstLine="0"/>
                                <w:jc w:val="left"/>
                              </w:pPr>
                              <w:r>
                                <w:rPr>
                                  <w:b/>
                                  <w:sz w:val="16"/>
                                </w:rPr>
                                <w:t>w gminie</w:t>
                              </w:r>
                            </w:p>
                          </w:txbxContent>
                        </wps:txbx>
                        <wps:bodyPr horzOverflow="overflow" vert="horz" lIns="0" tIns="0" rIns="0" bIns="0" rtlCol="0">
                          <a:noAutofit/>
                        </wps:bodyPr>
                      </wps:wsp>
                      <wps:wsp>
                        <wps:cNvPr id="59898" name="Rectangle 59898"/>
                        <wps:cNvSpPr/>
                        <wps:spPr>
                          <a:xfrm>
                            <a:off x="5234937" y="1105982"/>
                            <a:ext cx="169725" cy="140721"/>
                          </a:xfrm>
                          <a:prstGeom prst="rect">
                            <a:avLst/>
                          </a:prstGeom>
                          <a:ln>
                            <a:noFill/>
                          </a:ln>
                        </wps:spPr>
                        <wps:txbx>
                          <w:txbxContent>
                            <w:p w:rsidR="004D7328" w:rsidRDefault="004D7328">
                              <w:pPr>
                                <w:spacing w:after="160" w:line="259" w:lineRule="auto"/>
                                <w:ind w:left="0" w:right="0" w:firstLine="0"/>
                                <w:jc w:val="left"/>
                              </w:pPr>
                              <w:r>
                                <w:rPr>
                                  <w:sz w:val="18"/>
                                </w:rPr>
                                <w:t>42</w:t>
                              </w:r>
                            </w:p>
                          </w:txbxContent>
                        </wps:txbx>
                        <wps:bodyPr horzOverflow="overflow" vert="horz" lIns="0" tIns="0" rIns="0" bIns="0" rtlCol="0">
                          <a:noAutofit/>
                        </wps:bodyPr>
                      </wps:wsp>
                      <wps:wsp>
                        <wps:cNvPr id="59899" name="Rectangle 59899"/>
                        <wps:cNvSpPr/>
                        <wps:spPr>
                          <a:xfrm>
                            <a:off x="5362954" y="1105982"/>
                            <a:ext cx="262955" cy="140721"/>
                          </a:xfrm>
                          <a:prstGeom prst="rect">
                            <a:avLst/>
                          </a:prstGeom>
                          <a:ln>
                            <a:noFill/>
                          </a:ln>
                        </wps:spPr>
                        <wps:txbx>
                          <w:txbxContent>
                            <w:p w:rsidR="004D7328" w:rsidRDefault="004D7328">
                              <w:pPr>
                                <w:spacing w:after="160" w:line="259" w:lineRule="auto"/>
                                <w:ind w:left="0" w:right="0" w:firstLine="0"/>
                                <w:jc w:val="left"/>
                              </w:pPr>
                              <w:r>
                                <w:rPr>
                                  <w:sz w:val="18"/>
                                </w:rPr>
                                <w:t>,0%</w:t>
                              </w:r>
                            </w:p>
                          </w:txbxContent>
                        </wps:txbx>
                        <wps:bodyPr horzOverflow="overflow" vert="horz" lIns="0" tIns="0" rIns="0" bIns="0" rtlCol="0">
                          <a:noAutofit/>
                        </wps:bodyPr>
                      </wps:wsp>
                      <wps:wsp>
                        <wps:cNvPr id="59900" name="Rectangle 59900"/>
                        <wps:cNvSpPr/>
                        <wps:spPr>
                          <a:xfrm>
                            <a:off x="3735322" y="1590613"/>
                            <a:ext cx="169724" cy="140722"/>
                          </a:xfrm>
                          <a:prstGeom prst="rect">
                            <a:avLst/>
                          </a:prstGeom>
                          <a:ln>
                            <a:noFill/>
                          </a:ln>
                        </wps:spPr>
                        <wps:txbx>
                          <w:txbxContent>
                            <w:p w:rsidR="004D7328" w:rsidRDefault="004D7328">
                              <w:pPr>
                                <w:spacing w:after="160" w:line="259" w:lineRule="auto"/>
                                <w:ind w:left="0" w:right="0" w:firstLine="0"/>
                                <w:jc w:val="left"/>
                              </w:pPr>
                              <w:r>
                                <w:rPr>
                                  <w:sz w:val="18"/>
                                </w:rPr>
                                <w:t>52</w:t>
                              </w:r>
                            </w:p>
                          </w:txbxContent>
                        </wps:txbx>
                        <wps:bodyPr horzOverflow="overflow" vert="horz" lIns="0" tIns="0" rIns="0" bIns="0" rtlCol="0">
                          <a:noAutofit/>
                        </wps:bodyPr>
                      </wps:wsp>
                      <wps:wsp>
                        <wps:cNvPr id="59901" name="Rectangle 59901"/>
                        <wps:cNvSpPr/>
                        <wps:spPr>
                          <a:xfrm>
                            <a:off x="3863338" y="1590613"/>
                            <a:ext cx="262955" cy="140722"/>
                          </a:xfrm>
                          <a:prstGeom prst="rect">
                            <a:avLst/>
                          </a:prstGeom>
                          <a:ln>
                            <a:noFill/>
                          </a:ln>
                        </wps:spPr>
                        <wps:txbx>
                          <w:txbxContent>
                            <w:p w:rsidR="004D7328" w:rsidRDefault="004D7328">
                              <w:pPr>
                                <w:spacing w:after="160" w:line="259" w:lineRule="auto"/>
                                <w:ind w:left="0" w:right="0" w:firstLine="0"/>
                                <w:jc w:val="left"/>
                              </w:pPr>
                              <w:r>
                                <w:rPr>
                                  <w:sz w:val="18"/>
                                </w:rPr>
                                <w:t>,3%</w:t>
                              </w:r>
                            </w:p>
                          </w:txbxContent>
                        </wps:txbx>
                        <wps:bodyPr horzOverflow="overflow" vert="horz" lIns="0" tIns="0" rIns="0" bIns="0" rtlCol="0">
                          <a:noAutofit/>
                        </wps:bodyPr>
                      </wps:wsp>
                      <wps:wsp>
                        <wps:cNvPr id="59895" name="Rectangle 59895"/>
                        <wps:cNvSpPr/>
                        <wps:spPr>
                          <a:xfrm>
                            <a:off x="4361688" y="598490"/>
                            <a:ext cx="262955" cy="140721"/>
                          </a:xfrm>
                          <a:prstGeom prst="rect">
                            <a:avLst/>
                          </a:prstGeom>
                          <a:ln>
                            <a:noFill/>
                          </a:ln>
                        </wps:spPr>
                        <wps:txbx>
                          <w:txbxContent>
                            <w:p w:rsidR="004D7328" w:rsidRDefault="004D7328">
                              <w:pPr>
                                <w:spacing w:after="160" w:line="259" w:lineRule="auto"/>
                                <w:ind w:left="0" w:right="0" w:firstLine="0"/>
                                <w:jc w:val="left"/>
                              </w:pPr>
                              <w:r>
                                <w:rPr>
                                  <w:sz w:val="18"/>
                                </w:rPr>
                                <w:t>,8%</w:t>
                              </w:r>
                            </w:p>
                          </w:txbxContent>
                        </wps:txbx>
                        <wps:bodyPr horzOverflow="overflow" vert="horz" lIns="0" tIns="0" rIns="0" bIns="0" rtlCol="0">
                          <a:noAutofit/>
                        </wps:bodyPr>
                      </wps:wsp>
                      <wps:wsp>
                        <wps:cNvPr id="59894" name="Rectangle 59894"/>
                        <wps:cNvSpPr/>
                        <wps:spPr>
                          <a:xfrm>
                            <a:off x="4297680" y="598490"/>
                            <a:ext cx="84594" cy="140721"/>
                          </a:xfrm>
                          <a:prstGeom prst="rect">
                            <a:avLst/>
                          </a:prstGeom>
                          <a:ln>
                            <a:noFill/>
                          </a:ln>
                        </wps:spPr>
                        <wps:txbx>
                          <w:txbxContent>
                            <w:p w:rsidR="004D7328" w:rsidRDefault="004D7328">
                              <w:pPr>
                                <w:spacing w:after="160" w:line="259" w:lineRule="auto"/>
                                <w:ind w:left="0" w:right="0" w:firstLine="0"/>
                                <w:jc w:val="left"/>
                              </w:pPr>
                              <w:r>
                                <w:rPr>
                                  <w:sz w:val="18"/>
                                </w:rPr>
                                <w:t>5</w:t>
                              </w:r>
                            </w:p>
                          </w:txbxContent>
                        </wps:txbx>
                        <wps:bodyPr horzOverflow="overflow" vert="horz" lIns="0" tIns="0" rIns="0" bIns="0" rtlCol="0">
                          <a:noAutofit/>
                        </wps:bodyPr>
                      </wps:wsp>
                      <wps:wsp>
                        <wps:cNvPr id="3518" name="Shape 3518"/>
                        <wps:cNvSpPr/>
                        <wps:spPr>
                          <a:xfrm>
                            <a:off x="3605784" y="234079"/>
                            <a:ext cx="2026920" cy="1812036"/>
                          </a:xfrm>
                          <a:custGeom>
                            <a:avLst/>
                            <a:gdLst/>
                            <a:ahLst/>
                            <a:cxnLst/>
                            <a:rect l="0" t="0" r="0" b="0"/>
                            <a:pathLst>
                              <a:path w="2026920" h="1812036">
                                <a:moveTo>
                                  <a:pt x="0" y="1812036"/>
                                </a:moveTo>
                                <a:lnTo>
                                  <a:pt x="2026920" y="1812036"/>
                                </a:lnTo>
                                <a:lnTo>
                                  <a:pt x="2026920" y="0"/>
                                </a:lnTo>
                                <a:lnTo>
                                  <a:pt x="0"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3519" name="Rectangle 3519"/>
                        <wps:cNvSpPr/>
                        <wps:spPr>
                          <a:xfrm>
                            <a:off x="5687565" y="1997390"/>
                            <a:ext cx="42491" cy="174915"/>
                          </a:xfrm>
                          <a:prstGeom prst="rect">
                            <a:avLst/>
                          </a:prstGeom>
                          <a:ln>
                            <a:noFill/>
                          </a:ln>
                        </wps:spPr>
                        <wps:txbx>
                          <w:txbxContent>
                            <w:p w:rsidR="004D7328" w:rsidRDefault="004D7328">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02503615" id="Group 63087" o:spid="_x0000_s1026" style="width:450.35pt;height:167.65pt;mso-position-horizontal-relative:char;mso-position-vertical-relative:line" coordsize="57195,2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">
                <v:rect id="Rectangle 3467" o:spid="_x0000_s1027" style="position:absolute;left:39791;width:1954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" filled="f" stroked="f">
                  <v:textbox inset="0,0,0,0">
                    <w:txbxContent>
                      <w:p w:rsidR="004D7328" w:rsidRDefault="004D7328">
                        <w:pPr>
                          <w:spacing w:after="160" w:line="259" w:lineRule="auto"/>
                          <w:ind w:left="0" w:right="0" w:firstLine="0"/>
                          <w:jc w:val="left"/>
                        </w:pPr>
                        <w:r>
                          <w:rPr>
                            <w:i/>
                            <w:sz w:val="18"/>
                          </w:rPr>
                          <w:t xml:space="preserve">Źródło: POS gminy Sława,, 2013 r. </w:t>
                        </w:r>
                      </w:p>
                    </w:txbxContent>
                  </v:textbox>
                </v:rect>
                <v:shape id="Shape 3469" o:spid="_x0000_s1028" style="position:absolute;top:2340;width:34655;height:18121;visibility:visible;mso-wrap-style:square;v-text-anchor:top" coordsize="3465576,181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" path="m,1812036r3465576,l3465576,,,,,1812036xe" filled="f" strokeweight=".12pt">
                  <v:stroke endcap="round"/>
                  <v:path arrowok="t" textboxrect="0,0,3465576,1812036"/>
                </v:shape>
                <v:shape id="Shape 3470" o:spid="_x0000_s1029" style="position:absolute;left:10988;top:6409;width:5638;height:6447;visibility:visible;mso-wrap-style:square;v-text-anchor:top" coordsize="563880,64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" path="m,c234696,,449580,126492,563880,330708l,644652,,xe" fillcolor="#ffc" stroked="f" strokeweight="0">
                  <v:stroke endcap="round"/>
                  <v:path arrowok="t" textboxrect="0,0,563880,644652"/>
                </v:shape>
                <v:shape id="Shape 3471" o:spid="_x0000_s1030" style="position:absolute;left:10908;top:6409;width:80;height:0;visibility:visible;mso-wrap-style:square;v-text-anchor:top" coordsize="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" path="m8001,c2667,,,,,l8001,xe" fillcolor="#ffc" stroked="f" strokeweight="0">
                  <v:stroke endcap="round"/>
                  <v:path arrowok="t" textboxrect="0,0,8001,0"/>
                </v:shape>
                <v:shape id="Shape 3472" o:spid="_x0000_s1031" style="position:absolute;left:10881;top:6409;width:5745;height:6447;visibility:visible;mso-wrap-style:square;v-text-anchor:top" coordsize="574548,64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" path="m574548,330708c460248,126492,245364,,10668,,,,,,10668,r,644652l574548,330708xe" filled="f" strokeweight=".96pt">
                  <v:stroke endcap="round"/>
                  <v:path arrowok="t" textboxrect="0,0,574548,644652"/>
                </v:shape>
                <v:shape id="Shape 3473" o:spid="_x0000_s1032" style="position:absolute;left:10988;top:9716;width:6339;height:3140;visibility:visible;mso-wrap-style:square;v-text-anchor:top" coordsize="633984,31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" path="m563880,v33528,57912,56388,121920,70104,188976l,313944,563880,xe" fillcolor="#007f00" stroked="f" strokeweight="0">
                  <v:stroke endcap="round"/>
                  <v:path arrowok="t" textboxrect="0,0,633984,313944"/>
                </v:shape>
                <v:shape id="Shape 3474" o:spid="_x0000_s1033" style="position:absolute;left:10988;top:9716;width:6339;height:3140;visibility:visible;mso-wrap-style:square;v-text-anchor:top" coordsize="633984,31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" path="m633984,188976c620268,121920,597408,57912,563880,l,313944,633984,188976xe" filled="f" strokeweight=".96pt">
                  <v:stroke endcap="round"/>
                  <v:path arrowok="t" textboxrect="0,0,633984,313944"/>
                </v:shape>
                <v:shape id="Shape 3475" o:spid="_x0000_s1034" style="position:absolute;left:4541;top:6409;width:12908;height:12878;visibility:visible;mso-wrap-style:square;v-text-anchor:top" coordsize="1290828,128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" path="m644652,r,644652l1278636,519684v7620,41148,12192,82296,12192,124968c1290828,999744,1001268,1287780,644652,1287780,289560,1287780,,999744,,644652,,288036,288036,,644652,xe" fillcolor="silver" stroked="f" strokeweight="0">
                  <v:stroke endcap="round"/>
                  <v:path arrowok="t" textboxrect="0,0,1290828,1287780"/>
                </v:shape>
                <v:shape id="Shape 3476" o:spid="_x0000_s1035" style="position:absolute;left:4541;top:6409;width:12908;height:12878;visibility:visible;mso-wrap-style:square;v-text-anchor:top" coordsize="1290828,128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" path="m644652,c288036,,,288036,,644652v,355092,289560,643128,644652,643128c1001268,1287780,1290828,999744,1290828,644652v,-42672,-4572,-83820,-12192,-124968l644652,644652,644652,xe" filled="f" strokeweight=".96pt">
                  <v:stroke endcap="round"/>
                  <v:path arrowok="t" textboxrect="0,0,1290828,1287780"/>
                </v:shape>
                <v:rect id="Rectangle 3477" o:spid="_x0000_s1036" style="position:absolute;left:6614;top:3194;width:7670;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" filled="f" stroked="f">
                  <v:textbox inset="0,0,0,0">
                    <w:txbxContent>
                      <w:p w:rsidR="004D7328" w:rsidRDefault="004D7328">
                        <w:pPr>
                          <w:spacing w:after="160" w:line="259" w:lineRule="auto"/>
                          <w:ind w:left="0" w:right="0" w:firstLine="0"/>
                          <w:jc w:val="left"/>
                        </w:pPr>
                        <w:r>
                          <w:rPr>
                            <w:b/>
                            <w:sz w:val="17"/>
                          </w:rPr>
                          <w:t>Struktura u</w:t>
                        </w:r>
                      </w:p>
                    </w:txbxContent>
                  </v:textbox>
                </v:rect>
                <v:rect id="Rectangle 3478" o:spid="_x0000_s1037" style="position:absolute;left:12374;top:3183;width:721;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" filled="f" stroked="f">
                  <v:textbox inset="0,0,0,0">
                    <w:txbxContent>
                      <w:p w:rsidR="004D7328" w:rsidRDefault="004D7328">
                        <w:pPr>
                          <w:spacing w:after="160" w:line="259" w:lineRule="auto"/>
                          <w:ind w:left="0" w:right="0" w:firstLine="0"/>
                          <w:jc w:val="left"/>
                        </w:pPr>
                        <w:r>
                          <w:rPr>
                            <w:b/>
                            <w:sz w:val="17"/>
                          </w:rPr>
                          <w:t>ż</w:t>
                        </w:r>
                      </w:p>
                    </w:txbxContent>
                  </v:textbox>
                </v:rect>
                <v:rect id="Rectangle 3479" o:spid="_x0000_s1038" style="position:absolute;left:12938;top:3194;width:17382;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" filled="f" stroked="f">
                  <v:textbox inset="0,0,0,0">
                    <w:txbxContent>
                      <w:p w:rsidR="004D7328" w:rsidRDefault="004D7328">
                        <w:pPr>
                          <w:spacing w:after="160" w:line="259" w:lineRule="auto"/>
                          <w:ind w:left="0" w:right="0" w:firstLine="0"/>
                          <w:jc w:val="left"/>
                        </w:pPr>
                        <w:r>
                          <w:rPr>
                            <w:b/>
                            <w:sz w:val="17"/>
                          </w:rPr>
                          <w:t>ytkowania gruntów w mie</w:t>
                        </w:r>
                      </w:p>
                    </w:txbxContent>
                  </v:textbox>
                </v:rect>
                <v:rect id="Rectangle 3480" o:spid="_x0000_s1039" style="position:absolute;left:25999;top:3183;width:801;height:1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" filled="f" stroked="f">
                  <v:textbox inset="0,0,0,0">
                    <w:txbxContent>
                      <w:p w:rsidR="004D7328" w:rsidRDefault="004D7328">
                        <w:pPr>
                          <w:spacing w:after="160" w:line="259" w:lineRule="auto"/>
                          <w:ind w:left="0" w:right="0" w:firstLine="0"/>
                          <w:jc w:val="left"/>
                        </w:pPr>
                        <w:r>
                          <w:rPr>
                            <w:b/>
                            <w:sz w:val="17"/>
                          </w:rPr>
                          <w:t>ś</w:t>
                        </w:r>
                      </w:p>
                    </w:txbxContent>
                  </v:textbox>
                </v:rect>
                <v:rect id="Rectangle 3481" o:spid="_x0000_s1040" style="position:absolute;left:26593;top:3194;width:1997;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" filled="f" stroked="f">
                  <v:textbox inset="0,0,0,0">
                    <w:txbxContent>
                      <w:p w:rsidR="004D7328" w:rsidRDefault="004D7328">
                        <w:pPr>
                          <w:spacing w:after="160" w:line="259" w:lineRule="auto"/>
                          <w:ind w:left="0" w:right="0" w:firstLine="0"/>
                          <w:jc w:val="left"/>
                        </w:pPr>
                        <w:r>
                          <w:rPr>
                            <w:b/>
                            <w:sz w:val="17"/>
                          </w:rPr>
                          <w:t>cie</w:t>
                        </w:r>
                      </w:p>
                    </w:txbxContent>
                  </v:textbox>
                </v:rect>
                <v:rect id="Rectangle 59892" o:spid="_x0000_s1041" style="position:absolute;left:14508;top:5695;width:1697;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" filled="f" stroked="f">
                  <v:textbox inset="0,0,0,0">
                    <w:txbxContent>
                      <w:p w:rsidR="004D7328" w:rsidRDefault="004D7328">
                        <w:pPr>
                          <w:spacing w:after="160" w:line="259" w:lineRule="auto"/>
                          <w:ind w:left="0" w:right="0" w:firstLine="0"/>
                          <w:jc w:val="left"/>
                        </w:pPr>
                        <w:r>
                          <w:rPr>
                            <w:sz w:val="18"/>
                          </w:rPr>
                          <w:t>17</w:t>
                        </w:r>
                      </w:p>
                    </w:txbxContent>
                  </v:textbox>
                </v:rect>
                <v:rect id="Rectangle 59893" o:spid="_x0000_s1042" style="position:absolute;left:15788;top:5695;width:2630;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8"/>
                          </w:rPr>
                          <w:t>,0%</w:t>
                        </w:r>
                      </w:p>
                    </w:txbxContent>
                  </v:textbox>
                </v:rect>
                <v:rect id="Rectangle 59897" o:spid="_x0000_s1043" style="position:absolute;left:18044;top:9764;width:2630;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8"/>
                          </w:rPr>
                          <w:t>,9%</w:t>
                        </w:r>
                      </w:p>
                    </w:txbxContent>
                  </v:textbox>
                </v:rect>
                <v:rect id="Rectangle 59896" o:spid="_x0000_s1044" style="position:absolute;left:17404;top:9764;width:846;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8"/>
                          </w:rPr>
                          <w:t>4</w:t>
                        </w:r>
                      </w:p>
                    </w:txbxContent>
                  </v:textbox>
                </v:rect>
                <v:rect id="Rectangle 59902" o:spid="_x0000_s1045" style="position:absolute;left:3383;top:18512;width:1718;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" filled="f" stroked="f">
                  <v:textbox inset="0,0,0,0">
                    <w:txbxContent>
                      <w:p w:rsidR="004D7328" w:rsidRDefault="004D7328">
                        <w:pPr>
                          <w:spacing w:after="160" w:line="259" w:lineRule="auto"/>
                          <w:ind w:left="0" w:right="0" w:firstLine="0"/>
                          <w:jc w:val="left"/>
                        </w:pPr>
                        <w:r>
                          <w:rPr>
                            <w:sz w:val="18"/>
                          </w:rPr>
                          <w:t>78</w:t>
                        </w:r>
                      </w:p>
                    </w:txbxContent>
                  </v:textbox>
                </v:rect>
                <v:rect id="Rectangle 59903" o:spid="_x0000_s1046" style="position:absolute;left:4678;top:18512;width:2630;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8"/>
                          </w:rPr>
                          <w:t>,1%</w:t>
                        </w:r>
                      </w:p>
                    </w:txbxContent>
                  </v:textbox>
                </v:rect>
                <v:shape id="Shape 87585" o:spid="_x0000_s1047" style="position:absolute;left:22936;top:5967;width:9906;height:13594;visibility:visible;mso-wrap-style:square;v-text-anchor:top" coordsize="990600,135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" path="m,l990600,r,1359408l,1359408,,e" stroked="f" strokeweight="0">
                  <v:stroke endcap="round"/>
                  <v:path arrowok="t" textboxrect="0,0,990600,1359408"/>
                </v:shape>
                <v:shape id="Shape 3486" o:spid="_x0000_s1048" style="position:absolute;left:22936;top:5967;width:9906;height:13594;visibility:visible;mso-wrap-style:square;v-text-anchor:top" coordsize="990600,135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" path="m,1359408r990600,l990600,,,,,1359408xe" filled="f" strokeweight=".12pt">
                  <v:stroke endcap="round"/>
                  <v:path arrowok="t" textboxrect="0,0,990600,1359408"/>
                </v:shape>
                <v:shape id="Shape 87586" o:spid="_x0000_s1049" style="position:absolute;left:24246;top:7888;width:686;height:685;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" path="m,l68580,r,68580l,68580,,e" fillcolor="#ffc" stroked="f" strokeweight="0">
                  <v:stroke endcap="round"/>
                  <v:path arrowok="t" textboxrect="0,0,68580,68580"/>
                </v:shape>
                <v:shape id="Shape 3488" o:spid="_x0000_s1050" style="position:absolute;left:24246;top:7888;width:686;height:685;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" path="m,68580r68580,l68580,,,,,68580xe" filled="f" strokeweight=".96pt">
                  <v:stroke endcap="round"/>
                  <v:path arrowok="t" textboxrect="0,0,68580,68580"/>
                </v:shape>
                <v:rect id="Rectangle 3489" o:spid="_x0000_s1051" style="position:absolute;left:25222;top:7813;width:1099;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r/xgAAAN0AAAAPAAAAZHJzL2Rvd25yZXYueG1sRI9Pa8JA&#10;FMTvQr/D8gredNMq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33wq/8YAAADdAAAA&#10;DwAAAAAAAAAAAAAAAAAHAgAAZHJzL2Rvd25yZXYueG1sUEsFBgAAAAADAAMAtwAAAPoCAAAAAA==&#10;" filled="f" stroked="f">
                  <v:textbox inset="0,0,0,0">
                    <w:txbxContent>
                      <w:p w:rsidR="004D7328" w:rsidRDefault="004D7328">
                        <w:pPr>
                          <w:spacing w:after="160" w:line="259" w:lineRule="auto"/>
                          <w:ind w:left="0" w:right="0" w:firstLine="0"/>
                          <w:jc w:val="left"/>
                        </w:pPr>
                        <w:r>
                          <w:rPr>
                            <w:sz w:val="18"/>
                          </w:rPr>
                          <w:t>U</w:t>
                        </w:r>
                      </w:p>
                    </w:txbxContent>
                  </v:textbox>
                </v:rect>
                <v:rect id="Rectangle 3490" o:spid="_x0000_s1052" style="position:absolute;left:26045;top:7812;width:761;height:1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" filled="f" stroked="f">
                  <v:textbox inset="0,0,0,0">
                    <w:txbxContent>
                      <w:p w:rsidR="004D7328" w:rsidRDefault="004D7328">
                        <w:pPr>
                          <w:spacing w:after="160" w:line="259" w:lineRule="auto"/>
                          <w:ind w:left="0" w:right="0" w:firstLine="0"/>
                          <w:jc w:val="left"/>
                        </w:pPr>
                        <w:r>
                          <w:rPr>
                            <w:sz w:val="18"/>
                          </w:rPr>
                          <w:t>ż</w:t>
                        </w:r>
                      </w:p>
                    </w:txbxContent>
                  </v:textbox>
                </v:rect>
                <v:rect id="Rectangle 3491" o:spid="_x0000_s1053" style="position:absolute;left:26609;top:7813;width:6136;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8"/>
                          </w:rPr>
                          <w:t>ytki rolne</w:t>
                        </w:r>
                      </w:p>
                    </w:txbxContent>
                  </v:textbox>
                </v:rect>
                <v:shape id="Shape 87587" o:spid="_x0000_s1054" style="position:absolute;left:24246;top:12414;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" path="m,l68580,r,68580l,68580,,e" fillcolor="#007f00" stroked="f" strokeweight="0">
                  <v:stroke endcap="round"/>
                  <v:path arrowok="t" textboxrect="0,0,68580,68580"/>
                </v:shape>
                <v:shape id="Shape 3493" o:spid="_x0000_s1055" style="position:absolute;left:24246;top:12414;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" path="m,68580r68580,l68580,,,,,68580xe" filled="f" strokeweight=".96pt">
                  <v:stroke endcap="round"/>
                  <v:path arrowok="t" textboxrect="0,0,68580,68580"/>
                </v:shape>
                <v:rect id="Rectangle 3494" o:spid="_x0000_s1056" style="position:absolute;left:25222;top:12355;width:6177;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BO8xwAAAN0AAAAPAAAAZHJzL2Rvd25yZXYueG1sRI9Ba8JA&#10;FITvhf6H5RW81U1tkC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LSkE7zHAAAA3Q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8"/>
                          </w:rPr>
                          <w:t>Grunty le</w:t>
                        </w:r>
                      </w:p>
                    </w:txbxContent>
                  </v:textbox>
                </v:rect>
                <v:rect id="Rectangle 3495" o:spid="_x0000_s1057" style="position:absolute;left:29870;top:12354;width:761;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8"/>
                          </w:rPr>
                          <w:t>ś</w:t>
                        </w:r>
                      </w:p>
                    </w:txbxContent>
                  </v:textbox>
                </v:rect>
                <v:rect id="Rectangle 3496" o:spid="_x0000_s1058" style="position:absolute;left:30449;top:12355;width:1718;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" filled="f" stroked="f">
                  <v:textbox inset="0,0,0,0">
                    <w:txbxContent>
                      <w:p w:rsidR="004D7328" w:rsidRDefault="004D7328">
                        <w:pPr>
                          <w:spacing w:after="160" w:line="259" w:lineRule="auto"/>
                          <w:ind w:left="0" w:right="0" w:firstLine="0"/>
                          <w:jc w:val="left"/>
                        </w:pPr>
                        <w:r>
                          <w:rPr>
                            <w:sz w:val="18"/>
                          </w:rPr>
                          <w:t>ne</w:t>
                        </w:r>
                      </w:p>
                    </w:txbxContent>
                  </v:textbox>
                </v:rect>
                <v:shape id="Shape 87588" o:spid="_x0000_s1059" style="position:absolute;left:24246;top:16925;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" path="m,l68580,r,68580l,68580,,e" fillcolor="silver" stroked="f" strokeweight="0">
                  <v:stroke endcap="round"/>
                  <v:path arrowok="t" textboxrect="0,0,68580,68580"/>
                </v:shape>
                <v:shape id="Shape 3498" o:spid="_x0000_s1060" style="position:absolute;left:24246;top:16925;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" path="m,68580r68580,l68580,,,,,68580xe" filled="f" strokeweight=".96pt">
                  <v:stroke endcap="round"/>
                  <v:path arrowok="t" textboxrect="0,0,68580,68580"/>
                </v:shape>
                <v:rect id="Rectangle 3499" o:spid="_x0000_s1061" style="position:absolute;left:25222;top:16866;width:6704;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" filled="f" stroked="f">
                  <v:textbox inset="0,0,0,0">
                    <w:txbxContent>
                      <w:p w:rsidR="004D7328" w:rsidRDefault="004D7328">
                        <w:pPr>
                          <w:spacing w:after="160" w:line="259" w:lineRule="auto"/>
                          <w:ind w:left="0" w:right="0" w:firstLine="0"/>
                          <w:jc w:val="left"/>
                        </w:pPr>
                        <w:r>
                          <w:rPr>
                            <w:sz w:val="18"/>
                          </w:rPr>
                          <w:t>Pozostałe</w:t>
                        </w:r>
                      </w:p>
                    </w:txbxContent>
                  </v:textbox>
                </v:rect>
                <v:shape id="Shape 3500" o:spid="_x0000_s1062" style="position:absolute;top:2340;width:34655;height:18121;visibility:visible;mso-wrap-style:square;v-text-anchor:top" coordsize="3465576,181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" path="m,1812036r3465576,l3465576,,,,,1812036xe" filled="f" strokeweight=".12pt">
                  <v:stroke endcap="round"/>
                  <v:path arrowok="t" textboxrect="0,0,3465576,1812036"/>
                </v:shape>
                <v:rect id="Rectangle 3501" o:spid="_x0000_s1063" style="position:absolute;left:35204;top:20086;width:467;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" filled="f" stroked="f">
                  <v:textbox inset="0,0,0,0">
                    <w:txbxContent>
                      <w:p w:rsidR="004D7328" w:rsidRDefault="004D7328">
                        <w:pPr>
                          <w:spacing w:after="160" w:line="259" w:lineRule="auto"/>
                          <w:ind w:left="0" w:right="0" w:firstLine="0"/>
                          <w:jc w:val="left"/>
                        </w:pPr>
                        <w:r>
                          <w:rPr>
                            <w:b/>
                            <w:sz w:val="20"/>
                          </w:rPr>
                          <w:t xml:space="preserve"> </w:t>
                        </w:r>
                      </w:p>
                    </w:txbxContent>
                  </v:textbox>
                </v:rect>
                <v:shape id="Shape 3503" o:spid="_x0000_s1064" style="position:absolute;left:36057;top:2340;width:20270;height:18121;visibility:visible;mso-wrap-style:square;v-text-anchor:top" coordsize="2026920,181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" path="m,1812036r2026920,l2026920,,,,,1812036xe" filled="f" strokeweight=".12pt">
                  <v:stroke endcap="round"/>
                  <v:path arrowok="t" textboxrect="0,0,2026920,1812036"/>
                </v:shape>
                <v:shape id="Shape 3504" o:spid="_x0000_s1065" style="position:absolute;left:46283;top:7476;width:5883;height:11019;visibility:visible;mso-wrap-style:square;v-text-anchor:top" coordsize="588264,110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" path="m,c324612,,588264,263652,588264,588265v,213359,-115824,409955,-303276,513587l,588265,,xe" fillcolor="#ffc" stroked="f" strokeweight="0">
                  <v:stroke endcap="round"/>
                  <v:path arrowok="t" textboxrect="0,0,588264,1101852"/>
                </v:shape>
                <v:shape id="Shape 3505" o:spid="_x0000_s1066" style="position:absolute;left:46215;top:7476;width:68;height:0;visibility:visible;mso-wrap-style:square;v-text-anchor:top" coordsize="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" path="m6858,c2286,,,,,l6858,xe" fillcolor="#ffc" stroked="f" strokeweight="0">
                  <v:stroke endcap="round"/>
                  <v:path arrowok="t" textboxrect="0,0,6858,0"/>
                </v:shape>
                <v:shape id="Shape 3506" o:spid="_x0000_s1067" style="position:absolute;left:46192;top:7476;width:5974;height:11019;visibility:visible;mso-wrap-style:square;v-text-anchor:top" coordsize="597408,110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" path="m294132,1101852c481584,998220,597408,801624,597408,588265,597408,263652,333756,,9144,,,,,,9144,r,588265l294132,1101852xe" filled="f" strokeweight=".96pt">
                  <v:stroke endcap="round"/>
                  <v:path arrowok="t" textboxrect="0,0,597408,1101852"/>
                </v:shape>
                <v:shape id="Shape 3507" o:spid="_x0000_s1068" style="position:absolute;left:40401;top:7872;width:8732;height:11354;visibility:visible;mso-wrap-style:square;v-text-anchor:top" coordsize="873252,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" path="m376428,l588264,548641r284988,513587c786384,1110996,688848,1135380,588264,1135380,263652,1135380,,873252,,548641,,304800,149352,86868,376428,xe" fillcolor="#007f00" stroked="f" strokeweight="0">
                  <v:stroke endcap="round"/>
                  <v:path arrowok="t" textboxrect="0,0,873252,1135380"/>
                </v:shape>
                <v:shape id="Shape 3508" o:spid="_x0000_s1069" style="position:absolute;left:40401;top:7872;width:8732;height:11354;visibility:visible;mso-wrap-style:square;v-text-anchor:top" coordsize="873252,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" path="m376428,c149352,86868,,304800,,548641v,324611,263652,586739,588264,586739c688848,1135380,786384,1110996,873252,1062228l588264,548641,376428,xe" filled="f" strokeweight=".96pt">
                  <v:stroke endcap="round"/>
                  <v:path arrowok="t" textboxrect="0,0,873252,1135380"/>
                </v:shape>
                <v:shape id="Shape 3509" o:spid="_x0000_s1070" style="position:absolute;left:44165;top:7476;width:2118;height:5883;visibility:visible;mso-wrap-style:square;v-text-anchor:top" coordsize="211836,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" path="m211836,r,588265l,39624c67056,13716,138684,,211836,xe" fillcolor="silver" stroked="f" strokeweight="0">
                  <v:stroke endcap="round"/>
                  <v:path arrowok="t" textboxrect="0,0,211836,588265"/>
                </v:shape>
                <v:shape id="Shape 3510" o:spid="_x0000_s1071" style="position:absolute;left:44165;top:7476;width:2118;height:5883;visibility:visible;mso-wrap-style:square;v-text-anchor:top" coordsize="211836,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" path="m211836,c138684,,67056,13716,,39624l211836,588265,211836,xe" filled="f" strokeweight=".96pt">
                  <v:stroke endcap="round"/>
                  <v:path arrowok="t" textboxrect="0,0,211836,588265"/>
                </v:shape>
                <v:rect id="Rectangle 3511" o:spid="_x0000_s1072" style="position:absolute;left:38602;top:3192;width:7256;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" filled="f" stroked="f">
                  <v:textbox inset="0,0,0,0">
                    <w:txbxContent>
                      <w:p w:rsidR="004D7328" w:rsidRDefault="004D7328">
                        <w:pPr>
                          <w:spacing w:after="160" w:line="259" w:lineRule="auto"/>
                          <w:ind w:left="0" w:right="0" w:firstLine="0"/>
                          <w:jc w:val="left"/>
                        </w:pPr>
                        <w:r>
                          <w:rPr>
                            <w:b/>
                            <w:sz w:val="16"/>
                          </w:rPr>
                          <w:t>Struktura u</w:t>
                        </w:r>
                      </w:p>
                    </w:txbxContent>
                  </v:textbox>
                </v:rect>
                <v:rect id="Rectangle 3512" o:spid="_x0000_s1073" style="position:absolute;left:44058;top:3181;width:68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KU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PrzehCcg508AAAD//wMAUEsBAi0AFAAGAAgAAAAhANvh9svuAAAAhQEAABMAAAAAAAAA&#10;AAAAAAAAAAAAAFtDb250ZW50X1R5cGVzXS54bWxQSwECLQAUAAYACAAAACEAWvQsW78AAAAVAQAA&#10;CwAAAAAAAAAAAAAAAAAfAQAAX3JlbHMvLnJlbHNQSwECLQAUAAYACAAAACEATzMilMYAAADdAAAA&#10;DwAAAAAAAAAAAAAAAAAHAgAAZHJzL2Rvd25yZXYueG1sUEsFBgAAAAADAAMAtwAAAPoCAAAAAA==&#10;" filled="f" stroked="f">
                  <v:textbox inset="0,0,0,0">
                    <w:txbxContent>
                      <w:p w:rsidR="004D7328" w:rsidRDefault="004D7328">
                        <w:pPr>
                          <w:spacing w:after="160" w:line="259" w:lineRule="auto"/>
                          <w:ind w:left="0" w:right="0" w:firstLine="0"/>
                          <w:jc w:val="left"/>
                        </w:pPr>
                        <w:r>
                          <w:rPr>
                            <w:b/>
                            <w:sz w:val="16"/>
                          </w:rPr>
                          <w:t>ż</w:t>
                        </w:r>
                      </w:p>
                    </w:txbxContent>
                  </v:textbox>
                </v:rect>
                <v:rect id="Rectangle 3513" o:spid="_x0000_s1074" style="position:absolute;left:44576;top:3192;width:12661;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4cP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AbzehCcg508AAAD//wMAUEsBAi0AFAAGAAgAAAAhANvh9svuAAAAhQEAABMAAAAAAAAA&#10;AAAAAAAAAAAAAFtDb250ZW50X1R5cGVzXS54bWxQSwECLQAUAAYACAAAACEAWvQsW78AAAAVAQAA&#10;CwAAAAAAAAAAAAAAAAAfAQAAX3JlbHMvLnJlbHNQSwECLQAUAAYACAAAACEAIH+HD8YAAADdAAAA&#10;DwAAAAAAAAAAAAAAAAAHAgAAZHJzL2Rvd25yZXYueG1sUEsFBgAAAAADAAMAtwAAAPoCAAAAAA==&#10;" filled="f" stroked="f">
                  <v:textbox inset="0,0,0,0">
                    <w:txbxContent>
                      <w:p w:rsidR="004D7328" w:rsidRDefault="004D7328">
                        <w:pPr>
                          <w:spacing w:after="160" w:line="259" w:lineRule="auto"/>
                          <w:ind w:left="0" w:right="0" w:firstLine="0"/>
                          <w:jc w:val="left"/>
                        </w:pPr>
                        <w:r>
                          <w:rPr>
                            <w:b/>
                            <w:sz w:val="16"/>
                          </w:rPr>
                          <w:t xml:space="preserve">ytkowania gruntów </w:t>
                        </w:r>
                      </w:p>
                    </w:txbxContent>
                  </v:textbox>
                </v:rect>
                <v:rect id="Rectangle 3514" o:spid="_x0000_s1075" style="position:absolute;left:44013;top:4533;width:5863;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" filled="f" stroked="f">
                  <v:textbox inset="0,0,0,0">
                    <w:txbxContent>
                      <w:p w:rsidR="004D7328" w:rsidRDefault="004D7328">
                        <w:pPr>
                          <w:spacing w:after="160" w:line="259" w:lineRule="auto"/>
                          <w:ind w:left="0" w:right="0" w:firstLine="0"/>
                          <w:jc w:val="left"/>
                        </w:pPr>
                        <w:r>
                          <w:rPr>
                            <w:b/>
                            <w:sz w:val="16"/>
                          </w:rPr>
                          <w:t>w gminie</w:t>
                        </w:r>
                      </w:p>
                    </w:txbxContent>
                  </v:textbox>
                </v:rect>
                <v:rect id="Rectangle 59898" o:spid="_x0000_s1076" style="position:absolute;left:52349;top:11059;width:1697;height:1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" filled="f" stroked="f">
                  <v:textbox inset="0,0,0,0">
                    <w:txbxContent>
                      <w:p w:rsidR="004D7328" w:rsidRDefault="004D7328">
                        <w:pPr>
                          <w:spacing w:after="160" w:line="259" w:lineRule="auto"/>
                          <w:ind w:left="0" w:right="0" w:firstLine="0"/>
                          <w:jc w:val="left"/>
                        </w:pPr>
                        <w:r>
                          <w:rPr>
                            <w:sz w:val="18"/>
                          </w:rPr>
                          <w:t>42</w:t>
                        </w:r>
                      </w:p>
                    </w:txbxContent>
                  </v:textbox>
                </v:rect>
                <v:rect id="Rectangle 59899" o:spid="_x0000_s1077" style="position:absolute;left:53629;top:11059;width:2630;height:1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" filled="f" stroked="f">
                  <v:textbox inset="0,0,0,0">
                    <w:txbxContent>
                      <w:p w:rsidR="004D7328" w:rsidRDefault="004D7328">
                        <w:pPr>
                          <w:spacing w:after="160" w:line="259" w:lineRule="auto"/>
                          <w:ind w:left="0" w:right="0" w:firstLine="0"/>
                          <w:jc w:val="left"/>
                        </w:pPr>
                        <w:r>
                          <w:rPr>
                            <w:sz w:val="18"/>
                          </w:rPr>
                          <w:t>,0%</w:t>
                        </w:r>
                      </w:p>
                    </w:txbxContent>
                  </v:textbox>
                </v:rect>
                <v:rect id="Rectangle 59900" o:spid="_x0000_s1078" style="position:absolute;left:37353;top:15906;width:1697;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" filled="f" stroked="f">
                  <v:textbox inset="0,0,0,0">
                    <w:txbxContent>
                      <w:p w:rsidR="004D7328" w:rsidRDefault="004D7328">
                        <w:pPr>
                          <w:spacing w:after="160" w:line="259" w:lineRule="auto"/>
                          <w:ind w:left="0" w:right="0" w:firstLine="0"/>
                          <w:jc w:val="left"/>
                        </w:pPr>
                        <w:r>
                          <w:rPr>
                            <w:sz w:val="18"/>
                          </w:rPr>
                          <w:t>52</w:t>
                        </w:r>
                      </w:p>
                    </w:txbxContent>
                  </v:textbox>
                </v:rect>
                <v:rect id="Rectangle 59901" o:spid="_x0000_s1079" style="position:absolute;left:38633;top:15906;width:2629;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8"/>
                          </w:rPr>
                          <w:t>,3%</w:t>
                        </w:r>
                      </w:p>
                    </w:txbxContent>
                  </v:textbox>
                </v:rect>
                <v:rect id="Rectangle 59895" o:spid="_x0000_s1080" style="position:absolute;left:43616;top:5984;width:2630;height:1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8"/>
                          </w:rPr>
                          <w:t>,8%</w:t>
                        </w:r>
                      </w:p>
                    </w:txbxContent>
                  </v:textbox>
                </v:rect>
                <v:rect id="Rectangle 59894" o:spid="_x0000_s1081" style="position:absolute;left:42976;top:5984;width:846;height:1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8"/>
                          </w:rPr>
                          <w:t>5</w:t>
                        </w:r>
                      </w:p>
                    </w:txbxContent>
                  </v:textbox>
                </v:rect>
                <v:shape id="Shape 3518" o:spid="_x0000_s1082" style="position:absolute;left:36057;top:2340;width:20270;height:18121;visibility:visible;mso-wrap-style:square;v-text-anchor:top" coordsize="2026920,181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" path="m,1812036r2026920,l2026920,,,,,1812036xe" filled="f" strokeweight=".12pt">
                  <v:stroke endcap="round"/>
                  <v:path arrowok="t" textboxrect="0,0,2026920,1812036"/>
                </v:shape>
                <v:rect id="Rectangle 3519" o:spid="_x0000_s1083" style="position:absolute;left:56875;top:19973;width:42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" filled="f" stroked="f">
                  <v:textbox inset="0,0,0,0">
                    <w:txbxContent>
                      <w:p w:rsidR="004D7328" w:rsidRDefault="004D7328">
                        <w:pPr>
                          <w:spacing w:after="160" w:line="259" w:lineRule="auto"/>
                          <w:ind w:left="0" w:right="0" w:firstLine="0"/>
                          <w:jc w:val="left"/>
                        </w:pPr>
                        <w:r>
                          <w:rPr>
                            <w:b/>
                          </w:rPr>
                          <w:t xml:space="preserve"> </w:t>
                        </w:r>
                      </w:p>
                    </w:txbxContent>
                  </v:textbox>
                </v:rect>
                <w10:anchorlock/>
              </v:group>
            </w:pict>
          </mc:Fallback>
        </mc:AlternateContent>
      </w:r>
    </w:p>
    <w:p w:rsidR="00646187" w:rsidRPr="006403DC" w:rsidRDefault="00356038">
      <w:pPr>
        <w:spacing w:after="2" w:line="259" w:lineRule="auto"/>
        <w:ind w:left="1" w:right="0" w:firstLine="0"/>
        <w:jc w:val="left"/>
        <w:rPr>
          <w:color w:val="auto"/>
        </w:rPr>
      </w:pPr>
      <w:r w:rsidRPr="006403DC">
        <w:rPr>
          <w:color w:val="auto"/>
          <w:sz w:val="20"/>
        </w:rPr>
        <w:t xml:space="preserve"> </w:t>
      </w:r>
    </w:p>
    <w:p w:rsidR="00646187" w:rsidRPr="006403DC" w:rsidRDefault="00356038">
      <w:pPr>
        <w:ind w:left="1" w:right="35" w:firstLine="708"/>
        <w:rPr>
          <w:color w:val="auto"/>
        </w:rPr>
      </w:pPr>
      <w:r w:rsidRPr="006403DC">
        <w:rPr>
          <w:color w:val="auto"/>
        </w:rPr>
        <w:t xml:space="preserve">W strukturze użytków rolnych dominują grunty orne, które zajmują powierzchnię 10 842 ha, czyli ponad 81 % użytków rolnych. Użytki zielone stanowią łącznie 18,6 % użytków rolnych, z czego łąki – 15,2%, a pastwiska – 3,4%. Sady natomiast zajmują jedynie 35 ha, co stanowi zaledwie 0,3 % w powierzchni użytków rolnych.  </w:t>
      </w:r>
    </w:p>
    <w:p w:rsidR="00646187" w:rsidRPr="006403DC" w:rsidRDefault="00356038">
      <w:pPr>
        <w:spacing w:after="98" w:line="259" w:lineRule="auto"/>
        <w:ind w:left="1" w:right="0" w:firstLine="0"/>
        <w:jc w:val="left"/>
        <w:rPr>
          <w:color w:val="auto"/>
        </w:rPr>
      </w:pPr>
      <w:r w:rsidRPr="006403DC">
        <w:rPr>
          <w:color w:val="auto"/>
        </w:rPr>
        <w:t xml:space="preserve"> </w:t>
      </w:r>
    </w:p>
    <w:p w:rsidR="00646187" w:rsidRPr="006403DC" w:rsidRDefault="00356038">
      <w:pPr>
        <w:pStyle w:val="Nagwek4"/>
        <w:spacing w:after="106"/>
        <w:ind w:left="176" w:right="24"/>
        <w:rPr>
          <w:color w:val="auto"/>
        </w:rPr>
      </w:pPr>
      <w:bookmarkStart w:id="22" w:name="_Toc85273"/>
      <w:r w:rsidRPr="006403DC">
        <w:rPr>
          <w:color w:val="auto"/>
        </w:rPr>
        <w:t xml:space="preserve">3.3. Struktura funkcjonalno – przestrzenna </w:t>
      </w:r>
      <w:bookmarkEnd w:id="22"/>
    </w:p>
    <w:p w:rsidR="00646187" w:rsidRPr="006403DC" w:rsidRDefault="00356038">
      <w:pPr>
        <w:ind w:left="719" w:right="35"/>
        <w:rPr>
          <w:color w:val="auto"/>
        </w:rPr>
      </w:pPr>
      <w:r w:rsidRPr="006403DC">
        <w:rPr>
          <w:color w:val="auto"/>
        </w:rPr>
        <w:t xml:space="preserve">Gmina ma zróżnicowany charakter funkcjonalno – przestrzenny. Równie istotne znaczenie odgrywają </w:t>
      </w:r>
    </w:p>
    <w:p w:rsidR="00646187" w:rsidRPr="006403DC" w:rsidRDefault="00356038">
      <w:pPr>
        <w:ind w:right="35"/>
        <w:rPr>
          <w:color w:val="auto"/>
        </w:rPr>
      </w:pPr>
      <w:r w:rsidRPr="006403DC">
        <w:rPr>
          <w:color w:val="auto"/>
        </w:rPr>
        <w:t xml:space="preserve">zarówno rolnictwo i leśnictwo oraz funkcje usługowe związane szczególnie z turystyką i działalności produkcyjne.  </w:t>
      </w:r>
    </w:p>
    <w:p w:rsidR="00646187" w:rsidRPr="006403DC" w:rsidRDefault="00356038">
      <w:pPr>
        <w:spacing w:after="0" w:line="259" w:lineRule="auto"/>
        <w:ind w:left="709" w:right="0" w:firstLine="0"/>
        <w:jc w:val="left"/>
        <w:rPr>
          <w:color w:val="auto"/>
        </w:rPr>
      </w:pPr>
      <w:r w:rsidRPr="006403DC">
        <w:rPr>
          <w:color w:val="auto"/>
        </w:rPr>
        <w:t xml:space="preserve"> </w:t>
      </w:r>
    </w:p>
    <w:p w:rsidR="00646187" w:rsidRPr="006403DC" w:rsidRDefault="00356038" w:rsidP="00FA6BDC">
      <w:pPr>
        <w:ind w:left="1" w:right="35" w:firstLine="708"/>
        <w:rPr>
          <w:color w:val="auto"/>
        </w:rPr>
      </w:pPr>
      <w:r w:rsidRPr="006403DC">
        <w:rPr>
          <w:color w:val="auto"/>
        </w:rPr>
        <w:t xml:space="preserve">Pod względem struktury funkcjonalno – przestrzennej wiodącą rolą miasta Sława jest funkcja usługowo – przemysłowa. Jest to ośrodek, w którym koncentrują się usługi turystyczne oraz produkcja żywności o znaczeniu ponadregionalnym oraz usługi o znaczeniu gminnym dla obsługi ludności i budownictwo mieszkaniowe. Sława jest także gminnym ośrodkiem administracyjnym. </w:t>
      </w:r>
    </w:p>
    <w:p w:rsidR="00646187" w:rsidRPr="006403DC" w:rsidRDefault="00356038">
      <w:pPr>
        <w:ind w:left="172" w:right="198" w:firstLine="708"/>
        <w:rPr>
          <w:color w:val="auto"/>
        </w:rPr>
      </w:pPr>
      <w:r w:rsidRPr="006403DC">
        <w:rPr>
          <w:color w:val="auto"/>
        </w:rPr>
        <w:t xml:space="preserve">Na pozostałym obszarze gminy w oparciu o analizę funkcjonalną wyodrębnia się następujące rejony: </w:t>
      </w:r>
      <w:r w:rsidRPr="006403DC">
        <w:rPr>
          <w:rFonts w:ascii="Segoe UI Symbol" w:eastAsia="Segoe UI Symbol" w:hAnsi="Segoe UI Symbol" w:cs="Segoe UI Symbol"/>
          <w:color w:val="auto"/>
        </w:rPr>
        <w:t>−</w:t>
      </w:r>
      <w:r w:rsidRPr="006403DC">
        <w:rPr>
          <w:color w:val="auto"/>
        </w:rPr>
        <w:t xml:space="preserve"> strefa rolnicza, </w:t>
      </w:r>
    </w:p>
    <w:p w:rsidR="00646187" w:rsidRPr="006403DC" w:rsidRDefault="00356038">
      <w:pPr>
        <w:ind w:left="182" w:right="35"/>
        <w:rPr>
          <w:color w:val="auto"/>
        </w:rPr>
      </w:pPr>
      <w:r w:rsidRPr="006403DC">
        <w:rPr>
          <w:rFonts w:ascii="Segoe UI Symbol" w:eastAsia="Segoe UI Symbol" w:hAnsi="Segoe UI Symbol" w:cs="Segoe UI Symbol"/>
          <w:color w:val="auto"/>
        </w:rPr>
        <w:t>−</w:t>
      </w:r>
      <w:r w:rsidRPr="006403DC">
        <w:rPr>
          <w:color w:val="auto"/>
        </w:rPr>
        <w:t xml:space="preserve"> strefa turystyczno – wypoczynkowa. </w:t>
      </w:r>
    </w:p>
    <w:p w:rsidR="00646187" w:rsidRPr="006403DC" w:rsidRDefault="00356038">
      <w:pPr>
        <w:spacing w:after="111"/>
        <w:ind w:left="172" w:right="35" w:firstLine="708"/>
        <w:rPr>
          <w:color w:val="auto"/>
        </w:rPr>
      </w:pPr>
      <w:r w:rsidRPr="006403DC">
        <w:rPr>
          <w:color w:val="auto"/>
        </w:rPr>
        <w:t xml:space="preserve">Strefa rolnicza obejmuje wschodnią oraz północną część gminy. Jest to obszar charakteryzujący się dobrymi warunkami naturalnymi, sprzyjającymi rozwojowi intensywnej gospodarki rolnej. Sołectwa: Krzepielów, Stare Strącze, czy Lipinki pełnią funkcje rolniczo – usługowe. W pozostałych wsiach dominuje funkcja rolnicza.  Strefa turystyczno – wypoczynkowa obejmuje centralną oraz zachodnią część gminy wraz z miastem Sława i zespołem jezior: Sławskie, Tarnowskie Duże i Małe. Poza miastem, funkcje turystyczne pełnią głównie miejscowości: Lubiatów, Radzyń oraz Tarnów Jezierny. </w:t>
      </w:r>
    </w:p>
    <w:p w:rsidR="00646187" w:rsidRPr="006403DC" w:rsidRDefault="00356038">
      <w:pPr>
        <w:spacing w:after="98" w:line="259" w:lineRule="auto"/>
        <w:ind w:left="180" w:right="0" w:firstLine="0"/>
        <w:jc w:val="left"/>
        <w:rPr>
          <w:color w:val="auto"/>
        </w:rPr>
      </w:pPr>
      <w:r w:rsidRPr="006403DC">
        <w:rPr>
          <w:b/>
          <w:color w:val="auto"/>
        </w:rPr>
        <w:t xml:space="preserve"> </w:t>
      </w:r>
    </w:p>
    <w:p w:rsidR="00646187" w:rsidRPr="006403DC" w:rsidRDefault="00356038">
      <w:pPr>
        <w:pStyle w:val="Nagwek2"/>
        <w:spacing w:after="106"/>
        <w:ind w:left="176" w:right="24"/>
        <w:rPr>
          <w:color w:val="auto"/>
        </w:rPr>
      </w:pPr>
      <w:bookmarkStart w:id="23" w:name="_Toc85274"/>
      <w:r w:rsidRPr="006403DC">
        <w:rPr>
          <w:color w:val="auto"/>
        </w:rPr>
        <w:t xml:space="preserve">4. Uwarunkowania historyczno-kulturowe </w:t>
      </w:r>
      <w:bookmarkEnd w:id="23"/>
    </w:p>
    <w:p w:rsidR="00646187" w:rsidRPr="006403DC" w:rsidRDefault="00356038">
      <w:pPr>
        <w:ind w:left="172" w:right="35" w:firstLine="708"/>
        <w:rPr>
          <w:color w:val="auto"/>
        </w:rPr>
      </w:pPr>
      <w:r w:rsidRPr="006403DC">
        <w:rPr>
          <w:color w:val="auto"/>
        </w:rPr>
        <w:t xml:space="preserve">Zabytki architektury i budownictwa występują na obszarze całej gminy. Są to: kościoły, plebanie, kapliczki przydrożne, cmentarze, budynki mieszkalne i gospodarcze, wiejskie aleje czy parki dworskie. Zachowały one elementy pierwotnych układów urbanistycznych. W Sławie, w okresie powojennym stopień zachowania historycznie ukształtowanego zespołu staromiejskiego nie uległ zasadniczej zmianie.  </w:t>
      </w:r>
    </w:p>
    <w:p w:rsidR="00646187" w:rsidRPr="006403DC" w:rsidRDefault="00356038">
      <w:pPr>
        <w:ind w:left="172" w:right="35" w:firstLine="708"/>
        <w:rPr>
          <w:color w:val="auto"/>
        </w:rPr>
      </w:pPr>
      <w:r w:rsidRPr="006403DC">
        <w:rPr>
          <w:color w:val="auto"/>
        </w:rPr>
        <w:t xml:space="preserve">Większość miejscowości powstało jako założenia folwarczne i osady. Historyczna zabudowa, w większości z XIX wieku, występuje przeważnie w zwartym układzie kalenicowo – szczytowym oraz murowanym z pojedynczymi budynkami gospodarczymi w technice </w:t>
      </w:r>
      <w:r w:rsidRPr="006403DC">
        <w:rPr>
          <w:color w:val="auto"/>
        </w:rPr>
        <w:lastRenderedPageBreak/>
        <w:t xml:space="preserve">szachulcowej. Zlokalizowana są one w miejscowościach: Ciosaniec, Wróblów, Przybyszów, Krążkowo, Gola, Krzepielów. Stan techniczny obiektów jest przeważnie zły lub średni. Zmieniono tam także otwory okienne lub nadbudowano kondygnacje.  </w:t>
      </w:r>
    </w:p>
    <w:p w:rsidR="00646187" w:rsidRPr="006403DC" w:rsidRDefault="00356038">
      <w:pPr>
        <w:spacing w:after="0" w:line="259" w:lineRule="auto"/>
        <w:ind w:left="888" w:right="0" w:firstLine="0"/>
        <w:jc w:val="left"/>
        <w:rPr>
          <w:color w:val="auto"/>
        </w:rPr>
      </w:pPr>
      <w:r w:rsidRPr="006403DC">
        <w:rPr>
          <w:color w:val="auto"/>
        </w:rPr>
        <w:t xml:space="preserve"> </w:t>
      </w:r>
    </w:p>
    <w:tbl>
      <w:tblPr>
        <w:tblStyle w:val="TableGrid"/>
        <w:tblW w:w="9120" w:type="dxa"/>
        <w:tblInd w:w="180" w:type="dxa"/>
        <w:tblLook w:val="04A0" w:firstRow="1" w:lastRow="0" w:firstColumn="1" w:lastColumn="0" w:noHBand="0" w:noVBand="1"/>
      </w:tblPr>
      <w:tblGrid>
        <w:gridCol w:w="360"/>
        <w:gridCol w:w="8760"/>
      </w:tblGrid>
      <w:tr w:rsidR="006403DC" w:rsidRPr="006403DC">
        <w:trPr>
          <w:trHeight w:val="225"/>
        </w:trPr>
        <w:tc>
          <w:tcPr>
            <w:tcW w:w="360" w:type="dxa"/>
            <w:tcBorders>
              <w:top w:val="nil"/>
              <w:left w:val="nil"/>
              <w:bottom w:val="nil"/>
              <w:right w:val="nil"/>
            </w:tcBorders>
          </w:tcPr>
          <w:p w:rsidR="00646187" w:rsidRPr="006403DC" w:rsidRDefault="00646187">
            <w:pPr>
              <w:spacing w:after="160" w:line="259" w:lineRule="auto"/>
              <w:ind w:left="0" w:right="0" w:firstLine="0"/>
              <w:jc w:val="left"/>
              <w:rPr>
                <w:color w:val="auto"/>
              </w:rPr>
            </w:pPr>
          </w:p>
        </w:tc>
        <w:tc>
          <w:tcPr>
            <w:tcW w:w="8760" w:type="dxa"/>
            <w:tcBorders>
              <w:top w:val="nil"/>
              <w:left w:val="nil"/>
              <w:bottom w:val="nil"/>
              <w:right w:val="nil"/>
            </w:tcBorders>
          </w:tcPr>
          <w:p w:rsidR="00646187" w:rsidRPr="006403DC" w:rsidRDefault="00356038">
            <w:pPr>
              <w:spacing w:after="0" w:line="259" w:lineRule="auto"/>
              <w:ind w:left="348" w:right="0" w:firstLine="0"/>
              <w:jc w:val="left"/>
              <w:rPr>
                <w:color w:val="auto"/>
              </w:rPr>
            </w:pPr>
            <w:r w:rsidRPr="006403DC">
              <w:rPr>
                <w:color w:val="auto"/>
              </w:rPr>
              <w:t xml:space="preserve">Do najcenniejszych obiektów i obszarów na terenie gminy należą: </w:t>
            </w:r>
          </w:p>
        </w:tc>
      </w:tr>
      <w:tr w:rsidR="006403DC" w:rsidRPr="006403DC">
        <w:trPr>
          <w:trHeight w:val="272"/>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zabudowa śródmiejska Sławy (najstarsze obiekty z XVIII wieku, pozostałe z XIX i początku XX wieku), </w:t>
            </w:r>
          </w:p>
        </w:tc>
      </w:tr>
      <w:tr w:rsidR="006403DC" w:rsidRPr="006403DC">
        <w:trPr>
          <w:trHeight w:val="515"/>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budynki szkolne z początku XX wieku - wsie: Bagno, Ciosaniec, Lipinki, Łupice, Lubogoszcz, Radzyń, Spokojna, Szreniawa, Krążkowo i Krzepielów, </w:t>
            </w:r>
          </w:p>
        </w:tc>
      </w:tr>
      <w:tr w:rsidR="006403DC" w:rsidRPr="006403DC">
        <w:trPr>
          <w:trHeight w:val="272"/>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kuźnia z XIX wieku w Łupicach,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gorzelnia i młyn z początku XX wieku w Lipinkach,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młyny z początku XX wieku w Starym Strączu i Głuchowie,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wiatrak koźlak z XVIII wieku we Wróblowie. Jego stan techniczny jest jednak bardzo zły, </w:t>
            </w:r>
          </w:p>
        </w:tc>
      </w:tr>
      <w:tr w:rsidR="006403DC" w:rsidRPr="006403DC">
        <w:trPr>
          <w:trHeight w:val="517"/>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zespoły pałacowo – parkowe w Sławie (XVIII wiek), Przybyszowie (XVII wiek), Krzepielowie (XVIII wiek), Starym Strączu, Krzepielowie i Krążkowie (XIX wiek),  </w:t>
            </w:r>
          </w:p>
        </w:tc>
      </w:tr>
      <w:tr w:rsidR="006403DC" w:rsidRPr="006403DC">
        <w:trPr>
          <w:trHeight w:val="271"/>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pałac myśliwski w Tarnowie Jeziernym (XVII wiek), </w:t>
            </w:r>
          </w:p>
        </w:tc>
      </w:tr>
      <w:tr w:rsidR="006403DC" w:rsidRPr="006403DC">
        <w:trPr>
          <w:trHeight w:val="517"/>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założenia parkowe w miejscowościach: Dębczyn (folwarczny), Krążkowo (pałacowy), Lipinki (park), Sława (miejski i  pałacowy), Stare Strącze (dworski), </w:t>
            </w:r>
          </w:p>
        </w:tc>
      </w:tr>
      <w:tr w:rsidR="006403DC" w:rsidRPr="006403DC">
        <w:trPr>
          <w:trHeight w:val="271"/>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aleje drzew: Dębowo (aleja dębowo – kasztanowa do wsi Gola), Gola (aleja lipowa na drodze ze Sławy). </w:t>
            </w:r>
          </w:p>
        </w:tc>
      </w:tr>
      <w:tr w:rsidR="006403DC" w:rsidRPr="006403DC">
        <w:trPr>
          <w:trHeight w:val="517"/>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cenniejsze zabytkowe obiekty sakralne w: Sławie (XVII i XIX wiek), Krzepielowie (XVI wiek), Starym Strączu (XV wiek), Krążkowie (XVII wiek), Przybyszowie (XVII wiek) i Śmieszkowie (XVIII wiek), </w:t>
            </w:r>
          </w:p>
        </w:tc>
      </w:tr>
      <w:tr w:rsidR="006403DC" w:rsidRPr="006403DC">
        <w:trPr>
          <w:trHeight w:val="1511"/>
        </w:trPr>
        <w:tc>
          <w:tcPr>
            <w:tcW w:w="360" w:type="dxa"/>
            <w:tcBorders>
              <w:top w:val="nil"/>
              <w:left w:val="nil"/>
              <w:bottom w:val="nil"/>
              <w:right w:val="nil"/>
            </w:tcBorders>
          </w:tcPr>
          <w:p w:rsidR="00646187" w:rsidRPr="006403DC" w:rsidRDefault="00356038">
            <w:pPr>
              <w:spacing w:after="948"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p w:rsidR="00646187" w:rsidRPr="006403DC" w:rsidRDefault="00356038">
            <w:pPr>
              <w:spacing w:after="0" w:line="259" w:lineRule="auto"/>
              <w:ind w:left="0" w:right="0" w:firstLine="0"/>
              <w:jc w:val="left"/>
              <w:rPr>
                <w:color w:val="auto"/>
              </w:rPr>
            </w:pP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48" w:firstLine="0"/>
              <w:rPr>
                <w:color w:val="auto"/>
              </w:rPr>
            </w:pPr>
            <w:r w:rsidRPr="006403DC">
              <w:rPr>
                <w:color w:val="auto"/>
              </w:rPr>
              <w:t xml:space="preserve">założenia cmentarne w miejscowościach: Ciosaniec (parafialny), Krążkowo (ewangelicki), Krępina (parafialny), Krzeielów I (wiejski), Krzepielów II (przykościelny), Kuźnica Głogowska (ewangelicki), Lipinki (ewangelicki), Łupice (przykościelny), Łupice Kaliskie I (parafialny), Łupice Kaliskie II (parafialny), Przybyszów (przykościelny), Sława (parafialny), Stare Strącze I (przykościelny), Stare Strącze II (polny), Śmieszkowo (wiejski), Tarnów Jezierny (parafialny). </w:t>
            </w:r>
          </w:p>
        </w:tc>
      </w:tr>
    </w:tbl>
    <w:p w:rsidR="00646187" w:rsidRPr="006403DC" w:rsidRDefault="00356038">
      <w:pPr>
        <w:spacing w:after="4" w:line="250" w:lineRule="auto"/>
        <w:ind w:left="166" w:right="24" w:firstLine="708"/>
        <w:rPr>
          <w:color w:val="auto"/>
        </w:rPr>
      </w:pPr>
      <w:r w:rsidRPr="006403DC">
        <w:rPr>
          <w:b/>
          <w:color w:val="auto"/>
        </w:rPr>
        <w:t xml:space="preserve">Wykaz obiektów znajdujących się w ewidencji zabytków oraz wpisanych do rejestru zabytków na terenie miasta i gminy Sława zawierają załączniki A i B niniejszego studium. </w:t>
      </w:r>
      <w:r w:rsidRPr="006403DC">
        <w:rPr>
          <w:color w:val="auto"/>
        </w:rPr>
        <w:t>Zasób ten podlega sukcesywnemu rozpoznaniu i może być aktualizowany, a zmiany te nie powodują zmian ustaleń opracowania.</w:t>
      </w:r>
      <w:r w:rsidRPr="006403DC">
        <w:rPr>
          <w:b/>
          <w:color w:val="auto"/>
        </w:rPr>
        <w:t xml:space="preserve">  </w:t>
      </w:r>
    </w:p>
    <w:p w:rsidR="00646187" w:rsidRPr="006403DC" w:rsidRDefault="00356038">
      <w:pPr>
        <w:spacing w:after="0" w:line="259" w:lineRule="auto"/>
        <w:ind w:left="888" w:right="0" w:firstLine="0"/>
        <w:jc w:val="left"/>
        <w:rPr>
          <w:color w:val="auto"/>
        </w:rPr>
      </w:pPr>
      <w:r w:rsidRPr="006403DC">
        <w:rPr>
          <w:b/>
          <w:color w:val="auto"/>
        </w:rPr>
        <w:t xml:space="preserve"> </w:t>
      </w:r>
    </w:p>
    <w:p w:rsidR="00646187" w:rsidRPr="006403DC" w:rsidRDefault="00356038">
      <w:pPr>
        <w:ind w:left="172" w:right="35" w:firstLine="708"/>
        <w:rPr>
          <w:color w:val="auto"/>
        </w:rPr>
      </w:pPr>
      <w:r w:rsidRPr="006403DC">
        <w:rPr>
          <w:color w:val="auto"/>
        </w:rPr>
        <w:t xml:space="preserve">W większości miejscowości zlokalizowano także liczne wykopaliska archeologiczne. Odkryto między innymi pozostałości z epoki paleolitu (Sława), mezolitu (Lubiatów), neolitu (Lipinki, Wróblów) oraz kultury łużyckiej (Lubogoszcz).  </w:t>
      </w:r>
    </w:p>
    <w:p w:rsidR="00646187" w:rsidRPr="006403DC" w:rsidRDefault="00356038">
      <w:pPr>
        <w:ind w:left="172" w:right="35" w:firstLine="708"/>
        <w:rPr>
          <w:color w:val="auto"/>
        </w:rPr>
      </w:pPr>
      <w:r w:rsidRPr="006403DC">
        <w:rPr>
          <w:b/>
          <w:color w:val="auto"/>
        </w:rPr>
        <w:t>Wykaz stanowisk archeologicznych znajdujących się na terenie miasta i gminy Sława zawiera załącznik C niniejszego studium.</w:t>
      </w:r>
      <w:r w:rsidRPr="006403DC">
        <w:rPr>
          <w:color w:val="auto"/>
        </w:rPr>
        <w:t xml:space="preserve"> Zasób ten podlega sukcesywnym uzupełnieniom i weryfikacji. Istnieje możliwość odkrycia nowych stanowisk archeologicznych - zasób ich ewidencji i rejestru podlega sukcesywnej weryfikacji i uzupełnieniom. Dla nowoodkrywanych stanowisk obowiązują ustalenia jak dla rozpoznanych. </w:t>
      </w:r>
    </w:p>
    <w:p w:rsidR="00646187" w:rsidRPr="006403DC" w:rsidRDefault="00356038">
      <w:pPr>
        <w:spacing w:after="98" w:line="259" w:lineRule="auto"/>
        <w:ind w:left="180" w:right="0" w:firstLine="0"/>
        <w:jc w:val="left"/>
        <w:rPr>
          <w:color w:val="auto"/>
        </w:rPr>
      </w:pPr>
      <w:r w:rsidRPr="006403DC">
        <w:rPr>
          <w:color w:val="auto"/>
        </w:rPr>
        <w:t xml:space="preserve"> </w:t>
      </w:r>
    </w:p>
    <w:p w:rsidR="00646187" w:rsidRPr="006403DC" w:rsidRDefault="00356038">
      <w:pPr>
        <w:pStyle w:val="Nagwek2"/>
        <w:spacing w:after="109"/>
        <w:ind w:left="176" w:right="24"/>
        <w:rPr>
          <w:color w:val="auto"/>
        </w:rPr>
      </w:pPr>
      <w:bookmarkStart w:id="24" w:name="_Toc85275"/>
      <w:r w:rsidRPr="006403DC">
        <w:rPr>
          <w:color w:val="auto"/>
        </w:rPr>
        <w:t xml:space="preserve">5. Uwarunkowania społeczno - ekonomiczne </w:t>
      </w:r>
      <w:bookmarkEnd w:id="24"/>
    </w:p>
    <w:p w:rsidR="00646187" w:rsidRPr="006403DC" w:rsidRDefault="00356038">
      <w:pPr>
        <w:pStyle w:val="Nagwek4"/>
        <w:spacing w:after="47"/>
        <w:ind w:left="176" w:right="24"/>
        <w:rPr>
          <w:color w:val="auto"/>
        </w:rPr>
      </w:pPr>
      <w:bookmarkStart w:id="25" w:name="_Toc85276"/>
      <w:r w:rsidRPr="006403DC">
        <w:rPr>
          <w:color w:val="auto"/>
        </w:rPr>
        <w:t xml:space="preserve">5.1. Demografia </w:t>
      </w:r>
      <w:bookmarkEnd w:id="25"/>
    </w:p>
    <w:p w:rsidR="00646187" w:rsidRPr="006403DC" w:rsidRDefault="00356038">
      <w:pPr>
        <w:ind w:left="172" w:right="35" w:firstLine="708"/>
        <w:rPr>
          <w:color w:val="auto"/>
        </w:rPr>
      </w:pPr>
      <w:r w:rsidRPr="006403DC">
        <w:rPr>
          <w:color w:val="auto"/>
        </w:rPr>
        <w:t xml:space="preserve">Na koniec 2012 r. (stan na dzień 31.12.2012 r.) na terenie gminy Sława mieszkało 12 818 osób, co stanowiło około 32,6% populacji całego powiatu. W okresie od 2005 do 2012 r. liczba mieszkańców gminy wzrosła o 5,2%. W latach 2005-2007 zanotowano minimalny </w:t>
      </w:r>
      <w:r w:rsidRPr="006403DC">
        <w:rPr>
          <w:color w:val="auto"/>
        </w:rPr>
        <w:lastRenderedPageBreak/>
        <w:t xml:space="preserve">spadek liczby mieszkańców o 0,5%, natomiast od 2008 r. liczba mieszkańców systematycznie wzrasta.  </w:t>
      </w:r>
    </w:p>
    <w:p w:rsidR="00646187" w:rsidRPr="006403DC" w:rsidRDefault="00356038">
      <w:pPr>
        <w:spacing w:after="0" w:line="259" w:lineRule="auto"/>
        <w:ind w:left="180" w:right="0" w:firstLine="0"/>
        <w:jc w:val="left"/>
        <w:rPr>
          <w:color w:val="auto"/>
        </w:rPr>
      </w:pPr>
      <w:r w:rsidRPr="006403DC">
        <w:rPr>
          <w:color w:val="auto"/>
        </w:rPr>
        <w:t xml:space="preserve"> </w:t>
      </w:r>
    </w:p>
    <w:p w:rsidR="00646187" w:rsidRPr="006403DC" w:rsidRDefault="00356038">
      <w:pPr>
        <w:spacing w:after="0" w:line="259" w:lineRule="auto"/>
        <w:ind w:left="151" w:right="5"/>
        <w:jc w:val="center"/>
        <w:rPr>
          <w:color w:val="auto"/>
        </w:rPr>
      </w:pPr>
      <w:r w:rsidRPr="006403DC">
        <w:rPr>
          <w:b/>
          <w:color w:val="auto"/>
        </w:rPr>
        <w:t xml:space="preserve">Tabela 4. Liczba mieszkańców gminy Sława w latach 2005 - 2012  </w:t>
      </w:r>
    </w:p>
    <w:tbl>
      <w:tblPr>
        <w:tblStyle w:val="TableGrid"/>
        <w:tblW w:w="8762" w:type="dxa"/>
        <w:tblInd w:w="334" w:type="dxa"/>
        <w:tblCellMar>
          <w:top w:w="48" w:type="dxa"/>
          <w:left w:w="137" w:type="dxa"/>
          <w:right w:w="91" w:type="dxa"/>
        </w:tblCellMar>
        <w:tblLook w:val="04A0" w:firstRow="1" w:lastRow="0" w:firstColumn="1" w:lastColumn="0" w:noHBand="0" w:noVBand="1"/>
      </w:tblPr>
      <w:tblGrid>
        <w:gridCol w:w="1753"/>
        <w:gridCol w:w="871"/>
        <w:gridCol w:w="833"/>
        <w:gridCol w:w="833"/>
        <w:gridCol w:w="922"/>
        <w:gridCol w:w="835"/>
        <w:gridCol w:w="833"/>
        <w:gridCol w:w="850"/>
        <w:gridCol w:w="1032"/>
      </w:tblGrid>
      <w:tr w:rsidR="006403DC" w:rsidRPr="006403DC">
        <w:trPr>
          <w:trHeight w:val="497"/>
        </w:trPr>
        <w:tc>
          <w:tcPr>
            <w:tcW w:w="1754" w:type="dxa"/>
            <w:tcBorders>
              <w:top w:val="single" w:sz="4" w:space="0" w:color="000000"/>
              <w:left w:val="single" w:sz="4" w:space="0" w:color="000000"/>
              <w:bottom w:val="single" w:sz="4" w:space="0" w:color="000000"/>
              <w:right w:val="single" w:sz="4" w:space="0" w:color="000000"/>
            </w:tcBorders>
            <w:vAlign w:val="center"/>
          </w:tcPr>
          <w:p w:rsidR="00646187" w:rsidRPr="006403DC" w:rsidRDefault="00356038">
            <w:pPr>
              <w:spacing w:after="0" w:line="259" w:lineRule="auto"/>
              <w:ind w:left="0" w:right="43" w:firstLine="0"/>
              <w:jc w:val="center"/>
              <w:rPr>
                <w:color w:val="auto"/>
              </w:rPr>
            </w:pPr>
            <w:r w:rsidRPr="006403DC">
              <w:rPr>
                <w:b/>
                <w:color w:val="auto"/>
              </w:rPr>
              <w:t xml:space="preserve">Ludność </w:t>
            </w:r>
          </w:p>
        </w:tc>
        <w:tc>
          <w:tcPr>
            <w:tcW w:w="871" w:type="dxa"/>
            <w:tcBorders>
              <w:top w:val="single" w:sz="4" w:space="0" w:color="000000"/>
              <w:left w:val="single" w:sz="4" w:space="0" w:color="000000"/>
              <w:bottom w:val="single" w:sz="4" w:space="0" w:color="000000"/>
              <w:right w:val="single" w:sz="4" w:space="0" w:color="000000"/>
            </w:tcBorders>
            <w:vAlign w:val="center"/>
          </w:tcPr>
          <w:p w:rsidR="00646187" w:rsidRPr="006403DC" w:rsidRDefault="00356038">
            <w:pPr>
              <w:spacing w:after="0" w:line="259" w:lineRule="auto"/>
              <w:ind w:left="0" w:right="48" w:firstLine="0"/>
              <w:jc w:val="center"/>
              <w:rPr>
                <w:color w:val="auto"/>
              </w:rPr>
            </w:pPr>
            <w:r w:rsidRPr="006403DC">
              <w:rPr>
                <w:b/>
                <w:color w:val="auto"/>
              </w:rPr>
              <w:t xml:space="preserve">2005 </w:t>
            </w:r>
          </w:p>
        </w:tc>
        <w:tc>
          <w:tcPr>
            <w:tcW w:w="833" w:type="dxa"/>
            <w:tcBorders>
              <w:top w:val="single" w:sz="4" w:space="0" w:color="000000"/>
              <w:left w:val="single" w:sz="4" w:space="0" w:color="000000"/>
              <w:bottom w:val="single" w:sz="4" w:space="0" w:color="000000"/>
              <w:right w:val="single" w:sz="4" w:space="0" w:color="000000"/>
            </w:tcBorders>
            <w:vAlign w:val="center"/>
          </w:tcPr>
          <w:p w:rsidR="00646187" w:rsidRPr="006403DC" w:rsidRDefault="00356038">
            <w:pPr>
              <w:spacing w:after="0" w:line="259" w:lineRule="auto"/>
              <w:ind w:left="0" w:right="48" w:firstLine="0"/>
              <w:jc w:val="center"/>
              <w:rPr>
                <w:color w:val="auto"/>
              </w:rPr>
            </w:pPr>
            <w:r w:rsidRPr="006403DC">
              <w:rPr>
                <w:b/>
                <w:color w:val="auto"/>
              </w:rPr>
              <w:t xml:space="preserve">2006 </w:t>
            </w:r>
          </w:p>
        </w:tc>
        <w:tc>
          <w:tcPr>
            <w:tcW w:w="833" w:type="dxa"/>
            <w:tcBorders>
              <w:top w:val="single" w:sz="4" w:space="0" w:color="000000"/>
              <w:left w:val="single" w:sz="4" w:space="0" w:color="000000"/>
              <w:bottom w:val="single" w:sz="4" w:space="0" w:color="000000"/>
              <w:right w:val="single" w:sz="4" w:space="0" w:color="000000"/>
            </w:tcBorders>
            <w:vAlign w:val="center"/>
          </w:tcPr>
          <w:p w:rsidR="00646187" w:rsidRPr="006403DC" w:rsidRDefault="00356038">
            <w:pPr>
              <w:spacing w:after="0" w:line="259" w:lineRule="auto"/>
              <w:ind w:left="0" w:right="48" w:firstLine="0"/>
              <w:jc w:val="center"/>
              <w:rPr>
                <w:color w:val="auto"/>
              </w:rPr>
            </w:pPr>
            <w:r w:rsidRPr="006403DC">
              <w:rPr>
                <w:b/>
                <w:color w:val="auto"/>
              </w:rPr>
              <w:t xml:space="preserve">2007 </w:t>
            </w:r>
          </w:p>
        </w:tc>
        <w:tc>
          <w:tcPr>
            <w:tcW w:w="922" w:type="dxa"/>
            <w:tcBorders>
              <w:top w:val="single" w:sz="4" w:space="0" w:color="000000"/>
              <w:left w:val="single" w:sz="4" w:space="0" w:color="000000"/>
              <w:bottom w:val="single" w:sz="4" w:space="0" w:color="000000"/>
              <w:right w:val="single" w:sz="4" w:space="0" w:color="000000"/>
            </w:tcBorders>
            <w:vAlign w:val="center"/>
          </w:tcPr>
          <w:p w:rsidR="00646187" w:rsidRPr="006403DC" w:rsidRDefault="00356038">
            <w:pPr>
              <w:spacing w:after="0" w:line="259" w:lineRule="auto"/>
              <w:ind w:left="0" w:right="46" w:firstLine="0"/>
              <w:jc w:val="center"/>
              <w:rPr>
                <w:color w:val="auto"/>
              </w:rPr>
            </w:pPr>
            <w:r w:rsidRPr="006403DC">
              <w:rPr>
                <w:b/>
                <w:color w:val="auto"/>
              </w:rPr>
              <w:t xml:space="preserve">2008 </w:t>
            </w:r>
          </w:p>
        </w:tc>
        <w:tc>
          <w:tcPr>
            <w:tcW w:w="835" w:type="dxa"/>
            <w:tcBorders>
              <w:top w:val="single" w:sz="4" w:space="0" w:color="000000"/>
              <w:left w:val="single" w:sz="4" w:space="0" w:color="000000"/>
              <w:bottom w:val="single" w:sz="4" w:space="0" w:color="000000"/>
              <w:right w:val="single" w:sz="4" w:space="0" w:color="000000"/>
            </w:tcBorders>
            <w:vAlign w:val="center"/>
          </w:tcPr>
          <w:p w:rsidR="00646187" w:rsidRPr="006403DC" w:rsidRDefault="00356038">
            <w:pPr>
              <w:spacing w:after="0" w:line="259" w:lineRule="auto"/>
              <w:ind w:left="0" w:right="46" w:firstLine="0"/>
              <w:jc w:val="center"/>
              <w:rPr>
                <w:color w:val="auto"/>
              </w:rPr>
            </w:pPr>
            <w:r w:rsidRPr="006403DC">
              <w:rPr>
                <w:b/>
                <w:color w:val="auto"/>
              </w:rPr>
              <w:t xml:space="preserve">2009 </w:t>
            </w:r>
          </w:p>
        </w:tc>
        <w:tc>
          <w:tcPr>
            <w:tcW w:w="833" w:type="dxa"/>
            <w:tcBorders>
              <w:top w:val="single" w:sz="4" w:space="0" w:color="000000"/>
              <w:left w:val="single" w:sz="4" w:space="0" w:color="000000"/>
              <w:bottom w:val="single" w:sz="4" w:space="0" w:color="000000"/>
              <w:right w:val="single" w:sz="4" w:space="0" w:color="000000"/>
            </w:tcBorders>
            <w:vAlign w:val="center"/>
          </w:tcPr>
          <w:p w:rsidR="00646187" w:rsidRPr="006403DC" w:rsidRDefault="00356038">
            <w:pPr>
              <w:spacing w:after="0" w:line="259" w:lineRule="auto"/>
              <w:ind w:left="0" w:right="43" w:firstLine="0"/>
              <w:jc w:val="center"/>
              <w:rPr>
                <w:color w:val="auto"/>
              </w:rPr>
            </w:pPr>
            <w:r w:rsidRPr="006403DC">
              <w:rPr>
                <w:b/>
                <w:color w:val="auto"/>
              </w:rPr>
              <w:t xml:space="preserve">2010 </w:t>
            </w:r>
          </w:p>
        </w:tc>
        <w:tc>
          <w:tcPr>
            <w:tcW w:w="850" w:type="dxa"/>
            <w:tcBorders>
              <w:top w:val="single" w:sz="4" w:space="0" w:color="000000"/>
              <w:left w:val="single" w:sz="4" w:space="0" w:color="000000"/>
              <w:bottom w:val="single" w:sz="4" w:space="0" w:color="000000"/>
              <w:right w:val="single" w:sz="4" w:space="0" w:color="000000"/>
            </w:tcBorders>
            <w:vAlign w:val="center"/>
          </w:tcPr>
          <w:p w:rsidR="00646187" w:rsidRPr="006403DC" w:rsidRDefault="00356038">
            <w:pPr>
              <w:spacing w:after="0" w:line="259" w:lineRule="auto"/>
              <w:ind w:left="0" w:right="46" w:firstLine="0"/>
              <w:jc w:val="center"/>
              <w:rPr>
                <w:color w:val="auto"/>
              </w:rPr>
            </w:pPr>
            <w:r w:rsidRPr="006403DC">
              <w:rPr>
                <w:b/>
                <w:color w:val="auto"/>
              </w:rPr>
              <w:t xml:space="preserve">2011 </w:t>
            </w:r>
          </w:p>
        </w:tc>
        <w:tc>
          <w:tcPr>
            <w:tcW w:w="1032" w:type="dxa"/>
            <w:tcBorders>
              <w:top w:val="single" w:sz="4" w:space="0" w:color="000000"/>
              <w:left w:val="single" w:sz="4" w:space="0" w:color="000000"/>
              <w:bottom w:val="single" w:sz="4" w:space="0" w:color="000000"/>
              <w:right w:val="single" w:sz="4" w:space="0" w:color="000000"/>
            </w:tcBorders>
            <w:vAlign w:val="center"/>
          </w:tcPr>
          <w:p w:rsidR="00646187" w:rsidRPr="006403DC" w:rsidRDefault="00356038">
            <w:pPr>
              <w:spacing w:after="0" w:line="259" w:lineRule="auto"/>
              <w:ind w:left="0" w:right="46" w:firstLine="0"/>
              <w:jc w:val="center"/>
              <w:rPr>
                <w:color w:val="auto"/>
              </w:rPr>
            </w:pPr>
            <w:r w:rsidRPr="006403DC">
              <w:rPr>
                <w:b/>
                <w:color w:val="auto"/>
              </w:rPr>
              <w:t xml:space="preserve">2012 </w:t>
            </w:r>
          </w:p>
        </w:tc>
      </w:tr>
      <w:tr w:rsidR="006403DC" w:rsidRPr="006403DC">
        <w:trPr>
          <w:trHeight w:val="262"/>
        </w:trPr>
        <w:tc>
          <w:tcPr>
            <w:tcW w:w="1754"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43" w:firstLine="0"/>
              <w:jc w:val="center"/>
              <w:rPr>
                <w:color w:val="auto"/>
              </w:rPr>
            </w:pPr>
            <w:r w:rsidRPr="006403DC">
              <w:rPr>
                <w:color w:val="auto"/>
              </w:rPr>
              <w:t xml:space="preserve">Gmina Sława </w:t>
            </w:r>
          </w:p>
        </w:tc>
        <w:tc>
          <w:tcPr>
            <w:tcW w:w="871"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19" w:right="0" w:firstLine="0"/>
              <w:jc w:val="left"/>
              <w:rPr>
                <w:color w:val="auto"/>
              </w:rPr>
            </w:pPr>
            <w:r w:rsidRPr="006403DC">
              <w:rPr>
                <w:color w:val="auto"/>
              </w:rPr>
              <w:t xml:space="preserve">12 153 </w:t>
            </w:r>
          </w:p>
        </w:tc>
        <w:tc>
          <w:tcPr>
            <w:tcW w:w="833"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0" w:firstLine="0"/>
              <w:jc w:val="left"/>
              <w:rPr>
                <w:color w:val="auto"/>
              </w:rPr>
            </w:pPr>
            <w:r w:rsidRPr="006403DC">
              <w:rPr>
                <w:color w:val="auto"/>
              </w:rPr>
              <w:t xml:space="preserve">12 147 </w:t>
            </w:r>
          </w:p>
        </w:tc>
        <w:tc>
          <w:tcPr>
            <w:tcW w:w="833"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0" w:firstLine="0"/>
              <w:jc w:val="left"/>
              <w:rPr>
                <w:color w:val="auto"/>
              </w:rPr>
            </w:pPr>
            <w:r w:rsidRPr="006403DC">
              <w:rPr>
                <w:color w:val="auto"/>
              </w:rPr>
              <w:t xml:space="preserve">12 221 </w:t>
            </w:r>
          </w:p>
        </w:tc>
        <w:tc>
          <w:tcPr>
            <w:tcW w:w="922"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48" w:firstLine="0"/>
              <w:jc w:val="center"/>
              <w:rPr>
                <w:color w:val="auto"/>
              </w:rPr>
            </w:pPr>
            <w:r w:rsidRPr="006403DC">
              <w:rPr>
                <w:color w:val="auto"/>
              </w:rPr>
              <w:t xml:space="preserve">12 344 </w:t>
            </w:r>
          </w:p>
        </w:tc>
        <w:tc>
          <w:tcPr>
            <w:tcW w:w="835"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 w:right="0" w:firstLine="0"/>
              <w:jc w:val="left"/>
              <w:rPr>
                <w:color w:val="auto"/>
              </w:rPr>
            </w:pPr>
            <w:r w:rsidRPr="006403DC">
              <w:rPr>
                <w:color w:val="auto"/>
              </w:rPr>
              <w:t xml:space="preserve">12 389 </w:t>
            </w:r>
          </w:p>
        </w:tc>
        <w:tc>
          <w:tcPr>
            <w:tcW w:w="833"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 w:right="0" w:firstLine="0"/>
              <w:jc w:val="left"/>
              <w:rPr>
                <w:color w:val="auto"/>
              </w:rPr>
            </w:pPr>
            <w:r w:rsidRPr="006403DC">
              <w:rPr>
                <w:color w:val="auto"/>
              </w:rPr>
              <w:t xml:space="preserve">12 455 </w:t>
            </w:r>
          </w:p>
        </w:tc>
        <w:tc>
          <w:tcPr>
            <w:tcW w:w="85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12" w:right="0" w:firstLine="0"/>
              <w:jc w:val="left"/>
              <w:rPr>
                <w:color w:val="auto"/>
              </w:rPr>
            </w:pPr>
            <w:r w:rsidRPr="006403DC">
              <w:rPr>
                <w:color w:val="auto"/>
              </w:rPr>
              <w:t xml:space="preserve">12 506 </w:t>
            </w:r>
          </w:p>
        </w:tc>
        <w:tc>
          <w:tcPr>
            <w:tcW w:w="1032"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43" w:firstLine="0"/>
              <w:jc w:val="center"/>
              <w:rPr>
                <w:color w:val="auto"/>
              </w:rPr>
            </w:pPr>
            <w:r w:rsidRPr="006403DC">
              <w:rPr>
                <w:color w:val="auto"/>
              </w:rPr>
              <w:t xml:space="preserve">12 818 </w:t>
            </w:r>
          </w:p>
        </w:tc>
      </w:tr>
    </w:tbl>
    <w:p w:rsidR="00646187" w:rsidRPr="006403DC" w:rsidRDefault="00356038">
      <w:pPr>
        <w:spacing w:after="0" w:line="259" w:lineRule="auto"/>
        <w:ind w:left="10" w:right="26"/>
        <w:jc w:val="right"/>
        <w:rPr>
          <w:color w:val="auto"/>
        </w:rPr>
      </w:pPr>
      <w:r w:rsidRPr="006403DC">
        <w:rPr>
          <w:i/>
          <w:color w:val="auto"/>
          <w:sz w:val="18"/>
        </w:rPr>
        <w:t>Dana: Urząd  Statystyczny  w Zielonej Górze</w:t>
      </w:r>
      <w:r w:rsidRPr="006403DC">
        <w:rPr>
          <w:color w:val="auto"/>
          <w:sz w:val="18"/>
        </w:rPr>
        <w:t xml:space="preserve"> </w:t>
      </w:r>
    </w:p>
    <w:p w:rsidR="00646187" w:rsidRPr="006403DC" w:rsidRDefault="00356038">
      <w:pPr>
        <w:spacing w:after="0" w:line="259" w:lineRule="auto"/>
        <w:ind w:left="5506" w:right="0" w:firstLine="0"/>
        <w:jc w:val="center"/>
        <w:rPr>
          <w:color w:val="auto"/>
        </w:rPr>
      </w:pPr>
      <w:r w:rsidRPr="006403DC">
        <w:rPr>
          <w:color w:val="auto"/>
          <w:sz w:val="16"/>
        </w:rPr>
        <w:t xml:space="preserve"> </w:t>
      </w:r>
    </w:p>
    <w:p w:rsidR="00646187" w:rsidRPr="006403DC" w:rsidRDefault="00356038">
      <w:pPr>
        <w:spacing w:after="125" w:line="259" w:lineRule="auto"/>
        <w:ind w:left="259" w:right="0" w:firstLine="0"/>
        <w:jc w:val="left"/>
        <w:rPr>
          <w:color w:val="auto"/>
        </w:rPr>
      </w:pPr>
      <w:r w:rsidRPr="006403DC">
        <w:rPr>
          <w:rFonts w:ascii="Calibri" w:eastAsia="Calibri" w:hAnsi="Calibri" w:cs="Calibri"/>
          <w:noProof/>
          <w:color w:val="auto"/>
        </w:rPr>
        <mc:AlternateContent>
          <mc:Choice Requires="wpg">
            <w:drawing>
              <wp:inline distT="0" distB="0" distL="0" distR="0" wp14:anchorId="19C1FC70" wp14:editId="41FE1979">
                <wp:extent cx="5667756" cy="2072640"/>
                <wp:effectExtent l="0" t="0" r="0" b="0"/>
                <wp:docPr id="77817" name="Group 77817"/>
                <wp:cNvGraphicFramePr/>
                <a:graphic xmlns:a="http://schemas.openxmlformats.org/drawingml/2006/main">
                  <a:graphicData uri="http://schemas.microsoft.com/office/word/2010/wordprocessingGroup">
                    <wpg:wgp>
                      <wpg:cNvGrpSpPr/>
                      <wpg:grpSpPr>
                        <a:xfrm>
                          <a:off x="0" y="0"/>
                          <a:ext cx="5667756" cy="2072640"/>
                          <a:chOff x="0" y="0"/>
                          <a:chExt cx="5667756" cy="2072640"/>
                        </a:xfrm>
                      </wpg:grpSpPr>
                      <wps:wsp>
                        <wps:cNvPr id="3799" name="Shape 3799"/>
                        <wps:cNvSpPr/>
                        <wps:spPr>
                          <a:xfrm>
                            <a:off x="0" y="0"/>
                            <a:ext cx="5667756" cy="2072640"/>
                          </a:xfrm>
                          <a:custGeom>
                            <a:avLst/>
                            <a:gdLst/>
                            <a:ahLst/>
                            <a:cxnLst/>
                            <a:rect l="0" t="0" r="0" b="0"/>
                            <a:pathLst>
                              <a:path w="5667756" h="2072640">
                                <a:moveTo>
                                  <a:pt x="0" y="2072640"/>
                                </a:moveTo>
                                <a:lnTo>
                                  <a:pt x="5667756" y="2072640"/>
                                </a:lnTo>
                                <a:lnTo>
                                  <a:pt x="5667756" y="0"/>
                                </a:lnTo>
                                <a:lnTo>
                                  <a:pt x="0"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3800" name="Shape 3800"/>
                        <wps:cNvSpPr/>
                        <wps:spPr>
                          <a:xfrm>
                            <a:off x="498348" y="1504188"/>
                            <a:ext cx="5076444" cy="0"/>
                          </a:xfrm>
                          <a:custGeom>
                            <a:avLst/>
                            <a:gdLst/>
                            <a:ahLst/>
                            <a:cxnLst/>
                            <a:rect l="0" t="0" r="0" b="0"/>
                            <a:pathLst>
                              <a:path w="5076444">
                                <a:moveTo>
                                  <a:pt x="5076444" y="0"/>
                                </a:move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3801" name="Shape 3801"/>
                        <wps:cNvSpPr/>
                        <wps:spPr>
                          <a:xfrm>
                            <a:off x="498348" y="1267968"/>
                            <a:ext cx="5076444" cy="0"/>
                          </a:xfrm>
                          <a:custGeom>
                            <a:avLst/>
                            <a:gdLst/>
                            <a:ahLst/>
                            <a:cxnLst/>
                            <a:rect l="0" t="0" r="0" b="0"/>
                            <a:pathLst>
                              <a:path w="5076444">
                                <a:moveTo>
                                  <a:pt x="5076444" y="0"/>
                                </a:move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3802" name="Shape 3802"/>
                        <wps:cNvSpPr/>
                        <wps:spPr>
                          <a:xfrm>
                            <a:off x="498348" y="1033272"/>
                            <a:ext cx="5076444" cy="0"/>
                          </a:xfrm>
                          <a:custGeom>
                            <a:avLst/>
                            <a:gdLst/>
                            <a:ahLst/>
                            <a:cxnLst/>
                            <a:rect l="0" t="0" r="0" b="0"/>
                            <a:pathLst>
                              <a:path w="5076444">
                                <a:moveTo>
                                  <a:pt x="5076444" y="0"/>
                                </a:move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3803" name="Shape 3803"/>
                        <wps:cNvSpPr/>
                        <wps:spPr>
                          <a:xfrm>
                            <a:off x="498348" y="797052"/>
                            <a:ext cx="5076444" cy="0"/>
                          </a:xfrm>
                          <a:custGeom>
                            <a:avLst/>
                            <a:gdLst/>
                            <a:ahLst/>
                            <a:cxnLst/>
                            <a:rect l="0" t="0" r="0" b="0"/>
                            <a:pathLst>
                              <a:path w="5076444">
                                <a:moveTo>
                                  <a:pt x="5076444" y="0"/>
                                </a:move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3804" name="Shape 3804"/>
                        <wps:cNvSpPr/>
                        <wps:spPr>
                          <a:xfrm>
                            <a:off x="496824" y="324612"/>
                            <a:ext cx="5077968" cy="0"/>
                          </a:xfrm>
                          <a:custGeom>
                            <a:avLst/>
                            <a:gdLst/>
                            <a:ahLst/>
                            <a:cxnLst/>
                            <a:rect l="0" t="0" r="0" b="0"/>
                            <a:pathLst>
                              <a:path w="5077968">
                                <a:moveTo>
                                  <a:pt x="0" y="0"/>
                                </a:moveTo>
                                <a:lnTo>
                                  <a:pt x="5077968"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3805" name="Shape 3805"/>
                        <wps:cNvSpPr/>
                        <wps:spPr>
                          <a:xfrm>
                            <a:off x="5574792" y="324612"/>
                            <a:ext cx="0" cy="1415796"/>
                          </a:xfrm>
                          <a:custGeom>
                            <a:avLst/>
                            <a:gdLst/>
                            <a:ahLst/>
                            <a:cxnLst/>
                            <a:rect l="0" t="0" r="0" b="0"/>
                            <a:pathLst>
                              <a:path h="1415796">
                                <a:moveTo>
                                  <a:pt x="0" y="0"/>
                                </a:moveTo>
                                <a:lnTo>
                                  <a:pt x="0" y="1415796"/>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3806" name="Shape 3806"/>
                        <wps:cNvSpPr/>
                        <wps:spPr>
                          <a:xfrm>
                            <a:off x="496824" y="1740408"/>
                            <a:ext cx="5077968" cy="0"/>
                          </a:xfrm>
                          <a:custGeom>
                            <a:avLst/>
                            <a:gdLst/>
                            <a:ahLst/>
                            <a:cxnLst/>
                            <a:rect l="0" t="0" r="0" b="0"/>
                            <a:pathLst>
                              <a:path w="5077968">
                                <a:moveTo>
                                  <a:pt x="5077968" y="0"/>
                                </a:move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3807" name="Shape 3807"/>
                        <wps:cNvSpPr/>
                        <wps:spPr>
                          <a:xfrm>
                            <a:off x="496824" y="324612"/>
                            <a:ext cx="0" cy="1415796"/>
                          </a:xfrm>
                          <a:custGeom>
                            <a:avLst/>
                            <a:gdLst/>
                            <a:ahLst/>
                            <a:cxnLst/>
                            <a:rect l="0" t="0" r="0" b="0"/>
                            <a:pathLst>
                              <a:path h="1415796">
                                <a:moveTo>
                                  <a:pt x="0" y="1415796"/>
                                </a:move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7589" name="Shape 87589"/>
                        <wps:cNvSpPr/>
                        <wps:spPr>
                          <a:xfrm>
                            <a:off x="685800" y="1324356"/>
                            <a:ext cx="256032" cy="416052"/>
                          </a:xfrm>
                          <a:custGeom>
                            <a:avLst/>
                            <a:gdLst/>
                            <a:ahLst/>
                            <a:cxnLst/>
                            <a:rect l="0" t="0" r="0" b="0"/>
                            <a:pathLst>
                              <a:path w="256032" h="416052">
                                <a:moveTo>
                                  <a:pt x="0" y="0"/>
                                </a:moveTo>
                                <a:lnTo>
                                  <a:pt x="256032" y="0"/>
                                </a:lnTo>
                                <a:lnTo>
                                  <a:pt x="256032" y="416052"/>
                                </a:lnTo>
                                <a:lnTo>
                                  <a:pt x="0" y="416052"/>
                                </a:lnTo>
                                <a:lnTo>
                                  <a:pt x="0" y="0"/>
                                </a:lnTo>
                              </a:path>
                            </a:pathLst>
                          </a:custGeom>
                          <a:ln w="0" cap="rnd">
                            <a:round/>
                          </a:ln>
                        </wps:spPr>
                        <wps:style>
                          <a:lnRef idx="0">
                            <a:srgbClr val="000000">
                              <a:alpha val="0"/>
                            </a:srgbClr>
                          </a:lnRef>
                          <a:fillRef idx="1">
                            <a:srgbClr val="7F007F"/>
                          </a:fillRef>
                          <a:effectRef idx="0">
                            <a:scrgbClr r="0" g="0" b="0"/>
                          </a:effectRef>
                          <a:fontRef idx="none"/>
                        </wps:style>
                        <wps:bodyPr/>
                      </wps:wsp>
                      <wps:wsp>
                        <wps:cNvPr id="3809" name="Shape 3809"/>
                        <wps:cNvSpPr/>
                        <wps:spPr>
                          <a:xfrm>
                            <a:off x="685800" y="1324356"/>
                            <a:ext cx="256032" cy="416052"/>
                          </a:xfrm>
                          <a:custGeom>
                            <a:avLst/>
                            <a:gdLst/>
                            <a:ahLst/>
                            <a:cxnLst/>
                            <a:rect l="0" t="0" r="0" b="0"/>
                            <a:pathLst>
                              <a:path w="256032" h="416052">
                                <a:moveTo>
                                  <a:pt x="0" y="416052"/>
                                </a:moveTo>
                                <a:lnTo>
                                  <a:pt x="256032" y="416052"/>
                                </a:lnTo>
                                <a:lnTo>
                                  <a:pt x="256032" y="0"/>
                                </a:lnTo>
                                <a:lnTo>
                                  <a:pt x="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87590" name="Shape 87590"/>
                        <wps:cNvSpPr/>
                        <wps:spPr>
                          <a:xfrm>
                            <a:off x="1321308" y="1330452"/>
                            <a:ext cx="254508" cy="409956"/>
                          </a:xfrm>
                          <a:custGeom>
                            <a:avLst/>
                            <a:gdLst/>
                            <a:ahLst/>
                            <a:cxnLst/>
                            <a:rect l="0" t="0" r="0" b="0"/>
                            <a:pathLst>
                              <a:path w="254508" h="409956">
                                <a:moveTo>
                                  <a:pt x="0" y="0"/>
                                </a:moveTo>
                                <a:lnTo>
                                  <a:pt x="254508" y="0"/>
                                </a:lnTo>
                                <a:lnTo>
                                  <a:pt x="254508" y="409956"/>
                                </a:lnTo>
                                <a:lnTo>
                                  <a:pt x="0" y="409956"/>
                                </a:lnTo>
                                <a:lnTo>
                                  <a:pt x="0" y="0"/>
                                </a:lnTo>
                              </a:path>
                            </a:pathLst>
                          </a:custGeom>
                          <a:ln w="0" cap="rnd">
                            <a:round/>
                          </a:ln>
                        </wps:spPr>
                        <wps:style>
                          <a:lnRef idx="0">
                            <a:srgbClr val="000000">
                              <a:alpha val="0"/>
                            </a:srgbClr>
                          </a:lnRef>
                          <a:fillRef idx="1">
                            <a:srgbClr val="7F007F"/>
                          </a:fillRef>
                          <a:effectRef idx="0">
                            <a:scrgbClr r="0" g="0" b="0"/>
                          </a:effectRef>
                          <a:fontRef idx="none"/>
                        </wps:style>
                        <wps:bodyPr/>
                      </wps:wsp>
                      <wps:wsp>
                        <wps:cNvPr id="3811" name="Shape 3811"/>
                        <wps:cNvSpPr/>
                        <wps:spPr>
                          <a:xfrm>
                            <a:off x="1321308" y="1330452"/>
                            <a:ext cx="254508" cy="409956"/>
                          </a:xfrm>
                          <a:custGeom>
                            <a:avLst/>
                            <a:gdLst/>
                            <a:ahLst/>
                            <a:cxnLst/>
                            <a:rect l="0" t="0" r="0" b="0"/>
                            <a:pathLst>
                              <a:path w="254508" h="409956">
                                <a:moveTo>
                                  <a:pt x="0" y="409956"/>
                                </a:moveTo>
                                <a:lnTo>
                                  <a:pt x="254508" y="409956"/>
                                </a:lnTo>
                                <a:lnTo>
                                  <a:pt x="254508" y="0"/>
                                </a:lnTo>
                                <a:lnTo>
                                  <a:pt x="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87591" name="Shape 87591"/>
                        <wps:cNvSpPr/>
                        <wps:spPr>
                          <a:xfrm>
                            <a:off x="1956816" y="1243584"/>
                            <a:ext cx="254508" cy="496824"/>
                          </a:xfrm>
                          <a:custGeom>
                            <a:avLst/>
                            <a:gdLst/>
                            <a:ahLst/>
                            <a:cxnLst/>
                            <a:rect l="0" t="0" r="0" b="0"/>
                            <a:pathLst>
                              <a:path w="254508" h="496824">
                                <a:moveTo>
                                  <a:pt x="0" y="0"/>
                                </a:moveTo>
                                <a:lnTo>
                                  <a:pt x="254508" y="0"/>
                                </a:lnTo>
                                <a:lnTo>
                                  <a:pt x="254508" y="496824"/>
                                </a:lnTo>
                                <a:lnTo>
                                  <a:pt x="0" y="496824"/>
                                </a:lnTo>
                                <a:lnTo>
                                  <a:pt x="0" y="0"/>
                                </a:lnTo>
                              </a:path>
                            </a:pathLst>
                          </a:custGeom>
                          <a:ln w="0" cap="rnd">
                            <a:round/>
                          </a:ln>
                        </wps:spPr>
                        <wps:style>
                          <a:lnRef idx="0">
                            <a:srgbClr val="000000">
                              <a:alpha val="0"/>
                            </a:srgbClr>
                          </a:lnRef>
                          <a:fillRef idx="1">
                            <a:srgbClr val="7F007F"/>
                          </a:fillRef>
                          <a:effectRef idx="0">
                            <a:scrgbClr r="0" g="0" b="0"/>
                          </a:effectRef>
                          <a:fontRef idx="none"/>
                        </wps:style>
                        <wps:bodyPr/>
                      </wps:wsp>
                      <wps:wsp>
                        <wps:cNvPr id="3813" name="Shape 3813"/>
                        <wps:cNvSpPr/>
                        <wps:spPr>
                          <a:xfrm>
                            <a:off x="1956816" y="1243584"/>
                            <a:ext cx="254508" cy="496824"/>
                          </a:xfrm>
                          <a:custGeom>
                            <a:avLst/>
                            <a:gdLst/>
                            <a:ahLst/>
                            <a:cxnLst/>
                            <a:rect l="0" t="0" r="0" b="0"/>
                            <a:pathLst>
                              <a:path w="254508" h="496824">
                                <a:moveTo>
                                  <a:pt x="0" y="496824"/>
                                </a:moveTo>
                                <a:lnTo>
                                  <a:pt x="254508" y="496824"/>
                                </a:lnTo>
                                <a:lnTo>
                                  <a:pt x="254508" y="0"/>
                                </a:lnTo>
                                <a:lnTo>
                                  <a:pt x="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87592" name="Shape 87592"/>
                        <wps:cNvSpPr/>
                        <wps:spPr>
                          <a:xfrm>
                            <a:off x="2590800" y="1098804"/>
                            <a:ext cx="256032" cy="641604"/>
                          </a:xfrm>
                          <a:custGeom>
                            <a:avLst/>
                            <a:gdLst/>
                            <a:ahLst/>
                            <a:cxnLst/>
                            <a:rect l="0" t="0" r="0" b="0"/>
                            <a:pathLst>
                              <a:path w="256032" h="641604">
                                <a:moveTo>
                                  <a:pt x="0" y="0"/>
                                </a:moveTo>
                                <a:lnTo>
                                  <a:pt x="256032" y="0"/>
                                </a:lnTo>
                                <a:lnTo>
                                  <a:pt x="256032" y="641604"/>
                                </a:lnTo>
                                <a:lnTo>
                                  <a:pt x="0" y="641604"/>
                                </a:lnTo>
                                <a:lnTo>
                                  <a:pt x="0" y="0"/>
                                </a:lnTo>
                              </a:path>
                            </a:pathLst>
                          </a:custGeom>
                          <a:ln w="0" cap="rnd">
                            <a:round/>
                          </a:ln>
                        </wps:spPr>
                        <wps:style>
                          <a:lnRef idx="0">
                            <a:srgbClr val="000000">
                              <a:alpha val="0"/>
                            </a:srgbClr>
                          </a:lnRef>
                          <a:fillRef idx="1">
                            <a:srgbClr val="7F007F"/>
                          </a:fillRef>
                          <a:effectRef idx="0">
                            <a:scrgbClr r="0" g="0" b="0"/>
                          </a:effectRef>
                          <a:fontRef idx="none"/>
                        </wps:style>
                        <wps:bodyPr/>
                      </wps:wsp>
                      <wps:wsp>
                        <wps:cNvPr id="3815" name="Shape 3815"/>
                        <wps:cNvSpPr/>
                        <wps:spPr>
                          <a:xfrm>
                            <a:off x="2590800" y="1098804"/>
                            <a:ext cx="256032" cy="641604"/>
                          </a:xfrm>
                          <a:custGeom>
                            <a:avLst/>
                            <a:gdLst/>
                            <a:ahLst/>
                            <a:cxnLst/>
                            <a:rect l="0" t="0" r="0" b="0"/>
                            <a:pathLst>
                              <a:path w="256032" h="641604">
                                <a:moveTo>
                                  <a:pt x="0" y="641604"/>
                                </a:moveTo>
                                <a:lnTo>
                                  <a:pt x="256032" y="641604"/>
                                </a:lnTo>
                                <a:lnTo>
                                  <a:pt x="256032" y="0"/>
                                </a:lnTo>
                                <a:lnTo>
                                  <a:pt x="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87593" name="Shape 87593"/>
                        <wps:cNvSpPr/>
                        <wps:spPr>
                          <a:xfrm>
                            <a:off x="3226308" y="1045465"/>
                            <a:ext cx="252984" cy="694944"/>
                          </a:xfrm>
                          <a:custGeom>
                            <a:avLst/>
                            <a:gdLst/>
                            <a:ahLst/>
                            <a:cxnLst/>
                            <a:rect l="0" t="0" r="0" b="0"/>
                            <a:pathLst>
                              <a:path w="252984" h="694944">
                                <a:moveTo>
                                  <a:pt x="0" y="0"/>
                                </a:moveTo>
                                <a:lnTo>
                                  <a:pt x="252984" y="0"/>
                                </a:lnTo>
                                <a:lnTo>
                                  <a:pt x="252984" y="694944"/>
                                </a:lnTo>
                                <a:lnTo>
                                  <a:pt x="0" y="694944"/>
                                </a:lnTo>
                                <a:lnTo>
                                  <a:pt x="0" y="0"/>
                                </a:lnTo>
                              </a:path>
                            </a:pathLst>
                          </a:custGeom>
                          <a:ln w="0" cap="rnd">
                            <a:round/>
                          </a:ln>
                        </wps:spPr>
                        <wps:style>
                          <a:lnRef idx="0">
                            <a:srgbClr val="000000">
                              <a:alpha val="0"/>
                            </a:srgbClr>
                          </a:lnRef>
                          <a:fillRef idx="1">
                            <a:srgbClr val="7F007F"/>
                          </a:fillRef>
                          <a:effectRef idx="0">
                            <a:scrgbClr r="0" g="0" b="0"/>
                          </a:effectRef>
                          <a:fontRef idx="none"/>
                        </wps:style>
                        <wps:bodyPr/>
                      </wps:wsp>
                      <wps:wsp>
                        <wps:cNvPr id="3817" name="Shape 3817"/>
                        <wps:cNvSpPr/>
                        <wps:spPr>
                          <a:xfrm>
                            <a:off x="3226308" y="1045465"/>
                            <a:ext cx="252984" cy="694944"/>
                          </a:xfrm>
                          <a:custGeom>
                            <a:avLst/>
                            <a:gdLst/>
                            <a:ahLst/>
                            <a:cxnLst/>
                            <a:rect l="0" t="0" r="0" b="0"/>
                            <a:pathLst>
                              <a:path w="252984" h="694944">
                                <a:moveTo>
                                  <a:pt x="0" y="694944"/>
                                </a:moveTo>
                                <a:lnTo>
                                  <a:pt x="252984" y="694944"/>
                                </a:lnTo>
                                <a:lnTo>
                                  <a:pt x="252984" y="0"/>
                                </a:lnTo>
                                <a:lnTo>
                                  <a:pt x="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87594" name="Shape 87594"/>
                        <wps:cNvSpPr/>
                        <wps:spPr>
                          <a:xfrm>
                            <a:off x="3860292" y="967740"/>
                            <a:ext cx="254508" cy="772668"/>
                          </a:xfrm>
                          <a:custGeom>
                            <a:avLst/>
                            <a:gdLst/>
                            <a:ahLst/>
                            <a:cxnLst/>
                            <a:rect l="0" t="0" r="0" b="0"/>
                            <a:pathLst>
                              <a:path w="254508" h="772668">
                                <a:moveTo>
                                  <a:pt x="0" y="0"/>
                                </a:moveTo>
                                <a:lnTo>
                                  <a:pt x="254508" y="0"/>
                                </a:lnTo>
                                <a:lnTo>
                                  <a:pt x="254508" y="772668"/>
                                </a:lnTo>
                                <a:lnTo>
                                  <a:pt x="0" y="772668"/>
                                </a:lnTo>
                                <a:lnTo>
                                  <a:pt x="0" y="0"/>
                                </a:lnTo>
                              </a:path>
                            </a:pathLst>
                          </a:custGeom>
                          <a:ln w="0" cap="rnd">
                            <a:round/>
                          </a:ln>
                        </wps:spPr>
                        <wps:style>
                          <a:lnRef idx="0">
                            <a:srgbClr val="000000">
                              <a:alpha val="0"/>
                            </a:srgbClr>
                          </a:lnRef>
                          <a:fillRef idx="1">
                            <a:srgbClr val="7F007F"/>
                          </a:fillRef>
                          <a:effectRef idx="0">
                            <a:scrgbClr r="0" g="0" b="0"/>
                          </a:effectRef>
                          <a:fontRef idx="none"/>
                        </wps:style>
                        <wps:bodyPr/>
                      </wps:wsp>
                      <wps:wsp>
                        <wps:cNvPr id="3819" name="Shape 3819"/>
                        <wps:cNvSpPr/>
                        <wps:spPr>
                          <a:xfrm>
                            <a:off x="3860292" y="967740"/>
                            <a:ext cx="254508" cy="772668"/>
                          </a:xfrm>
                          <a:custGeom>
                            <a:avLst/>
                            <a:gdLst/>
                            <a:ahLst/>
                            <a:cxnLst/>
                            <a:rect l="0" t="0" r="0" b="0"/>
                            <a:pathLst>
                              <a:path w="254508" h="772668">
                                <a:moveTo>
                                  <a:pt x="0" y="772668"/>
                                </a:moveTo>
                                <a:lnTo>
                                  <a:pt x="254508" y="772668"/>
                                </a:lnTo>
                                <a:lnTo>
                                  <a:pt x="254508" y="0"/>
                                </a:lnTo>
                                <a:lnTo>
                                  <a:pt x="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87595" name="Shape 87595"/>
                        <wps:cNvSpPr/>
                        <wps:spPr>
                          <a:xfrm>
                            <a:off x="4494276" y="906780"/>
                            <a:ext cx="254508" cy="833628"/>
                          </a:xfrm>
                          <a:custGeom>
                            <a:avLst/>
                            <a:gdLst/>
                            <a:ahLst/>
                            <a:cxnLst/>
                            <a:rect l="0" t="0" r="0" b="0"/>
                            <a:pathLst>
                              <a:path w="254508" h="833628">
                                <a:moveTo>
                                  <a:pt x="0" y="0"/>
                                </a:moveTo>
                                <a:lnTo>
                                  <a:pt x="254508" y="0"/>
                                </a:lnTo>
                                <a:lnTo>
                                  <a:pt x="254508" y="833628"/>
                                </a:lnTo>
                                <a:lnTo>
                                  <a:pt x="0" y="833628"/>
                                </a:lnTo>
                                <a:lnTo>
                                  <a:pt x="0" y="0"/>
                                </a:lnTo>
                              </a:path>
                            </a:pathLst>
                          </a:custGeom>
                          <a:ln w="0" cap="rnd">
                            <a:round/>
                          </a:ln>
                        </wps:spPr>
                        <wps:style>
                          <a:lnRef idx="0">
                            <a:srgbClr val="000000">
                              <a:alpha val="0"/>
                            </a:srgbClr>
                          </a:lnRef>
                          <a:fillRef idx="1">
                            <a:srgbClr val="7F007F"/>
                          </a:fillRef>
                          <a:effectRef idx="0">
                            <a:scrgbClr r="0" g="0" b="0"/>
                          </a:effectRef>
                          <a:fontRef idx="none"/>
                        </wps:style>
                        <wps:bodyPr/>
                      </wps:wsp>
                      <wps:wsp>
                        <wps:cNvPr id="3821" name="Shape 3821"/>
                        <wps:cNvSpPr/>
                        <wps:spPr>
                          <a:xfrm>
                            <a:off x="4494276" y="906780"/>
                            <a:ext cx="254508" cy="833628"/>
                          </a:xfrm>
                          <a:custGeom>
                            <a:avLst/>
                            <a:gdLst/>
                            <a:ahLst/>
                            <a:cxnLst/>
                            <a:rect l="0" t="0" r="0" b="0"/>
                            <a:pathLst>
                              <a:path w="254508" h="833628">
                                <a:moveTo>
                                  <a:pt x="0" y="833628"/>
                                </a:moveTo>
                                <a:lnTo>
                                  <a:pt x="254508" y="833628"/>
                                </a:lnTo>
                                <a:lnTo>
                                  <a:pt x="254508" y="0"/>
                                </a:lnTo>
                                <a:lnTo>
                                  <a:pt x="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87596" name="Shape 87596"/>
                        <wps:cNvSpPr/>
                        <wps:spPr>
                          <a:xfrm>
                            <a:off x="5129784" y="539497"/>
                            <a:ext cx="254508" cy="1200912"/>
                          </a:xfrm>
                          <a:custGeom>
                            <a:avLst/>
                            <a:gdLst/>
                            <a:ahLst/>
                            <a:cxnLst/>
                            <a:rect l="0" t="0" r="0" b="0"/>
                            <a:pathLst>
                              <a:path w="254508" h="1200912">
                                <a:moveTo>
                                  <a:pt x="0" y="0"/>
                                </a:moveTo>
                                <a:lnTo>
                                  <a:pt x="254508" y="0"/>
                                </a:lnTo>
                                <a:lnTo>
                                  <a:pt x="254508" y="1200912"/>
                                </a:lnTo>
                                <a:lnTo>
                                  <a:pt x="0" y="1200912"/>
                                </a:lnTo>
                                <a:lnTo>
                                  <a:pt x="0" y="0"/>
                                </a:lnTo>
                              </a:path>
                            </a:pathLst>
                          </a:custGeom>
                          <a:ln w="0" cap="rnd">
                            <a:round/>
                          </a:ln>
                        </wps:spPr>
                        <wps:style>
                          <a:lnRef idx="0">
                            <a:srgbClr val="000000">
                              <a:alpha val="0"/>
                            </a:srgbClr>
                          </a:lnRef>
                          <a:fillRef idx="1">
                            <a:srgbClr val="7F007F"/>
                          </a:fillRef>
                          <a:effectRef idx="0">
                            <a:scrgbClr r="0" g="0" b="0"/>
                          </a:effectRef>
                          <a:fontRef idx="none"/>
                        </wps:style>
                        <wps:bodyPr/>
                      </wps:wsp>
                      <wps:wsp>
                        <wps:cNvPr id="3823" name="Shape 3823"/>
                        <wps:cNvSpPr/>
                        <wps:spPr>
                          <a:xfrm>
                            <a:off x="5129784" y="539497"/>
                            <a:ext cx="254508" cy="1200912"/>
                          </a:xfrm>
                          <a:custGeom>
                            <a:avLst/>
                            <a:gdLst/>
                            <a:ahLst/>
                            <a:cxnLst/>
                            <a:rect l="0" t="0" r="0" b="0"/>
                            <a:pathLst>
                              <a:path w="254508" h="1200912">
                                <a:moveTo>
                                  <a:pt x="0" y="1200912"/>
                                </a:moveTo>
                                <a:lnTo>
                                  <a:pt x="254508" y="1200912"/>
                                </a:lnTo>
                                <a:lnTo>
                                  <a:pt x="254508" y="0"/>
                                </a:lnTo>
                                <a:lnTo>
                                  <a:pt x="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3824" name="Shape 3824"/>
                        <wps:cNvSpPr/>
                        <wps:spPr>
                          <a:xfrm>
                            <a:off x="496824" y="324612"/>
                            <a:ext cx="0" cy="1415796"/>
                          </a:xfrm>
                          <a:custGeom>
                            <a:avLst/>
                            <a:gdLst/>
                            <a:ahLst/>
                            <a:cxnLst/>
                            <a:rect l="0" t="0" r="0" b="0"/>
                            <a:pathLst>
                              <a:path h="1415796">
                                <a:moveTo>
                                  <a:pt x="0" y="0"/>
                                </a:moveTo>
                                <a:lnTo>
                                  <a:pt x="0" y="1415796"/>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3825" name="Shape 3825"/>
                        <wps:cNvSpPr/>
                        <wps:spPr>
                          <a:xfrm>
                            <a:off x="466344" y="1740408"/>
                            <a:ext cx="30480" cy="0"/>
                          </a:xfrm>
                          <a:custGeom>
                            <a:avLst/>
                            <a:gdLst/>
                            <a:ahLst/>
                            <a:cxnLst/>
                            <a:rect l="0" t="0" r="0" b="0"/>
                            <a:pathLst>
                              <a:path w="30480">
                                <a:moveTo>
                                  <a:pt x="0" y="0"/>
                                </a:moveTo>
                                <a:lnTo>
                                  <a:pt x="3048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3826" name="Shape 3826"/>
                        <wps:cNvSpPr/>
                        <wps:spPr>
                          <a:xfrm>
                            <a:off x="466344" y="1504188"/>
                            <a:ext cx="30480" cy="0"/>
                          </a:xfrm>
                          <a:custGeom>
                            <a:avLst/>
                            <a:gdLst/>
                            <a:ahLst/>
                            <a:cxnLst/>
                            <a:rect l="0" t="0" r="0" b="0"/>
                            <a:pathLst>
                              <a:path w="30480">
                                <a:moveTo>
                                  <a:pt x="0" y="0"/>
                                </a:moveTo>
                                <a:lnTo>
                                  <a:pt x="3048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3827" name="Shape 3827"/>
                        <wps:cNvSpPr/>
                        <wps:spPr>
                          <a:xfrm>
                            <a:off x="466344" y="1267968"/>
                            <a:ext cx="30480" cy="0"/>
                          </a:xfrm>
                          <a:custGeom>
                            <a:avLst/>
                            <a:gdLst/>
                            <a:ahLst/>
                            <a:cxnLst/>
                            <a:rect l="0" t="0" r="0" b="0"/>
                            <a:pathLst>
                              <a:path w="30480">
                                <a:moveTo>
                                  <a:pt x="0" y="0"/>
                                </a:moveTo>
                                <a:lnTo>
                                  <a:pt x="3048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3828" name="Shape 3828"/>
                        <wps:cNvSpPr/>
                        <wps:spPr>
                          <a:xfrm>
                            <a:off x="466344" y="1033272"/>
                            <a:ext cx="30480" cy="0"/>
                          </a:xfrm>
                          <a:custGeom>
                            <a:avLst/>
                            <a:gdLst/>
                            <a:ahLst/>
                            <a:cxnLst/>
                            <a:rect l="0" t="0" r="0" b="0"/>
                            <a:pathLst>
                              <a:path w="30480">
                                <a:moveTo>
                                  <a:pt x="0" y="0"/>
                                </a:moveTo>
                                <a:lnTo>
                                  <a:pt x="3048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3829" name="Shape 3829"/>
                        <wps:cNvSpPr/>
                        <wps:spPr>
                          <a:xfrm>
                            <a:off x="466344" y="797052"/>
                            <a:ext cx="30480" cy="0"/>
                          </a:xfrm>
                          <a:custGeom>
                            <a:avLst/>
                            <a:gdLst/>
                            <a:ahLst/>
                            <a:cxnLst/>
                            <a:rect l="0" t="0" r="0" b="0"/>
                            <a:pathLst>
                              <a:path w="30480">
                                <a:moveTo>
                                  <a:pt x="0" y="0"/>
                                </a:moveTo>
                                <a:lnTo>
                                  <a:pt x="3048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3830" name="Shape 3830"/>
                        <wps:cNvSpPr/>
                        <wps:spPr>
                          <a:xfrm>
                            <a:off x="466344" y="560832"/>
                            <a:ext cx="30480" cy="0"/>
                          </a:xfrm>
                          <a:custGeom>
                            <a:avLst/>
                            <a:gdLst/>
                            <a:ahLst/>
                            <a:cxnLst/>
                            <a:rect l="0" t="0" r="0" b="0"/>
                            <a:pathLst>
                              <a:path w="30480">
                                <a:moveTo>
                                  <a:pt x="0" y="0"/>
                                </a:moveTo>
                                <a:lnTo>
                                  <a:pt x="3048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3831" name="Shape 3831"/>
                        <wps:cNvSpPr/>
                        <wps:spPr>
                          <a:xfrm>
                            <a:off x="466344" y="324612"/>
                            <a:ext cx="30480" cy="0"/>
                          </a:xfrm>
                          <a:custGeom>
                            <a:avLst/>
                            <a:gdLst/>
                            <a:ahLst/>
                            <a:cxnLst/>
                            <a:rect l="0" t="0" r="0" b="0"/>
                            <a:pathLst>
                              <a:path w="30480">
                                <a:moveTo>
                                  <a:pt x="0" y="0"/>
                                </a:moveTo>
                                <a:lnTo>
                                  <a:pt x="3048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3832" name="Shape 3832"/>
                        <wps:cNvSpPr/>
                        <wps:spPr>
                          <a:xfrm>
                            <a:off x="496824" y="1740408"/>
                            <a:ext cx="5077968" cy="0"/>
                          </a:xfrm>
                          <a:custGeom>
                            <a:avLst/>
                            <a:gdLst/>
                            <a:ahLst/>
                            <a:cxnLst/>
                            <a:rect l="0" t="0" r="0" b="0"/>
                            <a:pathLst>
                              <a:path w="5077968">
                                <a:moveTo>
                                  <a:pt x="0" y="0"/>
                                </a:moveTo>
                                <a:lnTo>
                                  <a:pt x="5077968"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3833" name="Shape 3833"/>
                        <wps:cNvSpPr/>
                        <wps:spPr>
                          <a:xfrm>
                            <a:off x="496824" y="1740408"/>
                            <a:ext cx="0" cy="30480"/>
                          </a:xfrm>
                          <a:custGeom>
                            <a:avLst/>
                            <a:gdLst/>
                            <a:ahLst/>
                            <a:cxnLst/>
                            <a:rect l="0" t="0" r="0" b="0"/>
                            <a:pathLst>
                              <a:path h="30480">
                                <a:moveTo>
                                  <a:pt x="0" y="30480"/>
                                </a:move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3834" name="Shape 3834"/>
                        <wps:cNvSpPr/>
                        <wps:spPr>
                          <a:xfrm>
                            <a:off x="1132332" y="1740408"/>
                            <a:ext cx="0" cy="30480"/>
                          </a:xfrm>
                          <a:custGeom>
                            <a:avLst/>
                            <a:gdLst/>
                            <a:ahLst/>
                            <a:cxnLst/>
                            <a:rect l="0" t="0" r="0" b="0"/>
                            <a:pathLst>
                              <a:path h="30480">
                                <a:moveTo>
                                  <a:pt x="0" y="30480"/>
                                </a:move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3835" name="Shape 3835"/>
                        <wps:cNvSpPr/>
                        <wps:spPr>
                          <a:xfrm>
                            <a:off x="1766316" y="1740408"/>
                            <a:ext cx="0" cy="30480"/>
                          </a:xfrm>
                          <a:custGeom>
                            <a:avLst/>
                            <a:gdLst/>
                            <a:ahLst/>
                            <a:cxnLst/>
                            <a:rect l="0" t="0" r="0" b="0"/>
                            <a:pathLst>
                              <a:path h="30480">
                                <a:moveTo>
                                  <a:pt x="0" y="30480"/>
                                </a:move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3836" name="Shape 3836"/>
                        <wps:cNvSpPr/>
                        <wps:spPr>
                          <a:xfrm>
                            <a:off x="2401824" y="1740408"/>
                            <a:ext cx="0" cy="30480"/>
                          </a:xfrm>
                          <a:custGeom>
                            <a:avLst/>
                            <a:gdLst/>
                            <a:ahLst/>
                            <a:cxnLst/>
                            <a:rect l="0" t="0" r="0" b="0"/>
                            <a:pathLst>
                              <a:path h="30480">
                                <a:moveTo>
                                  <a:pt x="0" y="30480"/>
                                </a:move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3837" name="Shape 3837"/>
                        <wps:cNvSpPr/>
                        <wps:spPr>
                          <a:xfrm>
                            <a:off x="3037332" y="1740408"/>
                            <a:ext cx="0" cy="30480"/>
                          </a:xfrm>
                          <a:custGeom>
                            <a:avLst/>
                            <a:gdLst/>
                            <a:ahLst/>
                            <a:cxnLst/>
                            <a:rect l="0" t="0" r="0" b="0"/>
                            <a:pathLst>
                              <a:path h="30480">
                                <a:moveTo>
                                  <a:pt x="0" y="30480"/>
                                </a:move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3838" name="Shape 3838"/>
                        <wps:cNvSpPr/>
                        <wps:spPr>
                          <a:xfrm>
                            <a:off x="3669792" y="1740408"/>
                            <a:ext cx="0" cy="30480"/>
                          </a:xfrm>
                          <a:custGeom>
                            <a:avLst/>
                            <a:gdLst/>
                            <a:ahLst/>
                            <a:cxnLst/>
                            <a:rect l="0" t="0" r="0" b="0"/>
                            <a:pathLst>
                              <a:path h="30480">
                                <a:moveTo>
                                  <a:pt x="0" y="30480"/>
                                </a:move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3839" name="Shape 3839"/>
                        <wps:cNvSpPr/>
                        <wps:spPr>
                          <a:xfrm>
                            <a:off x="4305300" y="1740408"/>
                            <a:ext cx="0" cy="30480"/>
                          </a:xfrm>
                          <a:custGeom>
                            <a:avLst/>
                            <a:gdLst/>
                            <a:ahLst/>
                            <a:cxnLst/>
                            <a:rect l="0" t="0" r="0" b="0"/>
                            <a:pathLst>
                              <a:path h="30480">
                                <a:moveTo>
                                  <a:pt x="0" y="30480"/>
                                </a:move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3840" name="Shape 3840"/>
                        <wps:cNvSpPr/>
                        <wps:spPr>
                          <a:xfrm>
                            <a:off x="4940808" y="1740408"/>
                            <a:ext cx="0" cy="30480"/>
                          </a:xfrm>
                          <a:custGeom>
                            <a:avLst/>
                            <a:gdLst/>
                            <a:ahLst/>
                            <a:cxnLst/>
                            <a:rect l="0" t="0" r="0" b="0"/>
                            <a:pathLst>
                              <a:path h="30480">
                                <a:moveTo>
                                  <a:pt x="0" y="30480"/>
                                </a:move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3841" name="Shape 3841"/>
                        <wps:cNvSpPr/>
                        <wps:spPr>
                          <a:xfrm>
                            <a:off x="5574792" y="1740408"/>
                            <a:ext cx="0" cy="30480"/>
                          </a:xfrm>
                          <a:custGeom>
                            <a:avLst/>
                            <a:gdLst/>
                            <a:ahLst/>
                            <a:cxnLst/>
                            <a:rect l="0" t="0" r="0" b="0"/>
                            <a:pathLst>
                              <a:path h="30480">
                                <a:moveTo>
                                  <a:pt x="0" y="30480"/>
                                </a:moveTo>
                                <a:lnTo>
                                  <a:pt x="0"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3842" name="Rectangle 3842"/>
                        <wps:cNvSpPr/>
                        <wps:spPr>
                          <a:xfrm>
                            <a:off x="1243583" y="131623"/>
                            <a:ext cx="1228715" cy="155735"/>
                          </a:xfrm>
                          <a:prstGeom prst="rect">
                            <a:avLst/>
                          </a:prstGeom>
                          <a:ln>
                            <a:noFill/>
                          </a:ln>
                        </wps:spPr>
                        <wps:txbx>
                          <w:txbxContent>
                            <w:p w:rsidR="004D7328" w:rsidRDefault="004D7328">
                              <w:pPr>
                                <w:spacing w:after="160" w:line="259" w:lineRule="auto"/>
                                <w:ind w:left="0" w:right="0" w:firstLine="0"/>
                                <w:jc w:val="left"/>
                              </w:pPr>
                              <w:r>
                                <w:rPr>
                                  <w:b/>
                                  <w:sz w:val="20"/>
                                </w:rPr>
                                <w:t>Liczba mieszka</w:t>
                              </w:r>
                            </w:p>
                          </w:txbxContent>
                        </wps:txbx>
                        <wps:bodyPr horzOverflow="overflow" vert="horz" lIns="0" tIns="0" rIns="0" bIns="0" rtlCol="0">
                          <a:noAutofit/>
                        </wps:bodyPr>
                      </wps:wsp>
                      <wps:wsp>
                        <wps:cNvPr id="3843" name="Rectangle 3843"/>
                        <wps:cNvSpPr/>
                        <wps:spPr>
                          <a:xfrm>
                            <a:off x="2167127" y="130356"/>
                            <a:ext cx="102898" cy="157251"/>
                          </a:xfrm>
                          <a:prstGeom prst="rect">
                            <a:avLst/>
                          </a:prstGeom>
                          <a:ln>
                            <a:noFill/>
                          </a:ln>
                        </wps:spPr>
                        <wps:txbx>
                          <w:txbxContent>
                            <w:p w:rsidR="004D7328" w:rsidRDefault="004D7328">
                              <w:pPr>
                                <w:spacing w:after="160" w:line="259" w:lineRule="auto"/>
                                <w:ind w:left="0" w:right="0" w:firstLine="0"/>
                                <w:jc w:val="left"/>
                              </w:pPr>
                              <w:r>
                                <w:rPr>
                                  <w:b/>
                                  <w:sz w:val="20"/>
                                </w:rPr>
                                <w:t>ń</w:t>
                              </w:r>
                            </w:p>
                          </w:txbxContent>
                        </wps:txbx>
                        <wps:bodyPr horzOverflow="overflow" vert="horz" lIns="0" tIns="0" rIns="0" bIns="0" rtlCol="0">
                          <a:noAutofit/>
                        </wps:bodyPr>
                      </wps:wsp>
                      <wps:wsp>
                        <wps:cNvPr id="3844" name="Rectangle 3844"/>
                        <wps:cNvSpPr/>
                        <wps:spPr>
                          <a:xfrm>
                            <a:off x="2244851" y="131623"/>
                            <a:ext cx="2965789" cy="155735"/>
                          </a:xfrm>
                          <a:prstGeom prst="rect">
                            <a:avLst/>
                          </a:prstGeom>
                          <a:ln>
                            <a:noFill/>
                          </a:ln>
                        </wps:spPr>
                        <wps:txbx>
                          <w:txbxContent>
                            <w:p w:rsidR="004D7328" w:rsidRDefault="004D7328">
                              <w:pPr>
                                <w:spacing w:after="160" w:line="259" w:lineRule="auto"/>
                                <w:ind w:left="0" w:right="0" w:firstLine="0"/>
                                <w:jc w:val="left"/>
                              </w:pPr>
                              <w:r>
                                <w:rPr>
                                  <w:b/>
                                  <w:sz w:val="20"/>
                                </w:rPr>
                                <w:t>ców gminy Sława w latach 2005-2012</w:t>
                              </w:r>
                            </w:p>
                          </w:txbxContent>
                        </wps:txbx>
                        <wps:bodyPr horzOverflow="overflow" vert="horz" lIns="0" tIns="0" rIns="0" bIns="0" rtlCol="0">
                          <a:noAutofit/>
                        </wps:bodyPr>
                      </wps:wsp>
                      <wps:wsp>
                        <wps:cNvPr id="3845" name="Rectangle 3845"/>
                        <wps:cNvSpPr/>
                        <wps:spPr>
                          <a:xfrm>
                            <a:off x="109728" y="1699050"/>
                            <a:ext cx="414075" cy="125714"/>
                          </a:xfrm>
                          <a:prstGeom prst="rect">
                            <a:avLst/>
                          </a:prstGeom>
                          <a:ln>
                            <a:noFill/>
                          </a:ln>
                        </wps:spPr>
                        <wps:txbx>
                          <w:txbxContent>
                            <w:p w:rsidR="004D7328" w:rsidRDefault="004D7328">
                              <w:pPr>
                                <w:spacing w:after="160" w:line="259" w:lineRule="auto"/>
                                <w:ind w:left="0" w:right="0" w:firstLine="0"/>
                                <w:jc w:val="left"/>
                              </w:pPr>
                              <w:r>
                                <w:rPr>
                                  <w:sz w:val="16"/>
                                </w:rPr>
                                <w:t>11 800</w:t>
                              </w:r>
                            </w:p>
                          </w:txbxContent>
                        </wps:txbx>
                        <wps:bodyPr horzOverflow="overflow" vert="horz" lIns="0" tIns="0" rIns="0" bIns="0" rtlCol="0">
                          <a:noAutofit/>
                        </wps:bodyPr>
                      </wps:wsp>
                      <wps:wsp>
                        <wps:cNvPr id="3846" name="Rectangle 3846"/>
                        <wps:cNvSpPr/>
                        <wps:spPr>
                          <a:xfrm>
                            <a:off x="109728" y="1462830"/>
                            <a:ext cx="414075" cy="125714"/>
                          </a:xfrm>
                          <a:prstGeom prst="rect">
                            <a:avLst/>
                          </a:prstGeom>
                          <a:ln>
                            <a:noFill/>
                          </a:ln>
                        </wps:spPr>
                        <wps:txbx>
                          <w:txbxContent>
                            <w:p w:rsidR="004D7328" w:rsidRDefault="004D7328">
                              <w:pPr>
                                <w:spacing w:after="160" w:line="259" w:lineRule="auto"/>
                                <w:ind w:left="0" w:right="0" w:firstLine="0"/>
                                <w:jc w:val="left"/>
                              </w:pPr>
                              <w:r>
                                <w:rPr>
                                  <w:sz w:val="16"/>
                                </w:rPr>
                                <w:t>12 000</w:t>
                              </w:r>
                            </w:p>
                          </w:txbxContent>
                        </wps:txbx>
                        <wps:bodyPr horzOverflow="overflow" vert="horz" lIns="0" tIns="0" rIns="0" bIns="0" rtlCol="0">
                          <a:noAutofit/>
                        </wps:bodyPr>
                      </wps:wsp>
                      <wps:wsp>
                        <wps:cNvPr id="3847" name="Rectangle 3847"/>
                        <wps:cNvSpPr/>
                        <wps:spPr>
                          <a:xfrm>
                            <a:off x="109728" y="1226610"/>
                            <a:ext cx="414075" cy="125714"/>
                          </a:xfrm>
                          <a:prstGeom prst="rect">
                            <a:avLst/>
                          </a:prstGeom>
                          <a:ln>
                            <a:noFill/>
                          </a:ln>
                        </wps:spPr>
                        <wps:txbx>
                          <w:txbxContent>
                            <w:p w:rsidR="004D7328" w:rsidRDefault="004D7328">
                              <w:pPr>
                                <w:spacing w:after="160" w:line="259" w:lineRule="auto"/>
                                <w:ind w:left="0" w:right="0" w:firstLine="0"/>
                                <w:jc w:val="left"/>
                              </w:pPr>
                              <w:r>
                                <w:rPr>
                                  <w:sz w:val="16"/>
                                </w:rPr>
                                <w:t>12 200</w:t>
                              </w:r>
                            </w:p>
                          </w:txbxContent>
                        </wps:txbx>
                        <wps:bodyPr horzOverflow="overflow" vert="horz" lIns="0" tIns="0" rIns="0" bIns="0" rtlCol="0">
                          <a:noAutofit/>
                        </wps:bodyPr>
                      </wps:wsp>
                      <wps:wsp>
                        <wps:cNvPr id="3848" name="Rectangle 3848"/>
                        <wps:cNvSpPr/>
                        <wps:spPr>
                          <a:xfrm>
                            <a:off x="109728" y="991914"/>
                            <a:ext cx="414075" cy="125713"/>
                          </a:xfrm>
                          <a:prstGeom prst="rect">
                            <a:avLst/>
                          </a:prstGeom>
                          <a:ln>
                            <a:noFill/>
                          </a:ln>
                        </wps:spPr>
                        <wps:txbx>
                          <w:txbxContent>
                            <w:p w:rsidR="004D7328" w:rsidRDefault="004D7328">
                              <w:pPr>
                                <w:spacing w:after="160" w:line="259" w:lineRule="auto"/>
                                <w:ind w:left="0" w:right="0" w:firstLine="0"/>
                                <w:jc w:val="left"/>
                              </w:pPr>
                              <w:r>
                                <w:rPr>
                                  <w:sz w:val="16"/>
                                </w:rPr>
                                <w:t>12 400</w:t>
                              </w:r>
                            </w:p>
                          </w:txbxContent>
                        </wps:txbx>
                        <wps:bodyPr horzOverflow="overflow" vert="horz" lIns="0" tIns="0" rIns="0" bIns="0" rtlCol="0">
                          <a:noAutofit/>
                        </wps:bodyPr>
                      </wps:wsp>
                      <wps:wsp>
                        <wps:cNvPr id="3849" name="Rectangle 3849"/>
                        <wps:cNvSpPr/>
                        <wps:spPr>
                          <a:xfrm>
                            <a:off x="109728" y="754170"/>
                            <a:ext cx="414075" cy="125714"/>
                          </a:xfrm>
                          <a:prstGeom prst="rect">
                            <a:avLst/>
                          </a:prstGeom>
                          <a:ln>
                            <a:noFill/>
                          </a:ln>
                        </wps:spPr>
                        <wps:txbx>
                          <w:txbxContent>
                            <w:p w:rsidR="004D7328" w:rsidRDefault="004D7328">
                              <w:pPr>
                                <w:spacing w:after="160" w:line="259" w:lineRule="auto"/>
                                <w:ind w:left="0" w:right="0" w:firstLine="0"/>
                                <w:jc w:val="left"/>
                              </w:pPr>
                              <w:r>
                                <w:rPr>
                                  <w:sz w:val="16"/>
                                </w:rPr>
                                <w:t>12 600</w:t>
                              </w:r>
                            </w:p>
                          </w:txbxContent>
                        </wps:txbx>
                        <wps:bodyPr horzOverflow="overflow" vert="horz" lIns="0" tIns="0" rIns="0" bIns="0" rtlCol="0">
                          <a:noAutofit/>
                        </wps:bodyPr>
                      </wps:wsp>
                      <wps:wsp>
                        <wps:cNvPr id="3850" name="Rectangle 3850"/>
                        <wps:cNvSpPr/>
                        <wps:spPr>
                          <a:xfrm>
                            <a:off x="109728" y="517951"/>
                            <a:ext cx="414075" cy="125713"/>
                          </a:xfrm>
                          <a:prstGeom prst="rect">
                            <a:avLst/>
                          </a:prstGeom>
                          <a:ln>
                            <a:noFill/>
                          </a:ln>
                        </wps:spPr>
                        <wps:txbx>
                          <w:txbxContent>
                            <w:p w:rsidR="004D7328" w:rsidRDefault="004D7328">
                              <w:pPr>
                                <w:spacing w:after="160" w:line="259" w:lineRule="auto"/>
                                <w:ind w:left="0" w:right="0" w:firstLine="0"/>
                                <w:jc w:val="left"/>
                              </w:pPr>
                              <w:r>
                                <w:rPr>
                                  <w:sz w:val="16"/>
                                </w:rPr>
                                <w:t>12 800</w:t>
                              </w:r>
                            </w:p>
                          </w:txbxContent>
                        </wps:txbx>
                        <wps:bodyPr horzOverflow="overflow" vert="horz" lIns="0" tIns="0" rIns="0" bIns="0" rtlCol="0">
                          <a:noAutofit/>
                        </wps:bodyPr>
                      </wps:wsp>
                      <wps:wsp>
                        <wps:cNvPr id="3851" name="Rectangle 3851"/>
                        <wps:cNvSpPr/>
                        <wps:spPr>
                          <a:xfrm>
                            <a:off x="109728" y="281731"/>
                            <a:ext cx="414075" cy="125713"/>
                          </a:xfrm>
                          <a:prstGeom prst="rect">
                            <a:avLst/>
                          </a:prstGeom>
                          <a:ln>
                            <a:noFill/>
                          </a:ln>
                        </wps:spPr>
                        <wps:txbx>
                          <w:txbxContent>
                            <w:p w:rsidR="004D7328" w:rsidRDefault="004D7328">
                              <w:pPr>
                                <w:spacing w:after="160" w:line="259" w:lineRule="auto"/>
                                <w:ind w:left="0" w:right="0" w:firstLine="0"/>
                                <w:jc w:val="left"/>
                              </w:pPr>
                              <w:r>
                                <w:rPr>
                                  <w:sz w:val="16"/>
                                </w:rPr>
                                <w:t>13 000</w:t>
                              </w:r>
                            </w:p>
                          </w:txbxContent>
                        </wps:txbx>
                        <wps:bodyPr horzOverflow="overflow" vert="horz" lIns="0" tIns="0" rIns="0" bIns="0" rtlCol="0">
                          <a:noAutofit/>
                        </wps:bodyPr>
                      </wps:wsp>
                      <wps:wsp>
                        <wps:cNvPr id="10205" name="Rectangle 10205"/>
                        <wps:cNvSpPr/>
                        <wps:spPr>
                          <a:xfrm>
                            <a:off x="702562" y="1846877"/>
                            <a:ext cx="300568" cy="125714"/>
                          </a:xfrm>
                          <a:prstGeom prst="rect">
                            <a:avLst/>
                          </a:prstGeom>
                          <a:ln>
                            <a:noFill/>
                          </a:ln>
                        </wps:spPr>
                        <wps:txbx>
                          <w:txbxContent>
                            <w:p w:rsidR="004D7328" w:rsidRDefault="004D7328">
                              <w:pPr>
                                <w:spacing w:after="160" w:line="259" w:lineRule="auto"/>
                                <w:ind w:left="0" w:right="0" w:firstLine="0"/>
                                <w:jc w:val="left"/>
                              </w:pPr>
                              <w:r>
                                <w:rPr>
                                  <w:sz w:val="16"/>
                                </w:rPr>
                                <w:t>2005</w:t>
                              </w:r>
                            </w:p>
                          </w:txbxContent>
                        </wps:txbx>
                        <wps:bodyPr horzOverflow="overflow" vert="horz" lIns="0" tIns="0" rIns="0" bIns="0" rtlCol="0">
                          <a:noAutofit/>
                        </wps:bodyPr>
                      </wps:wsp>
                      <wps:wsp>
                        <wps:cNvPr id="10206" name="Rectangle 10206"/>
                        <wps:cNvSpPr/>
                        <wps:spPr>
                          <a:xfrm>
                            <a:off x="1336543" y="1846877"/>
                            <a:ext cx="302595" cy="125714"/>
                          </a:xfrm>
                          <a:prstGeom prst="rect">
                            <a:avLst/>
                          </a:prstGeom>
                          <a:ln>
                            <a:noFill/>
                          </a:ln>
                        </wps:spPr>
                        <wps:txbx>
                          <w:txbxContent>
                            <w:p w:rsidR="004D7328" w:rsidRDefault="004D7328">
                              <w:pPr>
                                <w:spacing w:after="160" w:line="259" w:lineRule="auto"/>
                                <w:ind w:left="0" w:right="0" w:firstLine="0"/>
                                <w:jc w:val="left"/>
                              </w:pPr>
                              <w:r>
                                <w:rPr>
                                  <w:sz w:val="16"/>
                                </w:rPr>
                                <w:t>2006</w:t>
                              </w:r>
                            </w:p>
                          </w:txbxContent>
                        </wps:txbx>
                        <wps:bodyPr horzOverflow="overflow" vert="horz" lIns="0" tIns="0" rIns="0" bIns="0" rtlCol="0">
                          <a:noAutofit/>
                        </wps:bodyPr>
                      </wps:wsp>
                      <wps:wsp>
                        <wps:cNvPr id="10207" name="Rectangle 10207"/>
                        <wps:cNvSpPr/>
                        <wps:spPr>
                          <a:xfrm>
                            <a:off x="1972048" y="1846877"/>
                            <a:ext cx="300568" cy="125714"/>
                          </a:xfrm>
                          <a:prstGeom prst="rect">
                            <a:avLst/>
                          </a:prstGeom>
                          <a:ln>
                            <a:noFill/>
                          </a:ln>
                        </wps:spPr>
                        <wps:txbx>
                          <w:txbxContent>
                            <w:p w:rsidR="004D7328" w:rsidRDefault="004D7328">
                              <w:pPr>
                                <w:spacing w:after="160" w:line="259" w:lineRule="auto"/>
                                <w:ind w:left="0" w:right="0" w:firstLine="0"/>
                                <w:jc w:val="left"/>
                              </w:pPr>
                              <w:r>
                                <w:rPr>
                                  <w:sz w:val="16"/>
                                </w:rPr>
                                <w:t>2007</w:t>
                              </w:r>
                            </w:p>
                          </w:txbxContent>
                        </wps:txbx>
                        <wps:bodyPr horzOverflow="overflow" vert="horz" lIns="0" tIns="0" rIns="0" bIns="0" rtlCol="0">
                          <a:noAutofit/>
                        </wps:bodyPr>
                      </wps:wsp>
                      <wps:wsp>
                        <wps:cNvPr id="10208" name="Rectangle 10208"/>
                        <wps:cNvSpPr/>
                        <wps:spPr>
                          <a:xfrm>
                            <a:off x="2607554" y="1846877"/>
                            <a:ext cx="300569" cy="125714"/>
                          </a:xfrm>
                          <a:prstGeom prst="rect">
                            <a:avLst/>
                          </a:prstGeom>
                          <a:ln>
                            <a:noFill/>
                          </a:ln>
                        </wps:spPr>
                        <wps:txbx>
                          <w:txbxContent>
                            <w:p w:rsidR="004D7328" w:rsidRDefault="004D7328">
                              <w:pPr>
                                <w:spacing w:after="160" w:line="259" w:lineRule="auto"/>
                                <w:ind w:left="0" w:right="0" w:firstLine="0"/>
                                <w:jc w:val="left"/>
                              </w:pPr>
                              <w:r>
                                <w:rPr>
                                  <w:sz w:val="16"/>
                                </w:rPr>
                                <w:t>2008</w:t>
                              </w:r>
                            </w:p>
                          </w:txbxContent>
                        </wps:txbx>
                        <wps:bodyPr horzOverflow="overflow" vert="horz" lIns="0" tIns="0" rIns="0" bIns="0" rtlCol="0">
                          <a:noAutofit/>
                        </wps:bodyPr>
                      </wps:wsp>
                      <wps:wsp>
                        <wps:cNvPr id="10209" name="Rectangle 10209"/>
                        <wps:cNvSpPr/>
                        <wps:spPr>
                          <a:xfrm>
                            <a:off x="3240012" y="1846877"/>
                            <a:ext cx="302596" cy="125714"/>
                          </a:xfrm>
                          <a:prstGeom prst="rect">
                            <a:avLst/>
                          </a:prstGeom>
                          <a:ln>
                            <a:noFill/>
                          </a:ln>
                        </wps:spPr>
                        <wps:txbx>
                          <w:txbxContent>
                            <w:p w:rsidR="004D7328" w:rsidRDefault="004D7328">
                              <w:pPr>
                                <w:spacing w:after="160" w:line="259" w:lineRule="auto"/>
                                <w:ind w:left="0" w:right="0" w:firstLine="0"/>
                                <w:jc w:val="left"/>
                              </w:pPr>
                              <w:r>
                                <w:rPr>
                                  <w:sz w:val="16"/>
                                </w:rPr>
                                <w:t>2009</w:t>
                              </w:r>
                            </w:p>
                          </w:txbxContent>
                        </wps:txbx>
                        <wps:bodyPr horzOverflow="overflow" vert="horz" lIns="0" tIns="0" rIns="0" bIns="0" rtlCol="0">
                          <a:noAutofit/>
                        </wps:bodyPr>
                      </wps:wsp>
                      <wps:wsp>
                        <wps:cNvPr id="10210" name="Rectangle 10210"/>
                        <wps:cNvSpPr/>
                        <wps:spPr>
                          <a:xfrm>
                            <a:off x="3875518" y="1846877"/>
                            <a:ext cx="300568" cy="125714"/>
                          </a:xfrm>
                          <a:prstGeom prst="rect">
                            <a:avLst/>
                          </a:prstGeom>
                          <a:ln>
                            <a:noFill/>
                          </a:ln>
                        </wps:spPr>
                        <wps:txbx>
                          <w:txbxContent>
                            <w:p w:rsidR="004D7328" w:rsidRDefault="004D7328">
                              <w:pPr>
                                <w:spacing w:after="160" w:line="259" w:lineRule="auto"/>
                                <w:ind w:left="0" w:right="0" w:firstLine="0"/>
                                <w:jc w:val="left"/>
                              </w:pPr>
                              <w:r>
                                <w:rPr>
                                  <w:sz w:val="16"/>
                                </w:rPr>
                                <w:t>2010</w:t>
                              </w:r>
                            </w:p>
                          </w:txbxContent>
                        </wps:txbx>
                        <wps:bodyPr horzOverflow="overflow" vert="horz" lIns="0" tIns="0" rIns="0" bIns="0" rtlCol="0">
                          <a:noAutofit/>
                        </wps:bodyPr>
                      </wps:wsp>
                      <wps:wsp>
                        <wps:cNvPr id="10211" name="Rectangle 10211"/>
                        <wps:cNvSpPr/>
                        <wps:spPr>
                          <a:xfrm>
                            <a:off x="4511024" y="1846877"/>
                            <a:ext cx="300569" cy="125714"/>
                          </a:xfrm>
                          <a:prstGeom prst="rect">
                            <a:avLst/>
                          </a:prstGeom>
                          <a:ln>
                            <a:noFill/>
                          </a:ln>
                        </wps:spPr>
                        <wps:txbx>
                          <w:txbxContent>
                            <w:p w:rsidR="004D7328" w:rsidRDefault="004D7328">
                              <w:pPr>
                                <w:spacing w:after="160" w:line="259" w:lineRule="auto"/>
                                <w:ind w:left="0" w:right="0" w:firstLine="0"/>
                                <w:jc w:val="left"/>
                              </w:pPr>
                              <w:r>
                                <w:rPr>
                                  <w:sz w:val="16"/>
                                </w:rPr>
                                <w:t>2011</w:t>
                              </w:r>
                            </w:p>
                          </w:txbxContent>
                        </wps:txbx>
                        <wps:bodyPr horzOverflow="overflow" vert="horz" lIns="0" tIns="0" rIns="0" bIns="0" rtlCol="0">
                          <a:noAutofit/>
                        </wps:bodyPr>
                      </wps:wsp>
                      <wps:wsp>
                        <wps:cNvPr id="10212" name="Rectangle 10212"/>
                        <wps:cNvSpPr/>
                        <wps:spPr>
                          <a:xfrm>
                            <a:off x="5145006" y="1846877"/>
                            <a:ext cx="302595" cy="125714"/>
                          </a:xfrm>
                          <a:prstGeom prst="rect">
                            <a:avLst/>
                          </a:prstGeom>
                          <a:ln>
                            <a:noFill/>
                          </a:ln>
                        </wps:spPr>
                        <wps:txbx>
                          <w:txbxContent>
                            <w:p w:rsidR="004D7328" w:rsidRDefault="004D7328">
                              <w:pPr>
                                <w:spacing w:after="160" w:line="259" w:lineRule="auto"/>
                                <w:ind w:left="0" w:right="0" w:firstLine="0"/>
                                <w:jc w:val="left"/>
                              </w:pPr>
                              <w:r>
                                <w:rPr>
                                  <w:sz w:val="16"/>
                                </w:rPr>
                                <w:t>2012</w:t>
                              </w:r>
                            </w:p>
                          </w:txbxContent>
                        </wps:txbx>
                        <wps:bodyPr horzOverflow="overflow" vert="horz" lIns="0" tIns="0" rIns="0" bIns="0" rtlCol="0">
                          <a:noAutofit/>
                        </wps:bodyPr>
                      </wps:wsp>
                      <wps:wsp>
                        <wps:cNvPr id="3853" name="Shape 3853"/>
                        <wps:cNvSpPr/>
                        <wps:spPr>
                          <a:xfrm>
                            <a:off x="0" y="0"/>
                            <a:ext cx="5667756" cy="2072640"/>
                          </a:xfrm>
                          <a:custGeom>
                            <a:avLst/>
                            <a:gdLst/>
                            <a:ahLst/>
                            <a:cxnLst/>
                            <a:rect l="0" t="0" r="0" b="0"/>
                            <a:pathLst>
                              <a:path w="5667756" h="2072640">
                                <a:moveTo>
                                  <a:pt x="0" y="2072640"/>
                                </a:moveTo>
                                <a:lnTo>
                                  <a:pt x="5667756" y="2072640"/>
                                </a:lnTo>
                                <a:lnTo>
                                  <a:pt x="5667756" y="0"/>
                                </a:lnTo>
                                <a:lnTo>
                                  <a:pt x="0" y="0"/>
                                </a:lnTo>
                                <a:close/>
                              </a:path>
                            </a:pathLst>
                          </a:custGeom>
                          <a:ln w="152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9C1FC70" id="Group 77817" o:spid="_x0000_s1084" style="width:446.3pt;height:163.2pt;mso-position-horizontal-relative:char;mso-position-vertical-relative:line" coordsize="56677,20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">
                <v:shape id="Shape 3799" o:spid="_x0000_s1085" style="position:absolute;width:56677;height:20726;visibility:visible;mso-wrap-style:square;v-text-anchor:top" coordsize="5667756,207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" path="m,2072640r5667756,l5667756,,,,,2072640xe" filled="f" strokeweight=".12pt">
                  <v:stroke endcap="round"/>
                  <v:path arrowok="t" textboxrect="0,0,5667756,2072640"/>
                </v:shape>
                <v:shape id="Shape 3800" o:spid="_x0000_s1086" style="position:absolute;left:4983;top:15041;width:50764;height:0;visibility:visible;mso-wrap-style:square;v-text-anchor:top" coordsize="5076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" path="m5076444,l,e" filled="f" strokeweight=".12pt">
                  <v:stroke endcap="round"/>
                  <v:path arrowok="t" textboxrect="0,0,5076444,0"/>
                </v:shape>
                <v:shape id="Shape 3801" o:spid="_x0000_s1087" style="position:absolute;left:4983;top:12679;width:50764;height:0;visibility:visible;mso-wrap-style:square;v-text-anchor:top" coordsize="5076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" path="m5076444,l,e" filled="f" strokeweight=".12pt">
                  <v:stroke endcap="round"/>
                  <v:path arrowok="t" textboxrect="0,0,5076444,0"/>
                </v:shape>
                <v:shape id="Shape 3802" o:spid="_x0000_s1088" style="position:absolute;left:4983;top:10332;width:50764;height:0;visibility:visible;mso-wrap-style:square;v-text-anchor:top" coordsize="5076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" path="m5076444,l,e" filled="f" strokeweight=".12pt">
                  <v:stroke endcap="round"/>
                  <v:path arrowok="t" textboxrect="0,0,5076444,0"/>
                </v:shape>
                <v:shape id="Shape 3803" o:spid="_x0000_s1089" style="position:absolute;left:4983;top:7970;width:50764;height:0;visibility:visible;mso-wrap-style:square;v-text-anchor:top" coordsize="5076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" path="m5076444,l,e" filled="f" strokeweight=".12pt">
                  <v:stroke endcap="round"/>
                  <v:path arrowok="t" textboxrect="0,0,5076444,0"/>
                </v:shape>
                <v:shape id="Shape 3804" o:spid="_x0000_s1090" style="position:absolute;left:4968;top:3246;width:50779;height:0;visibility:visible;mso-wrap-style:square;v-text-anchor:top" coordsize="5077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" path="m,l5077968,e" filled="f" strokeweight=".12pt">
                  <v:stroke endcap="round"/>
                  <v:path arrowok="t" textboxrect="0,0,5077968,0"/>
                </v:shape>
                <v:shape id="Shape 3805" o:spid="_x0000_s1091" style="position:absolute;left:55747;top:3246;width:0;height:14158;visibility:visible;mso-wrap-style:square;v-text-anchor:top" coordsize="0,141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" path="m,l,1415796e" filled="f" strokeweight=".12pt">
                  <v:stroke endcap="round"/>
                  <v:path arrowok="t" textboxrect="0,0,0,1415796"/>
                </v:shape>
                <v:shape id="Shape 3806" o:spid="_x0000_s1092" style="position:absolute;left:4968;top:17404;width:50779;height:0;visibility:visible;mso-wrap-style:square;v-text-anchor:top" coordsize="5077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" path="m5077968,l,e" filled="f" strokeweight=".12pt">
                  <v:stroke endcap="round"/>
                  <v:path arrowok="t" textboxrect="0,0,5077968,0"/>
                </v:shape>
                <v:shape id="Shape 3807" o:spid="_x0000_s1093" style="position:absolute;left:4968;top:3246;width:0;height:14158;visibility:visible;mso-wrap-style:square;v-text-anchor:top" coordsize="0,141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" path="m,1415796l,e" filled="f" strokeweight=".12pt">
                  <v:stroke endcap="round"/>
                  <v:path arrowok="t" textboxrect="0,0,0,1415796"/>
                </v:shape>
                <v:shape id="Shape 87589" o:spid="_x0000_s1094" style="position:absolute;left:6858;top:13243;width:2560;height:4161;visibility:visible;mso-wrap-style:square;v-text-anchor:top" coordsize="256032,41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" path="m,l256032,r,416052l,416052,,e" fillcolor="#7f007f" stroked="f" strokeweight="0">
                  <v:stroke endcap="round"/>
                  <v:path arrowok="t" textboxrect="0,0,256032,416052"/>
                </v:shape>
                <v:shape id="Shape 3809" o:spid="_x0000_s1095" style="position:absolute;left:6858;top:13243;width:2560;height:4161;visibility:visible;mso-wrap-style:square;v-text-anchor:top" coordsize="256032,41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" path="m,416052r256032,l256032,,,,,416052xe" filled="f" strokeweight=".96pt">
                  <v:stroke endcap="round"/>
                  <v:path arrowok="t" textboxrect="0,0,256032,416052"/>
                </v:shape>
                <v:shape id="Shape 87590" o:spid="_x0000_s1096" style="position:absolute;left:13213;top:13304;width:2545;height:4100;visibility:visible;mso-wrap-style:square;v-text-anchor:top" coordsize="254508,40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" path="m,l254508,r,409956l,409956,,e" fillcolor="#7f007f" stroked="f" strokeweight="0">
                  <v:stroke endcap="round"/>
                  <v:path arrowok="t" textboxrect="0,0,254508,409956"/>
                </v:shape>
                <v:shape id="Shape 3811" o:spid="_x0000_s1097" style="position:absolute;left:13213;top:13304;width:2545;height:4100;visibility:visible;mso-wrap-style:square;v-text-anchor:top" coordsize="254508,40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" path="m,409956r254508,l254508,,,,,409956xe" filled="f" strokeweight=".96pt">
                  <v:stroke endcap="round"/>
                  <v:path arrowok="t" textboxrect="0,0,254508,409956"/>
                </v:shape>
                <v:shape id="Shape 87591" o:spid="_x0000_s1098" style="position:absolute;left:19568;top:12435;width:2545;height:4969;visibility:visible;mso-wrap-style:square;v-text-anchor:top" coordsize="254508,49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" path="m,l254508,r,496824l,496824,,e" fillcolor="#7f007f" stroked="f" strokeweight="0">
                  <v:stroke endcap="round"/>
                  <v:path arrowok="t" textboxrect="0,0,254508,496824"/>
                </v:shape>
                <v:shape id="Shape 3813" o:spid="_x0000_s1099" style="position:absolute;left:19568;top:12435;width:2545;height:4969;visibility:visible;mso-wrap-style:square;v-text-anchor:top" coordsize="254508,49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" path="m,496824r254508,l254508,,,,,496824xe" filled="f" strokeweight=".96pt">
                  <v:stroke endcap="round"/>
                  <v:path arrowok="t" textboxrect="0,0,254508,496824"/>
                </v:shape>
                <v:shape id="Shape 87592" o:spid="_x0000_s1100" style="position:absolute;left:25908;top:10988;width:2560;height:6416;visibility:visible;mso-wrap-style:square;v-text-anchor:top" coordsize="256032,64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" path="m,l256032,r,641604l,641604,,e" fillcolor="#7f007f" stroked="f" strokeweight="0">
                  <v:stroke endcap="round"/>
                  <v:path arrowok="t" textboxrect="0,0,256032,641604"/>
                </v:shape>
                <v:shape id="Shape 3815" o:spid="_x0000_s1101" style="position:absolute;left:25908;top:10988;width:2560;height:6416;visibility:visible;mso-wrap-style:square;v-text-anchor:top" coordsize="256032,64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" path="m,641604r256032,l256032,,,,,641604xe" filled="f" strokeweight=".96pt">
                  <v:stroke endcap="round"/>
                  <v:path arrowok="t" textboxrect="0,0,256032,641604"/>
                </v:shape>
                <v:shape id="Shape 87593" o:spid="_x0000_s1102" style="position:absolute;left:32263;top:10454;width:2529;height:6950;visibility:visible;mso-wrap-style:square;v-text-anchor:top" coordsize="252984,69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" path="m,l252984,r,694944l,694944,,e" fillcolor="#7f007f" stroked="f" strokeweight="0">
                  <v:stroke endcap="round"/>
                  <v:path arrowok="t" textboxrect="0,0,252984,694944"/>
                </v:shape>
                <v:shape id="Shape 3817" o:spid="_x0000_s1103" style="position:absolute;left:32263;top:10454;width:2529;height:6950;visibility:visible;mso-wrap-style:square;v-text-anchor:top" coordsize="252984,69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" path="m,694944r252984,l252984,,,,,694944xe" filled="f" strokeweight=".96pt">
                  <v:stroke endcap="round"/>
                  <v:path arrowok="t" textboxrect="0,0,252984,694944"/>
                </v:shape>
                <v:shape id="Shape 87594" o:spid="_x0000_s1104" style="position:absolute;left:38602;top:9677;width:2546;height:7727;visibility:visible;mso-wrap-style:square;v-text-anchor:top" coordsize="254508,77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" path="m,l254508,r,772668l,772668,,e" fillcolor="#7f007f" stroked="f" strokeweight="0">
                  <v:stroke endcap="round"/>
                  <v:path arrowok="t" textboxrect="0,0,254508,772668"/>
                </v:shape>
                <v:shape id="Shape 3819" o:spid="_x0000_s1105" style="position:absolute;left:38602;top:9677;width:2546;height:7727;visibility:visible;mso-wrap-style:square;v-text-anchor:top" coordsize="254508,772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" path="m,772668r254508,l254508,,,,,772668xe" filled="f" strokeweight=".96pt">
                  <v:stroke endcap="round"/>
                  <v:path arrowok="t" textboxrect="0,0,254508,772668"/>
                </v:shape>
                <v:shape id="Shape 87595" o:spid="_x0000_s1106" style="position:absolute;left:44942;top:9067;width:2545;height:8337;visibility:visible;mso-wrap-style:square;v-text-anchor:top" coordsize="254508,83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" path="m,l254508,r,833628l,833628,,e" fillcolor="#7f007f" stroked="f" strokeweight="0">
                  <v:stroke endcap="round"/>
                  <v:path arrowok="t" textboxrect="0,0,254508,833628"/>
                </v:shape>
                <v:shape id="Shape 3821" o:spid="_x0000_s1107" style="position:absolute;left:44942;top:9067;width:2545;height:8337;visibility:visible;mso-wrap-style:square;v-text-anchor:top" coordsize="254508,83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" path="m,833628r254508,l254508,,,,,833628xe" filled="f" strokeweight=".96pt">
                  <v:stroke endcap="round"/>
                  <v:path arrowok="t" textboxrect="0,0,254508,833628"/>
                </v:shape>
                <v:shape id="Shape 87596" o:spid="_x0000_s1108" style="position:absolute;left:51297;top:5394;width:2545;height:12010;visibility:visible;mso-wrap-style:square;v-text-anchor:top" coordsize="254508,120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" path="m,l254508,r,1200912l,1200912,,e" fillcolor="#7f007f" stroked="f" strokeweight="0">
                  <v:stroke endcap="round"/>
                  <v:path arrowok="t" textboxrect="0,0,254508,1200912"/>
                </v:shape>
                <v:shape id="Shape 3823" o:spid="_x0000_s1109" style="position:absolute;left:51297;top:5394;width:2545;height:12010;visibility:visible;mso-wrap-style:square;v-text-anchor:top" coordsize="254508,120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" path="m,1200912r254508,l254508,,,,,1200912xe" filled="f" strokeweight=".96pt">
                  <v:stroke endcap="round"/>
                  <v:path arrowok="t" textboxrect="0,0,254508,1200912"/>
                </v:shape>
                <v:shape id="Shape 3824" o:spid="_x0000_s1110" style="position:absolute;left:4968;top:3246;width:0;height:14158;visibility:visible;mso-wrap-style:square;v-text-anchor:top" coordsize="0,141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" path="m,l,1415796e" filled="f" strokeweight=".12pt">
                  <v:stroke endcap="round"/>
                  <v:path arrowok="t" textboxrect="0,0,0,1415796"/>
                </v:shape>
                <v:shape id="Shape 3825" o:spid="_x0000_s1111" style="position:absolute;left:4663;top:17404;width:305;height:0;visibility:visible;mso-wrap-style:square;v-text-anchor:top" coordsize="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" path="m,l30480,e" filled="f" strokeweight=".12pt">
                  <v:stroke endcap="round"/>
                  <v:path arrowok="t" textboxrect="0,0,30480,0"/>
                </v:shape>
                <v:shape id="Shape 3826" o:spid="_x0000_s1112" style="position:absolute;left:4663;top:15041;width:305;height:0;visibility:visible;mso-wrap-style:square;v-text-anchor:top" coordsize="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" path="m,l30480,e" filled="f" strokeweight=".12pt">
                  <v:stroke endcap="round"/>
                  <v:path arrowok="t" textboxrect="0,0,30480,0"/>
                </v:shape>
                <v:shape id="Shape 3827" o:spid="_x0000_s1113" style="position:absolute;left:4663;top:12679;width:305;height:0;visibility:visible;mso-wrap-style:square;v-text-anchor:top" coordsize="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" path="m,l30480,e" filled="f" strokeweight=".12pt">
                  <v:stroke endcap="round"/>
                  <v:path arrowok="t" textboxrect="0,0,30480,0"/>
                </v:shape>
                <v:shape id="Shape 3828" o:spid="_x0000_s1114" style="position:absolute;left:4663;top:10332;width:305;height:0;visibility:visible;mso-wrap-style:square;v-text-anchor:top" coordsize="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" path="m,l30480,e" filled="f" strokeweight=".12pt">
                  <v:stroke endcap="round"/>
                  <v:path arrowok="t" textboxrect="0,0,30480,0"/>
                </v:shape>
                <v:shape id="Shape 3829" o:spid="_x0000_s1115" style="position:absolute;left:4663;top:7970;width:305;height:0;visibility:visible;mso-wrap-style:square;v-text-anchor:top" coordsize="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" path="m,l30480,e" filled="f" strokeweight=".12pt">
                  <v:stroke endcap="round"/>
                  <v:path arrowok="t" textboxrect="0,0,30480,0"/>
                </v:shape>
                <v:shape id="Shape 3830" o:spid="_x0000_s1116" style="position:absolute;left:4663;top:5608;width:305;height:0;visibility:visible;mso-wrap-style:square;v-text-anchor:top" coordsize="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" path="m,l30480,e" filled="f" strokeweight=".12pt">
                  <v:stroke endcap="round"/>
                  <v:path arrowok="t" textboxrect="0,0,30480,0"/>
                </v:shape>
                <v:shape id="Shape 3831" o:spid="_x0000_s1117" style="position:absolute;left:4663;top:3246;width:305;height:0;visibility:visible;mso-wrap-style:square;v-text-anchor:top" coordsize="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" path="m,l30480,e" filled="f" strokeweight=".12pt">
                  <v:stroke endcap="round"/>
                  <v:path arrowok="t" textboxrect="0,0,30480,0"/>
                </v:shape>
                <v:shape id="Shape 3832" o:spid="_x0000_s1118" style="position:absolute;left:4968;top:17404;width:50779;height:0;visibility:visible;mso-wrap-style:square;v-text-anchor:top" coordsize="5077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" path="m,l5077968,e" filled="f" strokeweight=".12pt">
                  <v:stroke endcap="round"/>
                  <v:path arrowok="t" textboxrect="0,0,5077968,0"/>
                </v:shape>
                <v:shape id="Shape 3833" o:spid="_x0000_s1119" style="position:absolute;left:4968;top:17404;width:0;height:304;visibility:visible;mso-wrap-style:square;v-text-anchor:top" coordsize="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" path="m,30480l,e" filled="f" strokeweight=".12pt">
                  <v:stroke endcap="round"/>
                  <v:path arrowok="t" textboxrect="0,0,0,30480"/>
                </v:shape>
                <v:shape id="Shape 3834" o:spid="_x0000_s1120" style="position:absolute;left:11323;top:17404;width:0;height:304;visibility:visible;mso-wrap-style:square;v-text-anchor:top" coordsize="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" path="m,30480l,e" filled="f" strokeweight=".12pt">
                  <v:stroke endcap="round"/>
                  <v:path arrowok="t" textboxrect="0,0,0,30480"/>
                </v:shape>
                <v:shape id="Shape 3835" o:spid="_x0000_s1121" style="position:absolute;left:17663;top:17404;width:0;height:304;visibility:visible;mso-wrap-style:square;v-text-anchor:top" coordsize="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" path="m,30480l,e" filled="f" strokeweight=".12pt">
                  <v:stroke endcap="round"/>
                  <v:path arrowok="t" textboxrect="0,0,0,30480"/>
                </v:shape>
                <v:shape id="Shape 3836" o:spid="_x0000_s1122" style="position:absolute;left:24018;top:17404;width:0;height:304;visibility:visible;mso-wrap-style:square;v-text-anchor:top" coordsize="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" path="m,30480l,e" filled="f" strokeweight=".12pt">
                  <v:stroke endcap="round"/>
                  <v:path arrowok="t" textboxrect="0,0,0,30480"/>
                </v:shape>
                <v:shape id="Shape 3837" o:spid="_x0000_s1123" style="position:absolute;left:30373;top:17404;width:0;height:304;visibility:visible;mso-wrap-style:square;v-text-anchor:top" coordsize="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" path="m,30480l,e" filled="f" strokeweight=".12pt">
                  <v:stroke endcap="round"/>
                  <v:path arrowok="t" textboxrect="0,0,0,30480"/>
                </v:shape>
                <v:shape id="Shape 3838" o:spid="_x0000_s1124" style="position:absolute;left:36697;top:17404;width:0;height:304;visibility:visible;mso-wrap-style:square;v-text-anchor:top" coordsize="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" path="m,30480l,e" filled="f" strokeweight=".12pt">
                  <v:stroke endcap="round"/>
                  <v:path arrowok="t" textboxrect="0,0,0,30480"/>
                </v:shape>
                <v:shape id="Shape 3839" o:spid="_x0000_s1125" style="position:absolute;left:43053;top:17404;width:0;height:304;visibility:visible;mso-wrap-style:square;v-text-anchor:top" coordsize="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" path="m,30480l,e" filled="f" strokeweight=".12pt">
                  <v:stroke endcap="round"/>
                  <v:path arrowok="t" textboxrect="0,0,0,30480"/>
                </v:shape>
                <v:shape id="Shape 3840" o:spid="_x0000_s1126" style="position:absolute;left:49408;top:17404;width:0;height:304;visibility:visible;mso-wrap-style:square;v-text-anchor:top" coordsize="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" path="m,30480l,e" filled="f" strokeweight=".12pt">
                  <v:stroke endcap="round"/>
                  <v:path arrowok="t" textboxrect="0,0,0,30480"/>
                </v:shape>
                <v:shape id="Shape 3841" o:spid="_x0000_s1127" style="position:absolute;left:55747;top:17404;width:0;height:304;visibility:visible;mso-wrap-style:square;v-text-anchor:top" coordsize="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" path="m,30480l,e" filled="f" strokeweight=".12pt">
                  <v:stroke endcap="round"/>
                  <v:path arrowok="t" textboxrect="0,0,0,30480"/>
                </v:shape>
                <v:rect id="Rectangle 3842" o:spid="_x0000_s1128" style="position:absolute;left:12435;top:1316;width:12287;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Pc+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MXffXi8CU9ATu4AAAD//wMAUEsBAi0AFAAGAAgAAAAhANvh9svuAAAAhQEAABMAAAAAAAAA&#10;AAAAAAAAAAAAAFtDb250ZW50X1R5cGVzXS54bWxQSwECLQAUAAYACAAAACEAWvQsW78AAAAVAQAA&#10;CwAAAAAAAAAAAAAAAAAfAQAAX3JlbHMvLnJlbHNQSwECLQAUAAYACAAAACEAB/D3PsYAAADdAAAA&#10;DwAAAAAAAAAAAAAAAAAHAgAAZHJzL2Rvd25yZXYueG1sUEsFBgAAAAADAAMAtwAAAPoCAAAAAA==&#10;" filled="f" stroked="f">
                  <v:textbox inset="0,0,0,0">
                    <w:txbxContent>
                      <w:p w:rsidR="004D7328" w:rsidRDefault="004D7328">
                        <w:pPr>
                          <w:spacing w:after="160" w:line="259" w:lineRule="auto"/>
                          <w:ind w:left="0" w:right="0" w:firstLine="0"/>
                          <w:jc w:val="left"/>
                        </w:pPr>
                        <w:r>
                          <w:rPr>
                            <w:b/>
                            <w:sz w:val="20"/>
                          </w:rPr>
                          <w:t>Liczba mieszka</w:t>
                        </w:r>
                      </w:p>
                    </w:txbxContent>
                  </v:textbox>
                </v:rect>
                <v:rect id="Rectangle 3843" o:spid="_x0000_s1129" style="position:absolute;left:21671;top:1303;width:1029;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" filled="f" stroked="f">
                  <v:textbox inset="0,0,0,0">
                    <w:txbxContent>
                      <w:p w:rsidR="004D7328" w:rsidRDefault="004D7328">
                        <w:pPr>
                          <w:spacing w:after="160" w:line="259" w:lineRule="auto"/>
                          <w:ind w:left="0" w:right="0" w:firstLine="0"/>
                          <w:jc w:val="left"/>
                        </w:pPr>
                        <w:r>
                          <w:rPr>
                            <w:b/>
                            <w:sz w:val="20"/>
                          </w:rPr>
                          <w:t>ń</w:t>
                        </w:r>
                      </w:p>
                    </w:txbxContent>
                  </v:textbox>
                </v:rect>
                <v:rect id="Rectangle 3844" o:spid="_x0000_s1130" style="position:absolute;left:22448;top:1316;width:29658;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" filled="f" stroked="f">
                  <v:textbox inset="0,0,0,0">
                    <w:txbxContent>
                      <w:p w:rsidR="004D7328" w:rsidRDefault="004D7328">
                        <w:pPr>
                          <w:spacing w:after="160" w:line="259" w:lineRule="auto"/>
                          <w:ind w:left="0" w:right="0" w:firstLine="0"/>
                          <w:jc w:val="left"/>
                        </w:pPr>
                        <w:r>
                          <w:rPr>
                            <w:b/>
                            <w:sz w:val="20"/>
                          </w:rPr>
                          <w:t>ców gminy Sława w latach 2005-2012</w:t>
                        </w:r>
                      </w:p>
                    </w:txbxContent>
                  </v:textbox>
                </v:rect>
                <v:rect id="Rectangle 3845" o:spid="_x0000_s1131" style="position:absolute;left:1097;top:16990;width:4141;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6"/>
                          </w:rPr>
                          <w:t>11 800</w:t>
                        </w:r>
                      </w:p>
                    </w:txbxContent>
                  </v:textbox>
                </v:rect>
                <v:rect id="Rectangle 3846" o:spid="_x0000_s1132" style="position:absolute;left:1097;top:14628;width:4141;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" filled="f" stroked="f">
                  <v:textbox inset="0,0,0,0">
                    <w:txbxContent>
                      <w:p w:rsidR="004D7328" w:rsidRDefault="004D7328">
                        <w:pPr>
                          <w:spacing w:after="160" w:line="259" w:lineRule="auto"/>
                          <w:ind w:left="0" w:right="0" w:firstLine="0"/>
                          <w:jc w:val="left"/>
                        </w:pPr>
                        <w:r>
                          <w:rPr>
                            <w:sz w:val="16"/>
                          </w:rPr>
                          <w:t>12 000</w:t>
                        </w:r>
                      </w:p>
                    </w:txbxContent>
                  </v:textbox>
                </v:rect>
                <v:rect id="Rectangle 3847" o:spid="_x0000_s1133" style="position:absolute;left:1097;top:12266;width:4141;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6"/>
                          </w:rPr>
                          <w:t>12 200</w:t>
                        </w:r>
                      </w:p>
                    </w:txbxContent>
                  </v:textbox>
                </v:rect>
                <v:rect id="Rectangle 3848" o:spid="_x0000_s1134" style="position:absolute;left:1097;top:9919;width:4141;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" filled="f" stroked="f">
                  <v:textbox inset="0,0,0,0">
                    <w:txbxContent>
                      <w:p w:rsidR="004D7328" w:rsidRDefault="004D7328">
                        <w:pPr>
                          <w:spacing w:after="160" w:line="259" w:lineRule="auto"/>
                          <w:ind w:left="0" w:right="0" w:firstLine="0"/>
                          <w:jc w:val="left"/>
                        </w:pPr>
                        <w:r>
                          <w:rPr>
                            <w:sz w:val="16"/>
                          </w:rPr>
                          <w:t>12 400</w:t>
                        </w:r>
                      </w:p>
                    </w:txbxContent>
                  </v:textbox>
                </v:rect>
                <v:rect id="Rectangle 3849" o:spid="_x0000_s1135" style="position:absolute;left:1097;top:7541;width:4141;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" filled="f" stroked="f">
                  <v:textbox inset="0,0,0,0">
                    <w:txbxContent>
                      <w:p w:rsidR="004D7328" w:rsidRDefault="004D7328">
                        <w:pPr>
                          <w:spacing w:after="160" w:line="259" w:lineRule="auto"/>
                          <w:ind w:left="0" w:right="0" w:firstLine="0"/>
                          <w:jc w:val="left"/>
                        </w:pPr>
                        <w:r>
                          <w:rPr>
                            <w:sz w:val="16"/>
                          </w:rPr>
                          <w:t>12 600</w:t>
                        </w:r>
                      </w:p>
                    </w:txbxContent>
                  </v:textbox>
                </v:rect>
                <v:rect id="Rectangle 3850" o:spid="_x0000_s1136" style="position:absolute;left:1097;top:5179;width:4141;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" filled="f" stroked="f">
                  <v:textbox inset="0,0,0,0">
                    <w:txbxContent>
                      <w:p w:rsidR="004D7328" w:rsidRDefault="004D7328">
                        <w:pPr>
                          <w:spacing w:after="160" w:line="259" w:lineRule="auto"/>
                          <w:ind w:left="0" w:right="0" w:firstLine="0"/>
                          <w:jc w:val="left"/>
                        </w:pPr>
                        <w:r>
                          <w:rPr>
                            <w:sz w:val="16"/>
                          </w:rPr>
                          <w:t>12 800</w:t>
                        </w:r>
                      </w:p>
                    </w:txbxContent>
                  </v:textbox>
                </v:rect>
                <v:rect id="Rectangle 3851" o:spid="_x0000_s1137" style="position:absolute;left:1097;top:2817;width:4141;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" filled="f" stroked="f">
                  <v:textbox inset="0,0,0,0">
                    <w:txbxContent>
                      <w:p w:rsidR="004D7328" w:rsidRDefault="004D7328">
                        <w:pPr>
                          <w:spacing w:after="160" w:line="259" w:lineRule="auto"/>
                          <w:ind w:left="0" w:right="0" w:firstLine="0"/>
                          <w:jc w:val="left"/>
                        </w:pPr>
                        <w:r>
                          <w:rPr>
                            <w:sz w:val="16"/>
                          </w:rPr>
                          <w:t>13 000</w:t>
                        </w:r>
                      </w:p>
                    </w:txbxContent>
                  </v:textbox>
                </v:rect>
                <v:rect id="Rectangle 10205" o:spid="_x0000_s1138" style="position:absolute;left:7025;top:18468;width:3006;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" filled="f" stroked="f">
                  <v:textbox inset="0,0,0,0">
                    <w:txbxContent>
                      <w:p w:rsidR="004D7328" w:rsidRDefault="004D7328">
                        <w:pPr>
                          <w:spacing w:after="160" w:line="259" w:lineRule="auto"/>
                          <w:ind w:left="0" w:right="0" w:firstLine="0"/>
                          <w:jc w:val="left"/>
                        </w:pPr>
                        <w:r>
                          <w:rPr>
                            <w:sz w:val="16"/>
                          </w:rPr>
                          <w:t>2005</w:t>
                        </w:r>
                      </w:p>
                    </w:txbxContent>
                  </v:textbox>
                </v:rect>
                <v:rect id="Rectangle 10206" o:spid="_x0000_s1139" style="position:absolute;left:13365;top:18468;width:3026;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" filled="f" stroked="f">
                  <v:textbox inset="0,0,0,0">
                    <w:txbxContent>
                      <w:p w:rsidR="004D7328" w:rsidRDefault="004D7328">
                        <w:pPr>
                          <w:spacing w:after="160" w:line="259" w:lineRule="auto"/>
                          <w:ind w:left="0" w:right="0" w:firstLine="0"/>
                          <w:jc w:val="left"/>
                        </w:pPr>
                        <w:r>
                          <w:rPr>
                            <w:sz w:val="16"/>
                          </w:rPr>
                          <w:t>2006</w:t>
                        </w:r>
                      </w:p>
                    </w:txbxContent>
                  </v:textbox>
                </v:rect>
                <v:rect id="Rectangle 10207" o:spid="_x0000_s1140" style="position:absolute;left:19720;top:18468;width:3006;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" filled="f" stroked="f">
                  <v:textbox inset="0,0,0,0">
                    <w:txbxContent>
                      <w:p w:rsidR="004D7328" w:rsidRDefault="004D7328">
                        <w:pPr>
                          <w:spacing w:after="160" w:line="259" w:lineRule="auto"/>
                          <w:ind w:left="0" w:right="0" w:firstLine="0"/>
                          <w:jc w:val="left"/>
                        </w:pPr>
                        <w:r>
                          <w:rPr>
                            <w:sz w:val="16"/>
                          </w:rPr>
                          <w:t>2007</w:t>
                        </w:r>
                      </w:p>
                    </w:txbxContent>
                  </v:textbox>
                </v:rect>
                <v:rect id="Rectangle 10208" o:spid="_x0000_s1141" style="position:absolute;left:26075;top:18468;width:3006;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6"/>
                          </w:rPr>
                          <w:t>2008</w:t>
                        </w:r>
                      </w:p>
                    </w:txbxContent>
                  </v:textbox>
                </v:rect>
                <v:rect id="Rectangle 10209" o:spid="_x0000_s1142" style="position:absolute;left:32400;top:18468;width:3026;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" filled="f" stroked="f">
                  <v:textbox inset="0,0,0,0">
                    <w:txbxContent>
                      <w:p w:rsidR="004D7328" w:rsidRDefault="004D7328">
                        <w:pPr>
                          <w:spacing w:after="160" w:line="259" w:lineRule="auto"/>
                          <w:ind w:left="0" w:right="0" w:firstLine="0"/>
                          <w:jc w:val="left"/>
                        </w:pPr>
                        <w:r>
                          <w:rPr>
                            <w:sz w:val="16"/>
                          </w:rPr>
                          <w:t>2009</w:t>
                        </w:r>
                      </w:p>
                    </w:txbxContent>
                  </v:textbox>
                </v:rect>
                <v:rect id="Rectangle 10210" o:spid="_x0000_s1143" style="position:absolute;left:38755;top:18468;width:3005;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" filled="f" stroked="f">
                  <v:textbox inset="0,0,0,0">
                    <w:txbxContent>
                      <w:p w:rsidR="004D7328" w:rsidRDefault="004D7328">
                        <w:pPr>
                          <w:spacing w:after="160" w:line="259" w:lineRule="auto"/>
                          <w:ind w:left="0" w:right="0" w:firstLine="0"/>
                          <w:jc w:val="left"/>
                        </w:pPr>
                        <w:r>
                          <w:rPr>
                            <w:sz w:val="16"/>
                          </w:rPr>
                          <w:t>2010</w:t>
                        </w:r>
                      </w:p>
                    </w:txbxContent>
                  </v:textbox>
                </v:rect>
                <v:rect id="Rectangle 10211" o:spid="_x0000_s1144" style="position:absolute;left:45110;top:18468;width:3005;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" filled="f" stroked="f">
                  <v:textbox inset="0,0,0,0">
                    <w:txbxContent>
                      <w:p w:rsidR="004D7328" w:rsidRDefault="004D7328">
                        <w:pPr>
                          <w:spacing w:after="160" w:line="259" w:lineRule="auto"/>
                          <w:ind w:left="0" w:right="0" w:firstLine="0"/>
                          <w:jc w:val="left"/>
                        </w:pPr>
                        <w:r>
                          <w:rPr>
                            <w:sz w:val="16"/>
                          </w:rPr>
                          <w:t>2011</w:t>
                        </w:r>
                      </w:p>
                    </w:txbxContent>
                  </v:textbox>
                </v:rect>
                <v:rect id="Rectangle 10212" o:spid="_x0000_s1145" style="position:absolute;left:51450;top:18468;width:3026;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" filled="f" stroked="f">
                  <v:textbox inset="0,0,0,0">
                    <w:txbxContent>
                      <w:p w:rsidR="004D7328" w:rsidRDefault="004D7328">
                        <w:pPr>
                          <w:spacing w:after="160" w:line="259" w:lineRule="auto"/>
                          <w:ind w:left="0" w:right="0" w:firstLine="0"/>
                          <w:jc w:val="left"/>
                        </w:pPr>
                        <w:r>
                          <w:rPr>
                            <w:sz w:val="16"/>
                          </w:rPr>
                          <w:t>2012</w:t>
                        </w:r>
                      </w:p>
                    </w:txbxContent>
                  </v:textbox>
                </v:rect>
                <v:shape id="Shape 3853" o:spid="_x0000_s1146" style="position:absolute;width:56677;height:20726;visibility:visible;mso-wrap-style:square;v-text-anchor:top" coordsize="5667756,207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" path="m,2072640r5667756,l5667756,,,,,2072640xe" filled="f" strokeweight=".12pt">
                  <v:stroke endcap="round"/>
                  <v:path arrowok="t" textboxrect="0,0,5667756,2072640"/>
                </v:shape>
                <w10:anchorlock/>
              </v:group>
            </w:pict>
          </mc:Fallback>
        </mc:AlternateContent>
      </w:r>
    </w:p>
    <w:p w:rsidR="00646187" w:rsidRPr="006403DC" w:rsidRDefault="00356038">
      <w:pPr>
        <w:spacing w:after="0" w:line="259" w:lineRule="auto"/>
        <w:ind w:left="187" w:right="0" w:firstLine="0"/>
        <w:jc w:val="center"/>
        <w:rPr>
          <w:color w:val="auto"/>
        </w:rPr>
      </w:pPr>
      <w:r w:rsidRPr="006403DC">
        <w:rPr>
          <w:color w:val="auto"/>
        </w:rPr>
        <w:t xml:space="preserve"> </w:t>
      </w:r>
    </w:p>
    <w:p w:rsidR="00646187" w:rsidRPr="006403DC" w:rsidRDefault="00356038">
      <w:pPr>
        <w:ind w:left="172" w:right="35" w:firstLine="708"/>
        <w:rPr>
          <w:color w:val="auto"/>
        </w:rPr>
      </w:pPr>
      <w:r w:rsidRPr="006403DC">
        <w:rPr>
          <w:color w:val="auto"/>
        </w:rPr>
        <w:t xml:space="preserve">Wzrost liczby ludności gminy związany jest z dodatnim przyrostem naturalnym na poziomie 1,84 na tysiąc mieszkańców, co świadczy, że w skali całej gminy liczba urodzeń przewyższa liczbę zgonów. Pod tym względem wskaźnik dla gminy kształtuje się lepiej niż w powiecie wschowskim czy w całym województwie lubuskim, gdzie wskaźniki przyrostu naturalnego w 2011 roku wynosiły odpowiednio 0,74 i 0,76 na tysiąc mieszkańców. Pozytywnym zjawiskiem jest również dodatne ogólne saldo migracji (28 osób). </w:t>
      </w:r>
    </w:p>
    <w:p w:rsidR="00646187" w:rsidRPr="006403DC" w:rsidRDefault="00356038">
      <w:pPr>
        <w:spacing w:after="62" w:line="259" w:lineRule="auto"/>
        <w:ind w:left="180" w:right="0" w:firstLine="0"/>
        <w:jc w:val="left"/>
        <w:rPr>
          <w:color w:val="auto"/>
        </w:rPr>
      </w:pPr>
      <w:r w:rsidRPr="006403DC">
        <w:rPr>
          <w:b/>
          <w:color w:val="auto"/>
          <w:sz w:val="12"/>
        </w:rPr>
        <w:t xml:space="preserve"> </w:t>
      </w:r>
    </w:p>
    <w:p w:rsidR="00646187" w:rsidRPr="006403DC" w:rsidRDefault="00356038">
      <w:pPr>
        <w:spacing w:after="0" w:line="259" w:lineRule="auto"/>
        <w:ind w:left="148" w:right="0"/>
        <w:jc w:val="center"/>
        <w:rPr>
          <w:color w:val="auto"/>
        </w:rPr>
      </w:pPr>
      <w:r w:rsidRPr="006403DC">
        <w:rPr>
          <w:b/>
          <w:color w:val="auto"/>
          <w:sz w:val="20"/>
        </w:rPr>
        <w:t xml:space="preserve">Tabela 5. Ludność gminy Sława na tle regionu  </w:t>
      </w:r>
    </w:p>
    <w:tbl>
      <w:tblPr>
        <w:tblStyle w:val="TableGrid"/>
        <w:tblW w:w="5218" w:type="dxa"/>
        <w:tblInd w:w="2107" w:type="dxa"/>
        <w:tblCellMar>
          <w:top w:w="59" w:type="dxa"/>
          <w:left w:w="110" w:type="dxa"/>
          <w:right w:w="100" w:type="dxa"/>
        </w:tblCellMar>
        <w:tblLook w:val="04A0" w:firstRow="1" w:lastRow="0" w:firstColumn="1" w:lastColumn="0" w:noHBand="0" w:noVBand="1"/>
      </w:tblPr>
      <w:tblGrid>
        <w:gridCol w:w="1935"/>
        <w:gridCol w:w="1253"/>
        <w:gridCol w:w="1111"/>
        <w:gridCol w:w="983"/>
      </w:tblGrid>
      <w:tr w:rsidR="006403DC" w:rsidRPr="006403DC">
        <w:trPr>
          <w:trHeight w:val="578"/>
        </w:trPr>
        <w:tc>
          <w:tcPr>
            <w:tcW w:w="2088" w:type="dxa"/>
            <w:vMerge w:val="restart"/>
            <w:tcBorders>
              <w:top w:val="single" w:sz="4" w:space="0" w:color="000000"/>
              <w:left w:val="single" w:sz="4" w:space="0" w:color="000000"/>
              <w:bottom w:val="single" w:sz="4" w:space="0" w:color="000000"/>
              <w:right w:val="single" w:sz="4" w:space="0" w:color="000000"/>
            </w:tcBorders>
            <w:vAlign w:val="center"/>
          </w:tcPr>
          <w:p w:rsidR="00646187" w:rsidRPr="006403DC" w:rsidRDefault="00356038">
            <w:pPr>
              <w:spacing w:after="0" w:line="259" w:lineRule="auto"/>
              <w:ind w:left="0" w:right="13" w:firstLine="0"/>
              <w:jc w:val="center"/>
              <w:rPr>
                <w:color w:val="auto"/>
              </w:rPr>
            </w:pPr>
            <w:r w:rsidRPr="006403DC">
              <w:rPr>
                <w:b/>
                <w:color w:val="auto"/>
                <w:sz w:val="20"/>
              </w:rPr>
              <w:t xml:space="preserve">Wyszczególnienie </w:t>
            </w:r>
          </w:p>
        </w:tc>
        <w:tc>
          <w:tcPr>
            <w:tcW w:w="1238" w:type="dxa"/>
            <w:vMerge w:val="restart"/>
            <w:tcBorders>
              <w:top w:val="single" w:sz="4" w:space="0" w:color="000000"/>
              <w:left w:val="single" w:sz="4" w:space="0" w:color="000000"/>
              <w:bottom w:val="single" w:sz="4" w:space="0" w:color="000000"/>
              <w:right w:val="single" w:sz="4" w:space="0" w:color="000000"/>
            </w:tcBorders>
            <w:vAlign w:val="center"/>
          </w:tcPr>
          <w:p w:rsidR="00646187" w:rsidRPr="006403DC" w:rsidRDefault="00356038">
            <w:pPr>
              <w:spacing w:after="0" w:line="259" w:lineRule="auto"/>
              <w:ind w:left="0" w:right="9" w:firstLine="0"/>
              <w:jc w:val="center"/>
              <w:rPr>
                <w:color w:val="auto"/>
              </w:rPr>
            </w:pPr>
            <w:r w:rsidRPr="006403DC">
              <w:rPr>
                <w:b/>
                <w:color w:val="auto"/>
                <w:sz w:val="20"/>
              </w:rPr>
              <w:t xml:space="preserve">Ogółem </w:t>
            </w:r>
          </w:p>
        </w:tc>
        <w:tc>
          <w:tcPr>
            <w:tcW w:w="995"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0" w:firstLine="46"/>
              <w:jc w:val="left"/>
              <w:rPr>
                <w:color w:val="auto"/>
              </w:rPr>
            </w:pPr>
            <w:r w:rsidRPr="006403DC">
              <w:rPr>
                <w:b/>
                <w:color w:val="auto"/>
                <w:sz w:val="20"/>
              </w:rPr>
              <w:t xml:space="preserve">Przyrost naturalny </w:t>
            </w:r>
          </w:p>
        </w:tc>
        <w:tc>
          <w:tcPr>
            <w:tcW w:w="896"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6" w:right="0" w:firstLine="94"/>
              <w:jc w:val="left"/>
              <w:rPr>
                <w:color w:val="auto"/>
              </w:rPr>
            </w:pPr>
            <w:r w:rsidRPr="006403DC">
              <w:rPr>
                <w:b/>
                <w:color w:val="auto"/>
                <w:sz w:val="20"/>
              </w:rPr>
              <w:t xml:space="preserve">Saldo migracji </w:t>
            </w:r>
          </w:p>
        </w:tc>
      </w:tr>
      <w:tr w:rsidR="006403DC" w:rsidRPr="006403DC">
        <w:trPr>
          <w:trHeight w:val="274"/>
        </w:trPr>
        <w:tc>
          <w:tcPr>
            <w:tcW w:w="0" w:type="auto"/>
            <w:vMerge/>
            <w:tcBorders>
              <w:top w:val="nil"/>
              <w:left w:val="single" w:sz="4" w:space="0" w:color="000000"/>
              <w:bottom w:val="single" w:sz="4" w:space="0" w:color="000000"/>
              <w:right w:val="single" w:sz="4" w:space="0" w:color="000000"/>
            </w:tcBorders>
          </w:tcPr>
          <w:p w:rsidR="00646187" w:rsidRPr="006403DC" w:rsidRDefault="00646187">
            <w:pPr>
              <w:spacing w:after="160" w:line="259" w:lineRule="auto"/>
              <w:ind w:left="0" w:right="0" w:firstLine="0"/>
              <w:jc w:val="left"/>
              <w:rPr>
                <w:color w:val="auto"/>
              </w:rPr>
            </w:pPr>
          </w:p>
        </w:tc>
        <w:tc>
          <w:tcPr>
            <w:tcW w:w="0" w:type="auto"/>
            <w:vMerge/>
            <w:tcBorders>
              <w:top w:val="nil"/>
              <w:left w:val="single" w:sz="4" w:space="0" w:color="000000"/>
              <w:bottom w:val="single" w:sz="4" w:space="0" w:color="000000"/>
              <w:right w:val="single" w:sz="4" w:space="0" w:color="000000"/>
            </w:tcBorders>
          </w:tcPr>
          <w:p w:rsidR="00646187" w:rsidRPr="006403DC" w:rsidRDefault="00646187">
            <w:pPr>
              <w:spacing w:after="160" w:line="259" w:lineRule="auto"/>
              <w:ind w:left="0" w:right="0" w:firstLine="0"/>
              <w:jc w:val="left"/>
              <w:rPr>
                <w:color w:val="auto"/>
              </w:rPr>
            </w:pPr>
          </w:p>
        </w:tc>
        <w:tc>
          <w:tcPr>
            <w:tcW w:w="1891" w:type="dxa"/>
            <w:gridSpan w:val="2"/>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16" w:firstLine="0"/>
              <w:jc w:val="center"/>
              <w:rPr>
                <w:color w:val="auto"/>
              </w:rPr>
            </w:pPr>
            <w:r w:rsidRPr="006403DC">
              <w:rPr>
                <w:b/>
                <w:color w:val="auto"/>
                <w:sz w:val="20"/>
              </w:rPr>
              <w:t xml:space="preserve">na 1000 ludności </w:t>
            </w:r>
          </w:p>
        </w:tc>
      </w:tr>
      <w:tr w:rsidR="006403DC" w:rsidRPr="006403DC">
        <w:trPr>
          <w:trHeight w:val="274"/>
        </w:trPr>
        <w:tc>
          <w:tcPr>
            <w:tcW w:w="2088"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13" w:right="0" w:firstLine="0"/>
              <w:jc w:val="center"/>
              <w:rPr>
                <w:color w:val="auto"/>
              </w:rPr>
            </w:pPr>
            <w:r w:rsidRPr="006403DC">
              <w:rPr>
                <w:color w:val="auto"/>
                <w:sz w:val="20"/>
              </w:rPr>
              <w:t xml:space="preserve">woj. lubuskie </w:t>
            </w:r>
          </w:p>
        </w:tc>
        <w:tc>
          <w:tcPr>
            <w:tcW w:w="1238"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64" w:right="0" w:firstLine="0"/>
              <w:jc w:val="left"/>
              <w:rPr>
                <w:color w:val="auto"/>
              </w:rPr>
            </w:pPr>
            <w:r w:rsidRPr="006403DC">
              <w:rPr>
                <w:color w:val="auto"/>
                <w:sz w:val="20"/>
              </w:rPr>
              <w:t xml:space="preserve">1023158 </w:t>
            </w:r>
          </w:p>
        </w:tc>
        <w:tc>
          <w:tcPr>
            <w:tcW w:w="995"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center"/>
              <w:rPr>
                <w:color w:val="auto"/>
              </w:rPr>
            </w:pPr>
            <w:r w:rsidRPr="006403DC">
              <w:rPr>
                <w:color w:val="auto"/>
                <w:sz w:val="20"/>
              </w:rPr>
              <w:t xml:space="preserve">0,76 </w:t>
            </w:r>
          </w:p>
        </w:tc>
        <w:tc>
          <w:tcPr>
            <w:tcW w:w="896"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center"/>
              <w:rPr>
                <w:color w:val="auto"/>
              </w:rPr>
            </w:pPr>
            <w:r w:rsidRPr="006403DC">
              <w:rPr>
                <w:color w:val="auto"/>
                <w:sz w:val="20"/>
              </w:rPr>
              <w:t xml:space="preserve">- 0,81 </w:t>
            </w:r>
          </w:p>
        </w:tc>
      </w:tr>
      <w:tr w:rsidR="006403DC" w:rsidRPr="006403DC">
        <w:trPr>
          <w:trHeight w:val="271"/>
        </w:trPr>
        <w:tc>
          <w:tcPr>
            <w:tcW w:w="2088"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14" w:right="0" w:firstLine="0"/>
              <w:jc w:val="center"/>
              <w:rPr>
                <w:color w:val="auto"/>
              </w:rPr>
            </w:pPr>
            <w:r w:rsidRPr="006403DC">
              <w:rPr>
                <w:color w:val="auto"/>
                <w:sz w:val="20"/>
              </w:rPr>
              <w:t xml:space="preserve">powiat wschowski </w:t>
            </w:r>
          </w:p>
        </w:tc>
        <w:tc>
          <w:tcPr>
            <w:tcW w:w="1238"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446" w:right="0" w:firstLine="0"/>
              <w:jc w:val="left"/>
              <w:rPr>
                <w:color w:val="auto"/>
              </w:rPr>
            </w:pPr>
            <w:r w:rsidRPr="006403DC">
              <w:rPr>
                <w:color w:val="auto"/>
                <w:sz w:val="20"/>
              </w:rPr>
              <w:t xml:space="preserve">39349 </w:t>
            </w:r>
          </w:p>
        </w:tc>
        <w:tc>
          <w:tcPr>
            <w:tcW w:w="995"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center"/>
              <w:rPr>
                <w:color w:val="auto"/>
              </w:rPr>
            </w:pPr>
            <w:r w:rsidRPr="006403DC">
              <w:rPr>
                <w:color w:val="auto"/>
                <w:sz w:val="20"/>
              </w:rPr>
              <w:t xml:space="preserve">0,74 </w:t>
            </w:r>
          </w:p>
        </w:tc>
        <w:tc>
          <w:tcPr>
            <w:tcW w:w="896"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center"/>
              <w:rPr>
                <w:color w:val="auto"/>
              </w:rPr>
            </w:pPr>
            <w:r w:rsidRPr="006403DC">
              <w:rPr>
                <w:color w:val="auto"/>
                <w:sz w:val="20"/>
              </w:rPr>
              <w:t xml:space="preserve">- 1,96 </w:t>
            </w:r>
          </w:p>
        </w:tc>
      </w:tr>
      <w:tr w:rsidR="006403DC" w:rsidRPr="006403DC">
        <w:trPr>
          <w:trHeight w:val="274"/>
        </w:trPr>
        <w:tc>
          <w:tcPr>
            <w:tcW w:w="2088"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13" w:firstLine="0"/>
              <w:jc w:val="center"/>
              <w:rPr>
                <w:color w:val="auto"/>
              </w:rPr>
            </w:pPr>
            <w:r w:rsidRPr="006403DC">
              <w:rPr>
                <w:color w:val="auto"/>
                <w:sz w:val="20"/>
              </w:rPr>
              <w:t xml:space="preserve">miasto i gmina Sława </w:t>
            </w:r>
          </w:p>
        </w:tc>
        <w:tc>
          <w:tcPr>
            <w:tcW w:w="1238"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446" w:right="0" w:firstLine="0"/>
              <w:jc w:val="left"/>
              <w:rPr>
                <w:color w:val="auto"/>
              </w:rPr>
            </w:pPr>
            <w:r w:rsidRPr="006403DC">
              <w:rPr>
                <w:color w:val="auto"/>
                <w:sz w:val="20"/>
              </w:rPr>
              <w:t xml:space="preserve">12506 </w:t>
            </w:r>
          </w:p>
        </w:tc>
        <w:tc>
          <w:tcPr>
            <w:tcW w:w="995"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center"/>
              <w:rPr>
                <w:color w:val="auto"/>
              </w:rPr>
            </w:pPr>
            <w:r w:rsidRPr="006403DC">
              <w:rPr>
                <w:color w:val="auto"/>
                <w:sz w:val="20"/>
              </w:rPr>
              <w:t xml:space="preserve">1,84 </w:t>
            </w:r>
          </w:p>
        </w:tc>
        <w:tc>
          <w:tcPr>
            <w:tcW w:w="896"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 w:right="0" w:firstLine="0"/>
              <w:jc w:val="center"/>
              <w:rPr>
                <w:color w:val="auto"/>
              </w:rPr>
            </w:pPr>
            <w:r w:rsidRPr="006403DC">
              <w:rPr>
                <w:color w:val="auto"/>
                <w:sz w:val="20"/>
              </w:rPr>
              <w:t xml:space="preserve">2,24 </w:t>
            </w:r>
          </w:p>
        </w:tc>
      </w:tr>
    </w:tbl>
    <w:p w:rsidR="00646187" w:rsidRPr="006403DC" w:rsidRDefault="00356038">
      <w:pPr>
        <w:spacing w:after="19" w:line="259" w:lineRule="auto"/>
        <w:ind w:left="3168" w:right="0" w:firstLine="0"/>
        <w:jc w:val="left"/>
        <w:rPr>
          <w:color w:val="auto"/>
        </w:rPr>
      </w:pPr>
      <w:r w:rsidRPr="006403DC">
        <w:rPr>
          <w:i/>
          <w:color w:val="auto"/>
          <w:sz w:val="18"/>
        </w:rPr>
        <w:t xml:space="preserve">Dane: Urzędu Statystycznego we Wrocławiu na dzień 31.12.2011 r. </w:t>
      </w:r>
    </w:p>
    <w:p w:rsidR="00646187" w:rsidRPr="006403DC" w:rsidRDefault="00356038">
      <w:pPr>
        <w:spacing w:after="0" w:line="259" w:lineRule="auto"/>
        <w:ind w:left="720" w:right="0" w:firstLine="0"/>
        <w:jc w:val="left"/>
        <w:rPr>
          <w:color w:val="auto"/>
        </w:rPr>
      </w:pPr>
      <w:r w:rsidRPr="006403DC">
        <w:rPr>
          <w:color w:val="auto"/>
        </w:rPr>
        <w:t xml:space="preserve"> </w:t>
      </w:r>
    </w:p>
    <w:p w:rsidR="00646187" w:rsidRPr="006403DC" w:rsidRDefault="00356038">
      <w:pPr>
        <w:ind w:left="172" w:right="35" w:firstLine="708"/>
        <w:rPr>
          <w:color w:val="auto"/>
        </w:rPr>
      </w:pPr>
      <w:r w:rsidRPr="006403DC">
        <w:rPr>
          <w:color w:val="auto"/>
        </w:rPr>
        <w:t>Liczba ludności na terenie całej gminy Sława, według danych Urzędu Statystycznego w Zielonej Górze na dzień 31.12.2011 r., wynosiła 12 506 osób, w tym 6 289 kobiet oraz 6 217 mężczyzn. Wskaźnik feminizacji dla całej gminy wynosi 101 kobiet/100 mężczyzn. Dla miasta Sława wskaźnik ten wynosi aż 106 kobiet/100 mężczyzn, jednak w części wiejskiej  na 100 mężczyzn przypada jedynie 99 kobiet.</w:t>
      </w:r>
      <w:r w:rsidRPr="006403DC">
        <w:rPr>
          <w:color w:val="auto"/>
          <w:sz w:val="20"/>
        </w:rPr>
        <w:t xml:space="preserve"> </w:t>
      </w:r>
    </w:p>
    <w:p w:rsidR="00646187" w:rsidRPr="006403DC" w:rsidRDefault="00356038">
      <w:pPr>
        <w:spacing w:after="0" w:line="259" w:lineRule="auto"/>
        <w:ind w:left="888" w:right="0" w:firstLine="0"/>
        <w:jc w:val="left"/>
        <w:rPr>
          <w:color w:val="auto"/>
        </w:rPr>
      </w:pPr>
      <w:r w:rsidRPr="006403DC">
        <w:rPr>
          <w:color w:val="auto"/>
        </w:rPr>
        <w:t xml:space="preserve"> </w:t>
      </w:r>
    </w:p>
    <w:p w:rsidR="00646187" w:rsidRPr="006403DC" w:rsidRDefault="00356038">
      <w:pPr>
        <w:ind w:left="172" w:right="35" w:firstLine="708"/>
        <w:rPr>
          <w:color w:val="auto"/>
        </w:rPr>
      </w:pPr>
      <w:r w:rsidRPr="006403DC">
        <w:rPr>
          <w:color w:val="auto"/>
        </w:rPr>
        <w:t xml:space="preserve">Sieć osadniczą gminy tworzą miasto Sława liczące 4 027 mieszkańców oraz 25 mniejszych miejscowości skupionych w 21 sołectwach zamieszkiwanych przez 8 791 osób. </w:t>
      </w:r>
      <w:r w:rsidRPr="006403DC">
        <w:rPr>
          <w:color w:val="auto"/>
        </w:rPr>
        <w:lastRenderedPageBreak/>
        <w:t xml:space="preserve">(stan z dnia 31.12.2012 r.) Średnia wielkość wsi w gminie wynosi 440 mieszkańców. Przeważają wsie małe (do 300 mieszkańców). </w:t>
      </w:r>
    </w:p>
    <w:p w:rsidR="00646187" w:rsidRPr="006403DC" w:rsidRDefault="00356038">
      <w:pPr>
        <w:ind w:left="182" w:right="35"/>
        <w:rPr>
          <w:color w:val="auto"/>
        </w:rPr>
      </w:pPr>
      <w:r w:rsidRPr="006403DC">
        <w:rPr>
          <w:color w:val="auto"/>
        </w:rPr>
        <w:t xml:space="preserve">Największą wsią jest Stare Strącze liczące 1 324 mieszkańców. Do wsi o zaludnieniu 500-1000 mieszkańców należy 6 wsi, od 300 do 500 mieszkańców liczą 3 wsie, a 10 wsi zamieszkuje od 100 do 300 mieszkańców.  </w:t>
      </w:r>
    </w:p>
    <w:p w:rsidR="00646187" w:rsidRPr="006403DC" w:rsidRDefault="00356038">
      <w:pPr>
        <w:spacing w:after="11" w:line="249" w:lineRule="auto"/>
        <w:ind w:left="180" w:right="40" w:firstLine="708"/>
        <w:jc w:val="left"/>
        <w:rPr>
          <w:color w:val="auto"/>
        </w:rPr>
      </w:pPr>
      <w:r w:rsidRPr="006403DC">
        <w:rPr>
          <w:color w:val="auto"/>
          <w:sz w:val="20"/>
        </w:rPr>
        <w:t>Średnia gęstość zaludnienia na terenie miasta i wsi wynosi 38 mieszkańców/km² (27 mieszkańców/km</w:t>
      </w:r>
      <w:r w:rsidRPr="006403DC">
        <w:rPr>
          <w:color w:val="auto"/>
          <w:sz w:val="20"/>
          <w:vertAlign w:val="superscript"/>
        </w:rPr>
        <w:t xml:space="preserve">2 </w:t>
      </w:r>
      <w:r w:rsidRPr="006403DC">
        <w:rPr>
          <w:color w:val="auto"/>
          <w:sz w:val="20"/>
        </w:rPr>
        <w:t>na obszarach wiejskich, a 281 mieszkańców/km</w:t>
      </w:r>
      <w:r w:rsidRPr="006403DC">
        <w:rPr>
          <w:color w:val="auto"/>
          <w:sz w:val="20"/>
          <w:vertAlign w:val="superscript"/>
        </w:rPr>
        <w:t>2</w:t>
      </w:r>
      <w:r w:rsidRPr="006403DC">
        <w:rPr>
          <w:color w:val="auto"/>
          <w:sz w:val="20"/>
        </w:rPr>
        <w:t xml:space="preserve"> na terenie miasta).  </w:t>
      </w:r>
    </w:p>
    <w:p w:rsidR="00646187" w:rsidRPr="006403DC" w:rsidRDefault="00356038">
      <w:pPr>
        <w:spacing w:after="0" w:line="259" w:lineRule="auto"/>
        <w:ind w:left="888" w:right="0" w:firstLine="0"/>
        <w:jc w:val="left"/>
        <w:rPr>
          <w:color w:val="auto"/>
        </w:rPr>
      </w:pPr>
      <w:r w:rsidRPr="006403DC">
        <w:rPr>
          <w:color w:val="auto"/>
          <w:sz w:val="20"/>
        </w:rPr>
        <w:t xml:space="preserve"> </w:t>
      </w:r>
    </w:p>
    <w:p w:rsidR="00646187" w:rsidRPr="006403DC" w:rsidRDefault="00356038">
      <w:pPr>
        <w:spacing w:after="0" w:line="259" w:lineRule="auto"/>
        <w:ind w:left="151" w:right="3"/>
        <w:jc w:val="center"/>
        <w:rPr>
          <w:color w:val="auto"/>
        </w:rPr>
      </w:pPr>
      <w:r w:rsidRPr="006403DC">
        <w:rPr>
          <w:b/>
          <w:color w:val="auto"/>
        </w:rPr>
        <w:t>Tabela 6. Liczba mieszkańców miasta i gminy Sława na dzień w 2010 r</w:t>
      </w:r>
      <w:r w:rsidRPr="006403DC">
        <w:rPr>
          <w:b/>
          <w:color w:val="auto"/>
          <w:sz w:val="20"/>
        </w:rPr>
        <w:t xml:space="preserve">. </w:t>
      </w:r>
    </w:p>
    <w:tbl>
      <w:tblPr>
        <w:tblStyle w:val="TableGrid"/>
        <w:tblW w:w="7848" w:type="dxa"/>
        <w:tblInd w:w="792" w:type="dxa"/>
        <w:tblCellMar>
          <w:top w:w="48" w:type="dxa"/>
          <w:left w:w="106" w:type="dxa"/>
          <w:right w:w="77" w:type="dxa"/>
        </w:tblCellMar>
        <w:tblLook w:val="04A0" w:firstRow="1" w:lastRow="0" w:firstColumn="1" w:lastColumn="0" w:noHBand="0" w:noVBand="1"/>
      </w:tblPr>
      <w:tblGrid>
        <w:gridCol w:w="593"/>
        <w:gridCol w:w="2231"/>
        <w:gridCol w:w="1614"/>
        <w:gridCol w:w="1792"/>
        <w:gridCol w:w="1618"/>
      </w:tblGrid>
      <w:tr w:rsidR="006403DC" w:rsidRPr="006403DC">
        <w:trPr>
          <w:trHeight w:val="310"/>
        </w:trPr>
        <w:tc>
          <w:tcPr>
            <w:tcW w:w="571" w:type="dxa"/>
            <w:vMerge w:val="restart"/>
            <w:tcBorders>
              <w:top w:val="single" w:sz="4" w:space="0" w:color="000000"/>
              <w:left w:val="single" w:sz="4" w:space="0" w:color="000000"/>
              <w:bottom w:val="single" w:sz="4" w:space="0" w:color="000000"/>
              <w:right w:val="single" w:sz="4" w:space="0" w:color="000000"/>
            </w:tcBorders>
            <w:vAlign w:val="center"/>
          </w:tcPr>
          <w:p w:rsidR="00646187" w:rsidRPr="006403DC" w:rsidRDefault="00356038">
            <w:pPr>
              <w:spacing w:after="0" w:line="259" w:lineRule="auto"/>
              <w:ind w:left="17" w:right="0" w:firstLine="0"/>
              <w:jc w:val="left"/>
              <w:rPr>
                <w:color w:val="auto"/>
              </w:rPr>
            </w:pPr>
            <w:r w:rsidRPr="006403DC">
              <w:rPr>
                <w:b/>
                <w:color w:val="auto"/>
              </w:rPr>
              <w:t xml:space="preserve">L.p. </w:t>
            </w:r>
          </w:p>
        </w:tc>
        <w:tc>
          <w:tcPr>
            <w:tcW w:w="2237" w:type="dxa"/>
            <w:vMerge w:val="restart"/>
            <w:tcBorders>
              <w:top w:val="single" w:sz="4" w:space="0" w:color="000000"/>
              <w:left w:val="single" w:sz="4" w:space="0" w:color="000000"/>
              <w:bottom w:val="single" w:sz="4" w:space="0" w:color="000000"/>
              <w:right w:val="single" w:sz="4" w:space="0" w:color="000000"/>
            </w:tcBorders>
            <w:vAlign w:val="center"/>
          </w:tcPr>
          <w:p w:rsidR="00646187" w:rsidRPr="006403DC" w:rsidRDefault="00356038">
            <w:pPr>
              <w:spacing w:after="0" w:line="259" w:lineRule="auto"/>
              <w:ind w:left="0" w:right="26" w:firstLine="0"/>
              <w:jc w:val="center"/>
              <w:rPr>
                <w:color w:val="auto"/>
              </w:rPr>
            </w:pPr>
            <w:r w:rsidRPr="006403DC">
              <w:rPr>
                <w:b/>
                <w:color w:val="auto"/>
              </w:rPr>
              <w:t xml:space="preserve">Nazwa miejscowości </w:t>
            </w:r>
          </w:p>
        </w:tc>
        <w:tc>
          <w:tcPr>
            <w:tcW w:w="5040" w:type="dxa"/>
            <w:gridSpan w:val="3"/>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32" w:firstLine="0"/>
              <w:jc w:val="center"/>
              <w:rPr>
                <w:color w:val="auto"/>
              </w:rPr>
            </w:pPr>
            <w:r w:rsidRPr="006403DC">
              <w:rPr>
                <w:b/>
                <w:color w:val="auto"/>
              </w:rPr>
              <w:t xml:space="preserve">Liczba mieszkańców </w:t>
            </w:r>
          </w:p>
        </w:tc>
      </w:tr>
      <w:tr w:rsidR="006403DC" w:rsidRPr="006403DC">
        <w:trPr>
          <w:trHeight w:val="262"/>
        </w:trPr>
        <w:tc>
          <w:tcPr>
            <w:tcW w:w="0" w:type="auto"/>
            <w:vMerge/>
            <w:tcBorders>
              <w:top w:val="nil"/>
              <w:left w:val="single" w:sz="4" w:space="0" w:color="000000"/>
              <w:bottom w:val="single" w:sz="4" w:space="0" w:color="000000"/>
              <w:right w:val="single" w:sz="4" w:space="0" w:color="000000"/>
            </w:tcBorders>
          </w:tcPr>
          <w:p w:rsidR="00646187" w:rsidRPr="006403DC" w:rsidRDefault="00646187">
            <w:pPr>
              <w:spacing w:after="160" w:line="259" w:lineRule="auto"/>
              <w:ind w:left="0" w:right="0" w:firstLine="0"/>
              <w:jc w:val="left"/>
              <w:rPr>
                <w:color w:val="auto"/>
              </w:rPr>
            </w:pPr>
          </w:p>
        </w:tc>
        <w:tc>
          <w:tcPr>
            <w:tcW w:w="0" w:type="auto"/>
            <w:vMerge/>
            <w:tcBorders>
              <w:top w:val="nil"/>
              <w:left w:val="single" w:sz="4" w:space="0" w:color="000000"/>
              <w:bottom w:val="single" w:sz="4" w:space="0" w:color="000000"/>
              <w:right w:val="single" w:sz="4" w:space="0" w:color="000000"/>
            </w:tcBorders>
          </w:tcPr>
          <w:p w:rsidR="00646187" w:rsidRPr="006403DC" w:rsidRDefault="00646187">
            <w:pPr>
              <w:spacing w:after="160" w:line="259" w:lineRule="auto"/>
              <w:ind w:left="0" w:right="0" w:firstLine="0"/>
              <w:jc w:val="left"/>
              <w:rPr>
                <w:color w:val="auto"/>
              </w:rPr>
            </w:pP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33" w:firstLine="0"/>
              <w:jc w:val="center"/>
              <w:rPr>
                <w:color w:val="auto"/>
              </w:rPr>
            </w:pPr>
            <w:r w:rsidRPr="006403DC">
              <w:rPr>
                <w:b/>
                <w:color w:val="auto"/>
              </w:rPr>
              <w:t xml:space="preserve">Ogółem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33" w:firstLine="0"/>
              <w:jc w:val="center"/>
              <w:rPr>
                <w:color w:val="auto"/>
              </w:rPr>
            </w:pPr>
            <w:r w:rsidRPr="006403DC">
              <w:rPr>
                <w:b/>
                <w:color w:val="auto"/>
              </w:rPr>
              <w:t xml:space="preserve">Stałych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31" w:firstLine="0"/>
              <w:jc w:val="center"/>
              <w:rPr>
                <w:color w:val="auto"/>
              </w:rPr>
            </w:pPr>
            <w:r w:rsidRPr="006403DC">
              <w:rPr>
                <w:b/>
                <w:color w:val="auto"/>
              </w:rPr>
              <w:t xml:space="preserve">Czasowych </w:t>
            </w:r>
          </w:p>
        </w:tc>
      </w:tr>
      <w:tr w:rsidR="006403DC" w:rsidRPr="006403DC">
        <w:trPr>
          <w:trHeight w:val="262"/>
        </w:trPr>
        <w:tc>
          <w:tcPr>
            <w:tcW w:w="571"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0" w:firstLine="0"/>
              <w:jc w:val="left"/>
              <w:rPr>
                <w:color w:val="auto"/>
              </w:rPr>
            </w:pPr>
            <w:r w:rsidRPr="006403DC">
              <w:rPr>
                <w:color w:val="auto"/>
              </w:rPr>
              <w:t xml:space="preserve">1. </w:t>
            </w:r>
          </w:p>
        </w:tc>
        <w:tc>
          <w:tcPr>
            <w:tcW w:w="2237"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 w:right="0" w:firstLine="0"/>
              <w:jc w:val="left"/>
              <w:rPr>
                <w:color w:val="auto"/>
              </w:rPr>
            </w:pPr>
            <w:r w:rsidRPr="006403DC">
              <w:rPr>
                <w:color w:val="auto"/>
              </w:rPr>
              <w:t xml:space="preserve">Sława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8" w:right="0" w:firstLine="0"/>
              <w:jc w:val="center"/>
              <w:rPr>
                <w:color w:val="auto"/>
              </w:rPr>
            </w:pPr>
            <w:r w:rsidRPr="006403DC">
              <w:rPr>
                <w:color w:val="auto"/>
              </w:rPr>
              <w:t xml:space="preserve">4 027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38" w:right="0" w:firstLine="0"/>
              <w:jc w:val="center"/>
              <w:rPr>
                <w:color w:val="auto"/>
              </w:rPr>
            </w:pPr>
            <w:r w:rsidRPr="006403DC">
              <w:rPr>
                <w:color w:val="auto"/>
              </w:rPr>
              <w:t xml:space="preserve">3 846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09" w:right="0" w:firstLine="0"/>
              <w:jc w:val="center"/>
              <w:rPr>
                <w:color w:val="auto"/>
              </w:rPr>
            </w:pPr>
            <w:r w:rsidRPr="006403DC">
              <w:rPr>
                <w:color w:val="auto"/>
              </w:rPr>
              <w:t xml:space="preserve">181 </w:t>
            </w:r>
          </w:p>
        </w:tc>
      </w:tr>
      <w:tr w:rsidR="006403DC" w:rsidRPr="006403DC">
        <w:trPr>
          <w:trHeight w:val="264"/>
        </w:trPr>
        <w:tc>
          <w:tcPr>
            <w:tcW w:w="571"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0" w:firstLine="0"/>
              <w:jc w:val="left"/>
              <w:rPr>
                <w:color w:val="auto"/>
              </w:rPr>
            </w:pPr>
            <w:r w:rsidRPr="006403DC">
              <w:rPr>
                <w:color w:val="auto"/>
              </w:rPr>
              <w:t xml:space="preserve">2. </w:t>
            </w:r>
          </w:p>
        </w:tc>
        <w:tc>
          <w:tcPr>
            <w:tcW w:w="2237"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 w:right="0" w:firstLine="0"/>
              <w:jc w:val="left"/>
              <w:rPr>
                <w:color w:val="auto"/>
              </w:rPr>
            </w:pPr>
            <w:r w:rsidRPr="006403DC">
              <w:rPr>
                <w:color w:val="auto"/>
              </w:rPr>
              <w:t xml:space="preserve">Bagno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09" w:right="0" w:firstLine="0"/>
              <w:jc w:val="center"/>
              <w:rPr>
                <w:color w:val="auto"/>
              </w:rPr>
            </w:pPr>
            <w:r w:rsidRPr="006403DC">
              <w:rPr>
                <w:color w:val="auto"/>
              </w:rPr>
              <w:t xml:space="preserve">211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389" w:right="0" w:firstLine="0"/>
              <w:jc w:val="center"/>
              <w:rPr>
                <w:color w:val="auto"/>
              </w:rPr>
            </w:pPr>
            <w:r w:rsidRPr="006403DC">
              <w:rPr>
                <w:color w:val="auto"/>
              </w:rPr>
              <w:t xml:space="preserve">209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406" w:right="0" w:firstLine="0"/>
              <w:jc w:val="center"/>
              <w:rPr>
                <w:color w:val="auto"/>
              </w:rPr>
            </w:pPr>
            <w:r w:rsidRPr="006403DC">
              <w:rPr>
                <w:color w:val="auto"/>
              </w:rPr>
              <w:t xml:space="preserve">2 </w:t>
            </w:r>
          </w:p>
        </w:tc>
      </w:tr>
      <w:tr w:rsidR="006403DC" w:rsidRPr="006403DC">
        <w:trPr>
          <w:trHeight w:val="262"/>
        </w:trPr>
        <w:tc>
          <w:tcPr>
            <w:tcW w:w="571"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0" w:firstLine="0"/>
              <w:jc w:val="left"/>
              <w:rPr>
                <w:color w:val="auto"/>
              </w:rPr>
            </w:pPr>
            <w:r w:rsidRPr="006403DC">
              <w:rPr>
                <w:color w:val="auto"/>
              </w:rPr>
              <w:t xml:space="preserve">3. </w:t>
            </w:r>
          </w:p>
        </w:tc>
        <w:tc>
          <w:tcPr>
            <w:tcW w:w="2237"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 w:right="0" w:firstLine="0"/>
              <w:jc w:val="left"/>
              <w:rPr>
                <w:color w:val="auto"/>
              </w:rPr>
            </w:pPr>
            <w:r w:rsidRPr="006403DC">
              <w:rPr>
                <w:color w:val="auto"/>
              </w:rPr>
              <w:t xml:space="preserve">Ciosaniec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09" w:right="0" w:firstLine="0"/>
              <w:jc w:val="center"/>
              <w:rPr>
                <w:color w:val="auto"/>
              </w:rPr>
            </w:pPr>
            <w:r w:rsidRPr="006403DC">
              <w:rPr>
                <w:color w:val="auto"/>
              </w:rPr>
              <w:t xml:space="preserve">671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389" w:right="0" w:firstLine="0"/>
              <w:jc w:val="center"/>
              <w:rPr>
                <w:color w:val="auto"/>
              </w:rPr>
            </w:pPr>
            <w:r w:rsidRPr="006403DC">
              <w:rPr>
                <w:color w:val="auto"/>
              </w:rPr>
              <w:t xml:space="preserve">669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406" w:right="0" w:firstLine="0"/>
              <w:jc w:val="center"/>
              <w:rPr>
                <w:color w:val="auto"/>
              </w:rPr>
            </w:pPr>
            <w:r w:rsidRPr="006403DC">
              <w:rPr>
                <w:color w:val="auto"/>
              </w:rPr>
              <w:t xml:space="preserve">2 </w:t>
            </w:r>
          </w:p>
        </w:tc>
      </w:tr>
      <w:tr w:rsidR="006403DC" w:rsidRPr="006403DC">
        <w:trPr>
          <w:trHeight w:val="264"/>
        </w:trPr>
        <w:tc>
          <w:tcPr>
            <w:tcW w:w="571"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0" w:firstLine="0"/>
              <w:jc w:val="left"/>
              <w:rPr>
                <w:color w:val="auto"/>
              </w:rPr>
            </w:pPr>
            <w:r w:rsidRPr="006403DC">
              <w:rPr>
                <w:color w:val="auto"/>
              </w:rPr>
              <w:t xml:space="preserve">4. </w:t>
            </w:r>
          </w:p>
        </w:tc>
        <w:tc>
          <w:tcPr>
            <w:tcW w:w="2237"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 w:right="0" w:firstLine="0"/>
              <w:jc w:val="left"/>
              <w:rPr>
                <w:color w:val="auto"/>
              </w:rPr>
            </w:pPr>
            <w:r w:rsidRPr="006403DC">
              <w:rPr>
                <w:color w:val="auto"/>
              </w:rPr>
              <w:t xml:space="preserve">Droniki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09" w:right="0" w:firstLine="0"/>
              <w:jc w:val="center"/>
              <w:rPr>
                <w:color w:val="auto"/>
              </w:rPr>
            </w:pPr>
            <w:r w:rsidRPr="006403DC">
              <w:rPr>
                <w:color w:val="auto"/>
              </w:rPr>
              <w:t xml:space="preserve">170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389" w:right="0" w:firstLine="0"/>
              <w:jc w:val="center"/>
              <w:rPr>
                <w:color w:val="auto"/>
              </w:rPr>
            </w:pPr>
            <w:r w:rsidRPr="006403DC">
              <w:rPr>
                <w:color w:val="auto"/>
              </w:rPr>
              <w:t xml:space="preserve">167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406" w:right="0" w:firstLine="0"/>
              <w:jc w:val="center"/>
              <w:rPr>
                <w:color w:val="auto"/>
              </w:rPr>
            </w:pPr>
            <w:r w:rsidRPr="006403DC">
              <w:rPr>
                <w:color w:val="auto"/>
              </w:rPr>
              <w:t xml:space="preserve">3 </w:t>
            </w:r>
          </w:p>
        </w:tc>
      </w:tr>
      <w:tr w:rsidR="006403DC" w:rsidRPr="006403DC">
        <w:trPr>
          <w:trHeight w:val="262"/>
        </w:trPr>
        <w:tc>
          <w:tcPr>
            <w:tcW w:w="571"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0" w:firstLine="0"/>
              <w:jc w:val="left"/>
              <w:rPr>
                <w:color w:val="auto"/>
              </w:rPr>
            </w:pPr>
            <w:r w:rsidRPr="006403DC">
              <w:rPr>
                <w:color w:val="auto"/>
              </w:rPr>
              <w:t xml:space="preserve">5. </w:t>
            </w:r>
          </w:p>
        </w:tc>
        <w:tc>
          <w:tcPr>
            <w:tcW w:w="2237"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 w:right="0" w:firstLine="0"/>
              <w:jc w:val="left"/>
              <w:rPr>
                <w:color w:val="auto"/>
              </w:rPr>
            </w:pPr>
            <w:r w:rsidRPr="006403DC">
              <w:rPr>
                <w:color w:val="auto"/>
              </w:rPr>
              <w:t xml:space="preserve">Gola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09" w:right="0" w:firstLine="0"/>
              <w:jc w:val="center"/>
              <w:rPr>
                <w:color w:val="auto"/>
              </w:rPr>
            </w:pPr>
            <w:r w:rsidRPr="006403DC">
              <w:rPr>
                <w:color w:val="auto"/>
              </w:rPr>
              <w:t xml:space="preserve">260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389" w:right="0" w:firstLine="0"/>
              <w:jc w:val="center"/>
              <w:rPr>
                <w:color w:val="auto"/>
              </w:rPr>
            </w:pPr>
            <w:r w:rsidRPr="006403DC">
              <w:rPr>
                <w:color w:val="auto"/>
              </w:rPr>
              <w:t xml:space="preserve">255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406" w:right="0" w:firstLine="0"/>
              <w:jc w:val="center"/>
              <w:rPr>
                <w:color w:val="auto"/>
              </w:rPr>
            </w:pPr>
            <w:r w:rsidRPr="006403DC">
              <w:rPr>
                <w:color w:val="auto"/>
              </w:rPr>
              <w:t xml:space="preserve">5 </w:t>
            </w:r>
          </w:p>
        </w:tc>
      </w:tr>
      <w:tr w:rsidR="006403DC" w:rsidRPr="006403DC">
        <w:trPr>
          <w:trHeight w:val="262"/>
        </w:trPr>
        <w:tc>
          <w:tcPr>
            <w:tcW w:w="571"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0" w:firstLine="0"/>
              <w:jc w:val="left"/>
              <w:rPr>
                <w:color w:val="auto"/>
              </w:rPr>
            </w:pPr>
            <w:r w:rsidRPr="006403DC">
              <w:rPr>
                <w:color w:val="auto"/>
              </w:rPr>
              <w:t xml:space="preserve">6. </w:t>
            </w:r>
          </w:p>
        </w:tc>
        <w:tc>
          <w:tcPr>
            <w:tcW w:w="2237"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 w:right="0" w:firstLine="0"/>
              <w:jc w:val="left"/>
              <w:rPr>
                <w:color w:val="auto"/>
              </w:rPr>
            </w:pPr>
            <w:r w:rsidRPr="006403DC">
              <w:rPr>
                <w:color w:val="auto"/>
              </w:rPr>
              <w:t xml:space="preserve">Krążkowo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09" w:right="0" w:firstLine="0"/>
              <w:jc w:val="center"/>
              <w:rPr>
                <w:color w:val="auto"/>
              </w:rPr>
            </w:pPr>
            <w:r w:rsidRPr="006403DC">
              <w:rPr>
                <w:color w:val="auto"/>
              </w:rPr>
              <w:t xml:space="preserve">507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389" w:right="0" w:firstLine="0"/>
              <w:jc w:val="center"/>
              <w:rPr>
                <w:color w:val="auto"/>
              </w:rPr>
            </w:pPr>
            <w:r w:rsidRPr="006403DC">
              <w:rPr>
                <w:color w:val="auto"/>
              </w:rPr>
              <w:t xml:space="preserve">494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305" w:right="0" w:firstLine="0"/>
              <w:jc w:val="center"/>
              <w:rPr>
                <w:color w:val="auto"/>
              </w:rPr>
            </w:pPr>
            <w:r w:rsidRPr="006403DC">
              <w:rPr>
                <w:color w:val="auto"/>
              </w:rPr>
              <w:t xml:space="preserve">13 </w:t>
            </w:r>
          </w:p>
        </w:tc>
      </w:tr>
      <w:tr w:rsidR="006403DC" w:rsidRPr="006403DC">
        <w:trPr>
          <w:trHeight w:val="264"/>
        </w:trPr>
        <w:tc>
          <w:tcPr>
            <w:tcW w:w="571"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0" w:firstLine="0"/>
              <w:jc w:val="left"/>
              <w:rPr>
                <w:color w:val="auto"/>
              </w:rPr>
            </w:pPr>
            <w:r w:rsidRPr="006403DC">
              <w:rPr>
                <w:color w:val="auto"/>
              </w:rPr>
              <w:t xml:space="preserve">7. </w:t>
            </w:r>
          </w:p>
        </w:tc>
        <w:tc>
          <w:tcPr>
            <w:tcW w:w="2237"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 w:right="0" w:firstLine="0"/>
              <w:jc w:val="left"/>
              <w:rPr>
                <w:color w:val="auto"/>
              </w:rPr>
            </w:pPr>
            <w:r w:rsidRPr="006403DC">
              <w:rPr>
                <w:color w:val="auto"/>
              </w:rPr>
              <w:t xml:space="preserve">Krzepielów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09" w:right="0" w:firstLine="0"/>
              <w:jc w:val="center"/>
              <w:rPr>
                <w:color w:val="auto"/>
              </w:rPr>
            </w:pPr>
            <w:r w:rsidRPr="006403DC">
              <w:rPr>
                <w:color w:val="auto"/>
              </w:rPr>
              <w:t xml:space="preserve">890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389" w:right="0" w:firstLine="0"/>
              <w:jc w:val="center"/>
              <w:rPr>
                <w:color w:val="auto"/>
              </w:rPr>
            </w:pPr>
            <w:r w:rsidRPr="006403DC">
              <w:rPr>
                <w:color w:val="auto"/>
              </w:rPr>
              <w:t xml:space="preserve">868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305" w:right="0" w:firstLine="0"/>
              <w:jc w:val="center"/>
              <w:rPr>
                <w:color w:val="auto"/>
              </w:rPr>
            </w:pPr>
            <w:r w:rsidRPr="006403DC">
              <w:rPr>
                <w:color w:val="auto"/>
              </w:rPr>
              <w:t xml:space="preserve">22 </w:t>
            </w:r>
          </w:p>
        </w:tc>
      </w:tr>
      <w:tr w:rsidR="006403DC" w:rsidRPr="006403DC">
        <w:trPr>
          <w:trHeight w:val="262"/>
        </w:trPr>
        <w:tc>
          <w:tcPr>
            <w:tcW w:w="571"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0" w:firstLine="0"/>
              <w:jc w:val="left"/>
              <w:rPr>
                <w:color w:val="auto"/>
              </w:rPr>
            </w:pPr>
            <w:r w:rsidRPr="006403DC">
              <w:rPr>
                <w:color w:val="auto"/>
              </w:rPr>
              <w:t xml:space="preserve">8. </w:t>
            </w:r>
          </w:p>
        </w:tc>
        <w:tc>
          <w:tcPr>
            <w:tcW w:w="2237"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 w:right="0" w:firstLine="0"/>
              <w:jc w:val="left"/>
              <w:rPr>
                <w:color w:val="auto"/>
              </w:rPr>
            </w:pPr>
            <w:r w:rsidRPr="006403DC">
              <w:rPr>
                <w:color w:val="auto"/>
              </w:rPr>
              <w:t xml:space="preserve">Kuźnica Głogowska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09" w:right="0" w:firstLine="0"/>
              <w:jc w:val="center"/>
              <w:rPr>
                <w:color w:val="auto"/>
              </w:rPr>
            </w:pPr>
            <w:r w:rsidRPr="006403DC">
              <w:rPr>
                <w:color w:val="auto"/>
              </w:rPr>
              <w:t xml:space="preserve">281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389" w:right="0" w:firstLine="0"/>
              <w:jc w:val="center"/>
              <w:rPr>
                <w:color w:val="auto"/>
              </w:rPr>
            </w:pPr>
            <w:r w:rsidRPr="006403DC">
              <w:rPr>
                <w:color w:val="auto"/>
              </w:rPr>
              <w:t xml:space="preserve">267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305" w:right="0" w:firstLine="0"/>
              <w:jc w:val="center"/>
              <w:rPr>
                <w:color w:val="auto"/>
              </w:rPr>
            </w:pPr>
            <w:r w:rsidRPr="006403DC">
              <w:rPr>
                <w:color w:val="auto"/>
              </w:rPr>
              <w:t xml:space="preserve">14 </w:t>
            </w:r>
          </w:p>
        </w:tc>
      </w:tr>
      <w:tr w:rsidR="006403DC" w:rsidRPr="006403DC">
        <w:trPr>
          <w:trHeight w:val="262"/>
        </w:trPr>
        <w:tc>
          <w:tcPr>
            <w:tcW w:w="571"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0" w:firstLine="0"/>
              <w:jc w:val="left"/>
              <w:rPr>
                <w:color w:val="auto"/>
              </w:rPr>
            </w:pPr>
            <w:r w:rsidRPr="006403DC">
              <w:rPr>
                <w:color w:val="auto"/>
              </w:rPr>
              <w:t xml:space="preserve">9. </w:t>
            </w:r>
          </w:p>
        </w:tc>
        <w:tc>
          <w:tcPr>
            <w:tcW w:w="2237"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 w:right="0" w:firstLine="0"/>
              <w:jc w:val="left"/>
              <w:rPr>
                <w:color w:val="auto"/>
              </w:rPr>
            </w:pPr>
            <w:r w:rsidRPr="006403DC">
              <w:rPr>
                <w:color w:val="auto"/>
              </w:rPr>
              <w:t xml:space="preserve">Lipinki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09" w:right="0" w:firstLine="0"/>
              <w:jc w:val="center"/>
              <w:rPr>
                <w:color w:val="auto"/>
              </w:rPr>
            </w:pPr>
            <w:r w:rsidRPr="006403DC">
              <w:rPr>
                <w:color w:val="auto"/>
              </w:rPr>
              <w:t xml:space="preserve">652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389" w:right="0" w:firstLine="0"/>
              <w:jc w:val="center"/>
              <w:rPr>
                <w:color w:val="auto"/>
              </w:rPr>
            </w:pPr>
            <w:r w:rsidRPr="006403DC">
              <w:rPr>
                <w:color w:val="auto"/>
              </w:rPr>
              <w:t xml:space="preserve">644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406" w:right="0" w:firstLine="0"/>
              <w:jc w:val="center"/>
              <w:rPr>
                <w:color w:val="auto"/>
              </w:rPr>
            </w:pPr>
            <w:r w:rsidRPr="006403DC">
              <w:rPr>
                <w:color w:val="auto"/>
              </w:rPr>
              <w:t xml:space="preserve">8 </w:t>
            </w:r>
          </w:p>
        </w:tc>
      </w:tr>
      <w:tr w:rsidR="006403DC" w:rsidRPr="006403DC">
        <w:trPr>
          <w:trHeight w:val="264"/>
        </w:trPr>
        <w:tc>
          <w:tcPr>
            <w:tcW w:w="571"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0" w:firstLine="0"/>
              <w:jc w:val="left"/>
              <w:rPr>
                <w:color w:val="auto"/>
              </w:rPr>
            </w:pPr>
            <w:r w:rsidRPr="006403DC">
              <w:rPr>
                <w:color w:val="auto"/>
              </w:rPr>
              <w:t xml:space="preserve">10. </w:t>
            </w:r>
          </w:p>
        </w:tc>
        <w:tc>
          <w:tcPr>
            <w:tcW w:w="2237"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 w:right="0" w:firstLine="0"/>
              <w:jc w:val="left"/>
              <w:rPr>
                <w:color w:val="auto"/>
              </w:rPr>
            </w:pPr>
            <w:r w:rsidRPr="006403DC">
              <w:rPr>
                <w:color w:val="auto"/>
              </w:rPr>
              <w:t xml:space="preserve">Lubiatów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09" w:right="0" w:firstLine="0"/>
              <w:jc w:val="center"/>
              <w:rPr>
                <w:color w:val="auto"/>
              </w:rPr>
            </w:pPr>
            <w:r w:rsidRPr="006403DC">
              <w:rPr>
                <w:color w:val="auto"/>
              </w:rPr>
              <w:t xml:space="preserve">119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389" w:right="0" w:firstLine="0"/>
              <w:jc w:val="center"/>
              <w:rPr>
                <w:color w:val="auto"/>
              </w:rPr>
            </w:pPr>
            <w:r w:rsidRPr="006403DC">
              <w:rPr>
                <w:color w:val="auto"/>
              </w:rPr>
              <w:t xml:space="preserve">111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406" w:right="0" w:firstLine="0"/>
              <w:jc w:val="center"/>
              <w:rPr>
                <w:color w:val="auto"/>
              </w:rPr>
            </w:pPr>
            <w:r w:rsidRPr="006403DC">
              <w:rPr>
                <w:color w:val="auto"/>
              </w:rPr>
              <w:t xml:space="preserve">8 </w:t>
            </w:r>
          </w:p>
        </w:tc>
      </w:tr>
      <w:tr w:rsidR="006403DC" w:rsidRPr="006403DC">
        <w:trPr>
          <w:trHeight w:val="262"/>
        </w:trPr>
        <w:tc>
          <w:tcPr>
            <w:tcW w:w="571"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0" w:firstLine="0"/>
              <w:jc w:val="left"/>
              <w:rPr>
                <w:color w:val="auto"/>
              </w:rPr>
            </w:pPr>
            <w:r w:rsidRPr="006403DC">
              <w:rPr>
                <w:color w:val="auto"/>
              </w:rPr>
              <w:t xml:space="preserve">11. </w:t>
            </w:r>
          </w:p>
        </w:tc>
        <w:tc>
          <w:tcPr>
            <w:tcW w:w="2237"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 w:right="0" w:firstLine="0"/>
              <w:jc w:val="left"/>
              <w:rPr>
                <w:color w:val="auto"/>
              </w:rPr>
            </w:pPr>
            <w:r w:rsidRPr="006403DC">
              <w:rPr>
                <w:color w:val="auto"/>
              </w:rPr>
              <w:t xml:space="preserve">Lubogoszcz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09" w:right="0" w:firstLine="0"/>
              <w:jc w:val="center"/>
              <w:rPr>
                <w:color w:val="auto"/>
              </w:rPr>
            </w:pPr>
            <w:r w:rsidRPr="006403DC">
              <w:rPr>
                <w:color w:val="auto"/>
              </w:rPr>
              <w:t xml:space="preserve">668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389" w:right="0" w:firstLine="0"/>
              <w:jc w:val="center"/>
              <w:rPr>
                <w:color w:val="auto"/>
              </w:rPr>
            </w:pPr>
            <w:r w:rsidRPr="006403DC">
              <w:rPr>
                <w:color w:val="auto"/>
              </w:rPr>
              <w:t xml:space="preserve">640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305" w:right="0" w:firstLine="0"/>
              <w:jc w:val="center"/>
              <w:rPr>
                <w:color w:val="auto"/>
              </w:rPr>
            </w:pPr>
            <w:r w:rsidRPr="006403DC">
              <w:rPr>
                <w:color w:val="auto"/>
              </w:rPr>
              <w:t xml:space="preserve">28 </w:t>
            </w:r>
          </w:p>
        </w:tc>
      </w:tr>
      <w:tr w:rsidR="006403DC" w:rsidRPr="006403DC">
        <w:trPr>
          <w:trHeight w:val="262"/>
        </w:trPr>
        <w:tc>
          <w:tcPr>
            <w:tcW w:w="571"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0" w:firstLine="0"/>
              <w:jc w:val="left"/>
              <w:rPr>
                <w:color w:val="auto"/>
              </w:rPr>
            </w:pPr>
            <w:r w:rsidRPr="006403DC">
              <w:rPr>
                <w:color w:val="auto"/>
              </w:rPr>
              <w:t xml:space="preserve">12. </w:t>
            </w:r>
          </w:p>
        </w:tc>
        <w:tc>
          <w:tcPr>
            <w:tcW w:w="2237"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 w:right="0" w:firstLine="0"/>
              <w:jc w:val="left"/>
              <w:rPr>
                <w:color w:val="auto"/>
              </w:rPr>
            </w:pPr>
            <w:r w:rsidRPr="006403DC">
              <w:rPr>
                <w:color w:val="auto"/>
              </w:rPr>
              <w:t xml:space="preserve">Łupice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09" w:right="0" w:firstLine="0"/>
              <w:jc w:val="center"/>
              <w:rPr>
                <w:color w:val="auto"/>
              </w:rPr>
            </w:pPr>
            <w:r w:rsidRPr="006403DC">
              <w:rPr>
                <w:color w:val="auto"/>
              </w:rPr>
              <w:t xml:space="preserve">819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389" w:right="0" w:firstLine="0"/>
              <w:jc w:val="center"/>
              <w:rPr>
                <w:color w:val="auto"/>
              </w:rPr>
            </w:pPr>
            <w:r w:rsidRPr="006403DC">
              <w:rPr>
                <w:color w:val="auto"/>
              </w:rPr>
              <w:t xml:space="preserve">805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305" w:right="0" w:firstLine="0"/>
              <w:jc w:val="center"/>
              <w:rPr>
                <w:color w:val="auto"/>
              </w:rPr>
            </w:pPr>
            <w:r w:rsidRPr="006403DC">
              <w:rPr>
                <w:color w:val="auto"/>
              </w:rPr>
              <w:t xml:space="preserve">14 </w:t>
            </w:r>
          </w:p>
        </w:tc>
      </w:tr>
      <w:tr w:rsidR="006403DC" w:rsidRPr="006403DC">
        <w:trPr>
          <w:trHeight w:val="264"/>
        </w:trPr>
        <w:tc>
          <w:tcPr>
            <w:tcW w:w="571"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0" w:firstLine="0"/>
              <w:jc w:val="left"/>
              <w:rPr>
                <w:color w:val="auto"/>
              </w:rPr>
            </w:pPr>
            <w:r w:rsidRPr="006403DC">
              <w:rPr>
                <w:color w:val="auto"/>
              </w:rPr>
              <w:t xml:space="preserve">13. </w:t>
            </w:r>
          </w:p>
        </w:tc>
        <w:tc>
          <w:tcPr>
            <w:tcW w:w="2237"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 w:right="0" w:firstLine="0"/>
              <w:jc w:val="left"/>
              <w:rPr>
                <w:color w:val="auto"/>
              </w:rPr>
            </w:pPr>
            <w:r w:rsidRPr="006403DC">
              <w:rPr>
                <w:color w:val="auto"/>
              </w:rPr>
              <w:t xml:space="preserve">Nowe Strącze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09" w:right="0" w:firstLine="0"/>
              <w:jc w:val="center"/>
              <w:rPr>
                <w:color w:val="auto"/>
              </w:rPr>
            </w:pPr>
            <w:r w:rsidRPr="006403DC">
              <w:rPr>
                <w:color w:val="auto"/>
              </w:rPr>
              <w:t xml:space="preserve">103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389" w:right="0" w:firstLine="0"/>
              <w:jc w:val="center"/>
              <w:rPr>
                <w:color w:val="auto"/>
              </w:rPr>
            </w:pPr>
            <w:r w:rsidRPr="006403DC">
              <w:rPr>
                <w:color w:val="auto"/>
              </w:rPr>
              <w:t xml:space="preserve">103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447" w:right="0" w:firstLine="0"/>
              <w:jc w:val="center"/>
              <w:rPr>
                <w:color w:val="auto"/>
              </w:rPr>
            </w:pPr>
            <w:r w:rsidRPr="006403DC">
              <w:rPr>
                <w:color w:val="auto"/>
              </w:rPr>
              <w:t xml:space="preserve">- </w:t>
            </w:r>
          </w:p>
        </w:tc>
      </w:tr>
      <w:tr w:rsidR="006403DC" w:rsidRPr="006403DC">
        <w:trPr>
          <w:trHeight w:val="262"/>
        </w:trPr>
        <w:tc>
          <w:tcPr>
            <w:tcW w:w="571"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0" w:firstLine="0"/>
              <w:jc w:val="left"/>
              <w:rPr>
                <w:color w:val="auto"/>
              </w:rPr>
            </w:pPr>
            <w:r w:rsidRPr="006403DC">
              <w:rPr>
                <w:color w:val="auto"/>
              </w:rPr>
              <w:t xml:space="preserve">14. </w:t>
            </w:r>
          </w:p>
        </w:tc>
        <w:tc>
          <w:tcPr>
            <w:tcW w:w="2237"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 w:right="0" w:firstLine="0"/>
              <w:jc w:val="left"/>
              <w:rPr>
                <w:color w:val="auto"/>
              </w:rPr>
            </w:pPr>
            <w:r w:rsidRPr="006403DC">
              <w:rPr>
                <w:color w:val="auto"/>
              </w:rPr>
              <w:t xml:space="preserve">Przybyszów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09" w:right="0" w:firstLine="0"/>
              <w:jc w:val="center"/>
              <w:rPr>
                <w:color w:val="auto"/>
              </w:rPr>
            </w:pPr>
            <w:r w:rsidRPr="006403DC">
              <w:rPr>
                <w:color w:val="auto"/>
              </w:rPr>
              <w:t xml:space="preserve">436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389" w:right="0" w:firstLine="0"/>
              <w:jc w:val="center"/>
              <w:rPr>
                <w:color w:val="auto"/>
              </w:rPr>
            </w:pPr>
            <w:r w:rsidRPr="006403DC">
              <w:rPr>
                <w:color w:val="auto"/>
              </w:rPr>
              <w:t xml:space="preserve">428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406" w:right="0" w:firstLine="0"/>
              <w:jc w:val="center"/>
              <w:rPr>
                <w:color w:val="auto"/>
              </w:rPr>
            </w:pPr>
            <w:r w:rsidRPr="006403DC">
              <w:rPr>
                <w:color w:val="auto"/>
              </w:rPr>
              <w:t xml:space="preserve">8 </w:t>
            </w:r>
          </w:p>
        </w:tc>
      </w:tr>
      <w:tr w:rsidR="006403DC" w:rsidRPr="006403DC">
        <w:trPr>
          <w:trHeight w:val="262"/>
        </w:trPr>
        <w:tc>
          <w:tcPr>
            <w:tcW w:w="571"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0" w:firstLine="0"/>
              <w:jc w:val="left"/>
              <w:rPr>
                <w:color w:val="auto"/>
              </w:rPr>
            </w:pPr>
            <w:r w:rsidRPr="006403DC">
              <w:rPr>
                <w:color w:val="auto"/>
              </w:rPr>
              <w:t xml:space="preserve">15. </w:t>
            </w:r>
          </w:p>
        </w:tc>
        <w:tc>
          <w:tcPr>
            <w:tcW w:w="2237"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 w:right="0" w:firstLine="0"/>
              <w:jc w:val="left"/>
              <w:rPr>
                <w:color w:val="auto"/>
              </w:rPr>
            </w:pPr>
            <w:r w:rsidRPr="006403DC">
              <w:rPr>
                <w:color w:val="auto"/>
              </w:rPr>
              <w:t xml:space="preserve">Radzyń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09" w:right="0" w:firstLine="0"/>
              <w:jc w:val="center"/>
              <w:rPr>
                <w:color w:val="auto"/>
              </w:rPr>
            </w:pPr>
            <w:r w:rsidRPr="006403DC">
              <w:rPr>
                <w:color w:val="auto"/>
              </w:rPr>
              <w:t xml:space="preserve">471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389" w:right="0" w:firstLine="0"/>
              <w:jc w:val="center"/>
              <w:rPr>
                <w:color w:val="auto"/>
              </w:rPr>
            </w:pPr>
            <w:r w:rsidRPr="006403DC">
              <w:rPr>
                <w:color w:val="auto"/>
              </w:rPr>
              <w:t xml:space="preserve">446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305" w:right="0" w:firstLine="0"/>
              <w:jc w:val="center"/>
              <w:rPr>
                <w:color w:val="auto"/>
              </w:rPr>
            </w:pPr>
            <w:r w:rsidRPr="006403DC">
              <w:rPr>
                <w:color w:val="auto"/>
              </w:rPr>
              <w:t xml:space="preserve">25 </w:t>
            </w:r>
          </w:p>
        </w:tc>
      </w:tr>
      <w:tr w:rsidR="006403DC" w:rsidRPr="006403DC">
        <w:trPr>
          <w:trHeight w:val="264"/>
        </w:trPr>
        <w:tc>
          <w:tcPr>
            <w:tcW w:w="571"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0" w:firstLine="0"/>
              <w:jc w:val="left"/>
              <w:rPr>
                <w:color w:val="auto"/>
              </w:rPr>
            </w:pPr>
            <w:r w:rsidRPr="006403DC">
              <w:rPr>
                <w:color w:val="auto"/>
              </w:rPr>
              <w:t xml:space="preserve">16. </w:t>
            </w:r>
          </w:p>
        </w:tc>
        <w:tc>
          <w:tcPr>
            <w:tcW w:w="2237"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 w:right="0" w:firstLine="0"/>
              <w:jc w:val="left"/>
              <w:rPr>
                <w:color w:val="auto"/>
              </w:rPr>
            </w:pPr>
            <w:r w:rsidRPr="006403DC">
              <w:rPr>
                <w:color w:val="auto"/>
              </w:rPr>
              <w:t xml:space="preserve">Spokojna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09" w:right="0" w:firstLine="0"/>
              <w:jc w:val="center"/>
              <w:rPr>
                <w:color w:val="auto"/>
              </w:rPr>
            </w:pPr>
            <w:r w:rsidRPr="006403DC">
              <w:rPr>
                <w:color w:val="auto"/>
              </w:rPr>
              <w:t xml:space="preserve">165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389" w:right="0" w:firstLine="0"/>
              <w:jc w:val="center"/>
              <w:rPr>
                <w:color w:val="auto"/>
              </w:rPr>
            </w:pPr>
            <w:r w:rsidRPr="006403DC">
              <w:rPr>
                <w:color w:val="auto"/>
              </w:rPr>
              <w:t xml:space="preserve">163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406" w:right="0" w:firstLine="0"/>
              <w:jc w:val="center"/>
              <w:rPr>
                <w:color w:val="auto"/>
              </w:rPr>
            </w:pPr>
            <w:r w:rsidRPr="006403DC">
              <w:rPr>
                <w:color w:val="auto"/>
              </w:rPr>
              <w:t xml:space="preserve">2 </w:t>
            </w:r>
          </w:p>
        </w:tc>
      </w:tr>
      <w:tr w:rsidR="006403DC" w:rsidRPr="006403DC">
        <w:trPr>
          <w:trHeight w:val="262"/>
        </w:trPr>
        <w:tc>
          <w:tcPr>
            <w:tcW w:w="571"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0" w:firstLine="0"/>
              <w:jc w:val="left"/>
              <w:rPr>
                <w:color w:val="auto"/>
              </w:rPr>
            </w:pPr>
            <w:r w:rsidRPr="006403DC">
              <w:rPr>
                <w:color w:val="auto"/>
              </w:rPr>
              <w:t xml:space="preserve">17. </w:t>
            </w:r>
          </w:p>
        </w:tc>
        <w:tc>
          <w:tcPr>
            <w:tcW w:w="2237"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 w:right="0" w:firstLine="0"/>
              <w:jc w:val="left"/>
              <w:rPr>
                <w:color w:val="auto"/>
              </w:rPr>
            </w:pPr>
            <w:r w:rsidRPr="006403DC">
              <w:rPr>
                <w:color w:val="auto"/>
              </w:rPr>
              <w:t xml:space="preserve">Stare Strącze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58" w:right="0" w:firstLine="0"/>
              <w:jc w:val="center"/>
              <w:rPr>
                <w:color w:val="auto"/>
              </w:rPr>
            </w:pPr>
            <w:r w:rsidRPr="006403DC">
              <w:rPr>
                <w:color w:val="auto"/>
              </w:rPr>
              <w:t xml:space="preserve">1 324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38" w:right="0" w:firstLine="0"/>
              <w:jc w:val="center"/>
              <w:rPr>
                <w:color w:val="auto"/>
              </w:rPr>
            </w:pPr>
            <w:r w:rsidRPr="006403DC">
              <w:rPr>
                <w:color w:val="auto"/>
              </w:rPr>
              <w:t xml:space="preserve">1 315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406" w:right="0" w:firstLine="0"/>
              <w:jc w:val="center"/>
              <w:rPr>
                <w:color w:val="auto"/>
              </w:rPr>
            </w:pPr>
            <w:r w:rsidRPr="006403DC">
              <w:rPr>
                <w:color w:val="auto"/>
              </w:rPr>
              <w:t xml:space="preserve">9 </w:t>
            </w:r>
          </w:p>
        </w:tc>
      </w:tr>
      <w:tr w:rsidR="006403DC" w:rsidRPr="006403DC">
        <w:trPr>
          <w:trHeight w:val="262"/>
        </w:trPr>
        <w:tc>
          <w:tcPr>
            <w:tcW w:w="571"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0" w:firstLine="0"/>
              <w:jc w:val="left"/>
              <w:rPr>
                <w:color w:val="auto"/>
              </w:rPr>
            </w:pPr>
            <w:r w:rsidRPr="006403DC">
              <w:rPr>
                <w:color w:val="auto"/>
              </w:rPr>
              <w:t xml:space="preserve">18. </w:t>
            </w:r>
          </w:p>
        </w:tc>
        <w:tc>
          <w:tcPr>
            <w:tcW w:w="2237"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 w:right="0" w:firstLine="0"/>
              <w:jc w:val="left"/>
              <w:rPr>
                <w:color w:val="auto"/>
              </w:rPr>
            </w:pPr>
            <w:r w:rsidRPr="006403DC">
              <w:rPr>
                <w:color w:val="auto"/>
              </w:rPr>
              <w:t xml:space="preserve">Szreniawa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09" w:right="0" w:firstLine="0"/>
              <w:jc w:val="center"/>
              <w:rPr>
                <w:color w:val="auto"/>
              </w:rPr>
            </w:pPr>
            <w:r w:rsidRPr="006403DC">
              <w:rPr>
                <w:color w:val="auto"/>
              </w:rPr>
              <w:t xml:space="preserve">182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389" w:right="0" w:firstLine="0"/>
              <w:jc w:val="center"/>
              <w:rPr>
                <w:color w:val="auto"/>
              </w:rPr>
            </w:pPr>
            <w:r w:rsidRPr="006403DC">
              <w:rPr>
                <w:color w:val="auto"/>
              </w:rPr>
              <w:t xml:space="preserve">181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406" w:right="0" w:firstLine="0"/>
              <w:jc w:val="center"/>
              <w:rPr>
                <w:color w:val="auto"/>
              </w:rPr>
            </w:pPr>
            <w:r w:rsidRPr="006403DC">
              <w:rPr>
                <w:color w:val="auto"/>
              </w:rPr>
              <w:t xml:space="preserve">1 </w:t>
            </w:r>
          </w:p>
        </w:tc>
      </w:tr>
      <w:tr w:rsidR="006403DC" w:rsidRPr="006403DC">
        <w:trPr>
          <w:trHeight w:val="264"/>
        </w:trPr>
        <w:tc>
          <w:tcPr>
            <w:tcW w:w="571"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0" w:firstLine="0"/>
              <w:jc w:val="left"/>
              <w:rPr>
                <w:color w:val="auto"/>
              </w:rPr>
            </w:pPr>
            <w:r w:rsidRPr="006403DC">
              <w:rPr>
                <w:color w:val="auto"/>
              </w:rPr>
              <w:t xml:space="preserve">19. </w:t>
            </w:r>
          </w:p>
        </w:tc>
        <w:tc>
          <w:tcPr>
            <w:tcW w:w="2237"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 w:right="0" w:firstLine="0"/>
              <w:jc w:val="left"/>
              <w:rPr>
                <w:color w:val="auto"/>
              </w:rPr>
            </w:pPr>
            <w:r w:rsidRPr="006403DC">
              <w:rPr>
                <w:color w:val="auto"/>
              </w:rPr>
              <w:t xml:space="preserve">Śmieszkowo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09" w:right="0" w:firstLine="0"/>
              <w:jc w:val="center"/>
              <w:rPr>
                <w:color w:val="auto"/>
              </w:rPr>
            </w:pPr>
            <w:r w:rsidRPr="006403DC">
              <w:rPr>
                <w:color w:val="auto"/>
              </w:rPr>
              <w:t xml:space="preserve">464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389" w:right="0" w:firstLine="0"/>
              <w:jc w:val="center"/>
              <w:rPr>
                <w:color w:val="auto"/>
              </w:rPr>
            </w:pPr>
            <w:r w:rsidRPr="006403DC">
              <w:rPr>
                <w:color w:val="auto"/>
              </w:rPr>
              <w:t xml:space="preserve">455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406" w:right="0" w:firstLine="0"/>
              <w:jc w:val="center"/>
              <w:rPr>
                <w:color w:val="auto"/>
              </w:rPr>
            </w:pPr>
            <w:r w:rsidRPr="006403DC">
              <w:rPr>
                <w:color w:val="auto"/>
              </w:rPr>
              <w:t xml:space="preserve">9 </w:t>
            </w:r>
          </w:p>
        </w:tc>
      </w:tr>
      <w:tr w:rsidR="006403DC" w:rsidRPr="006403DC">
        <w:trPr>
          <w:trHeight w:val="262"/>
        </w:trPr>
        <w:tc>
          <w:tcPr>
            <w:tcW w:w="571"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0" w:firstLine="0"/>
              <w:jc w:val="left"/>
              <w:rPr>
                <w:color w:val="auto"/>
              </w:rPr>
            </w:pPr>
            <w:r w:rsidRPr="006403DC">
              <w:rPr>
                <w:color w:val="auto"/>
              </w:rPr>
              <w:t xml:space="preserve">20. </w:t>
            </w:r>
          </w:p>
        </w:tc>
        <w:tc>
          <w:tcPr>
            <w:tcW w:w="2237"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 w:right="0" w:firstLine="0"/>
              <w:jc w:val="left"/>
              <w:rPr>
                <w:color w:val="auto"/>
              </w:rPr>
            </w:pPr>
            <w:r w:rsidRPr="006403DC">
              <w:rPr>
                <w:color w:val="auto"/>
              </w:rPr>
              <w:t xml:space="preserve">Tarnów Jezierny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09" w:right="0" w:firstLine="0"/>
              <w:jc w:val="center"/>
              <w:rPr>
                <w:color w:val="auto"/>
              </w:rPr>
            </w:pPr>
            <w:r w:rsidRPr="006403DC">
              <w:rPr>
                <w:color w:val="auto"/>
              </w:rPr>
              <w:t xml:space="preserve">143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389" w:right="0" w:firstLine="0"/>
              <w:jc w:val="center"/>
              <w:rPr>
                <w:color w:val="auto"/>
              </w:rPr>
            </w:pPr>
            <w:r w:rsidRPr="006403DC">
              <w:rPr>
                <w:color w:val="auto"/>
              </w:rPr>
              <w:t xml:space="preserve">132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305" w:right="0" w:firstLine="0"/>
              <w:jc w:val="center"/>
              <w:rPr>
                <w:color w:val="auto"/>
              </w:rPr>
            </w:pPr>
            <w:r w:rsidRPr="006403DC">
              <w:rPr>
                <w:color w:val="auto"/>
              </w:rPr>
              <w:t xml:space="preserve">11 </w:t>
            </w:r>
          </w:p>
        </w:tc>
      </w:tr>
      <w:tr w:rsidR="006403DC" w:rsidRPr="006403DC">
        <w:trPr>
          <w:trHeight w:val="264"/>
        </w:trPr>
        <w:tc>
          <w:tcPr>
            <w:tcW w:w="571"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0" w:firstLine="0"/>
              <w:jc w:val="left"/>
              <w:rPr>
                <w:color w:val="auto"/>
              </w:rPr>
            </w:pPr>
            <w:r w:rsidRPr="006403DC">
              <w:rPr>
                <w:color w:val="auto"/>
              </w:rPr>
              <w:t xml:space="preserve">21. </w:t>
            </w:r>
          </w:p>
        </w:tc>
        <w:tc>
          <w:tcPr>
            <w:tcW w:w="2237"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 w:right="0" w:firstLine="0"/>
              <w:jc w:val="left"/>
              <w:rPr>
                <w:color w:val="auto"/>
              </w:rPr>
            </w:pPr>
            <w:r w:rsidRPr="006403DC">
              <w:rPr>
                <w:color w:val="auto"/>
              </w:rPr>
              <w:t xml:space="preserve">Wróblów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09" w:right="0" w:firstLine="0"/>
              <w:jc w:val="center"/>
              <w:rPr>
                <w:color w:val="auto"/>
              </w:rPr>
            </w:pPr>
            <w:r w:rsidRPr="006403DC">
              <w:rPr>
                <w:color w:val="auto"/>
              </w:rPr>
              <w:t xml:space="preserve">255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389" w:right="0" w:firstLine="0"/>
              <w:jc w:val="center"/>
              <w:rPr>
                <w:color w:val="auto"/>
              </w:rPr>
            </w:pPr>
            <w:r w:rsidRPr="006403DC">
              <w:rPr>
                <w:color w:val="auto"/>
              </w:rPr>
              <w:t xml:space="preserve">253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406" w:right="0" w:firstLine="0"/>
              <w:jc w:val="center"/>
              <w:rPr>
                <w:color w:val="auto"/>
              </w:rPr>
            </w:pPr>
            <w:r w:rsidRPr="006403DC">
              <w:rPr>
                <w:color w:val="auto"/>
              </w:rPr>
              <w:t xml:space="preserve">2 </w:t>
            </w:r>
          </w:p>
        </w:tc>
      </w:tr>
      <w:tr w:rsidR="006403DC" w:rsidRPr="006403DC">
        <w:trPr>
          <w:trHeight w:val="262"/>
        </w:trPr>
        <w:tc>
          <w:tcPr>
            <w:tcW w:w="571"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0" w:firstLine="0"/>
              <w:jc w:val="left"/>
              <w:rPr>
                <w:color w:val="auto"/>
              </w:rPr>
            </w:pPr>
            <w:r w:rsidRPr="006403DC">
              <w:rPr>
                <w:color w:val="auto"/>
              </w:rPr>
              <w:t xml:space="preserve">22. </w:t>
            </w:r>
          </w:p>
        </w:tc>
        <w:tc>
          <w:tcPr>
            <w:tcW w:w="2237"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 w:right="0" w:firstLine="0"/>
              <w:jc w:val="left"/>
              <w:rPr>
                <w:color w:val="auto"/>
              </w:rPr>
            </w:pPr>
            <w:r w:rsidRPr="006403DC">
              <w:rPr>
                <w:b/>
                <w:color w:val="auto"/>
              </w:rPr>
              <w:t xml:space="preserve">Razem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43" w:firstLine="0"/>
              <w:jc w:val="center"/>
              <w:rPr>
                <w:color w:val="auto"/>
              </w:rPr>
            </w:pPr>
            <w:r w:rsidRPr="006403DC">
              <w:rPr>
                <w:b/>
                <w:color w:val="auto"/>
              </w:rPr>
              <w:t xml:space="preserve">12 818 </w:t>
            </w:r>
          </w:p>
        </w:tc>
        <w:tc>
          <w:tcPr>
            <w:tcW w:w="18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137" w:right="0" w:firstLine="0"/>
              <w:jc w:val="center"/>
              <w:rPr>
                <w:color w:val="auto"/>
              </w:rPr>
            </w:pPr>
            <w:r w:rsidRPr="006403DC">
              <w:rPr>
                <w:b/>
                <w:color w:val="auto"/>
              </w:rPr>
              <w:t xml:space="preserve">12 451 </w:t>
            </w:r>
          </w:p>
        </w:tc>
        <w:tc>
          <w:tcPr>
            <w:tcW w:w="162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209" w:right="0" w:firstLine="0"/>
              <w:jc w:val="center"/>
              <w:rPr>
                <w:color w:val="auto"/>
              </w:rPr>
            </w:pPr>
            <w:r w:rsidRPr="006403DC">
              <w:rPr>
                <w:b/>
                <w:color w:val="auto"/>
              </w:rPr>
              <w:t xml:space="preserve">367 </w:t>
            </w:r>
          </w:p>
        </w:tc>
      </w:tr>
    </w:tbl>
    <w:p w:rsidR="00646187" w:rsidRPr="006403DC" w:rsidRDefault="00356038">
      <w:pPr>
        <w:spacing w:after="0" w:line="259" w:lineRule="auto"/>
        <w:ind w:left="10" w:right="739"/>
        <w:jc w:val="right"/>
        <w:rPr>
          <w:color w:val="auto"/>
        </w:rPr>
      </w:pPr>
      <w:r w:rsidRPr="006403DC">
        <w:rPr>
          <w:i/>
          <w:color w:val="auto"/>
          <w:sz w:val="18"/>
        </w:rPr>
        <w:t xml:space="preserve">Źródło: UM Sława </w:t>
      </w:r>
    </w:p>
    <w:p w:rsidR="00646187" w:rsidRPr="006403DC" w:rsidRDefault="00356038">
      <w:pPr>
        <w:spacing w:after="43" w:line="259" w:lineRule="auto"/>
        <w:ind w:left="888" w:right="0" w:firstLine="0"/>
        <w:jc w:val="left"/>
        <w:rPr>
          <w:color w:val="auto"/>
        </w:rPr>
      </w:pPr>
      <w:r w:rsidRPr="006403DC">
        <w:rPr>
          <w:color w:val="auto"/>
          <w:sz w:val="16"/>
        </w:rPr>
        <w:t xml:space="preserve"> </w:t>
      </w:r>
    </w:p>
    <w:p w:rsidR="00646187" w:rsidRPr="006403DC" w:rsidRDefault="00356038">
      <w:pPr>
        <w:ind w:left="172" w:right="35" w:firstLine="708"/>
        <w:rPr>
          <w:color w:val="auto"/>
        </w:rPr>
      </w:pPr>
      <w:r w:rsidRPr="006403DC">
        <w:rPr>
          <w:color w:val="auto"/>
        </w:rPr>
        <w:t xml:space="preserve">Z danych GUS wynika, że w 2011 r. 21,9% ludności gminy znajdowała się w wieku przedprodukcyjnym, 63,6% w wieku produkcyjnym, a 14,4% w wieku poprodukcyjnym. Z roku na rok spada liczba osób w wieku przedprodukcyjnym, a wzrasta przede wszystkim liczba osób w grupie poprodukcyjnej. Wyraźna jest tendencja starzenia się społeczeństwa. </w:t>
      </w:r>
    </w:p>
    <w:p w:rsidR="00646187" w:rsidRPr="006403DC" w:rsidRDefault="00356038">
      <w:pPr>
        <w:spacing w:after="0" w:line="259" w:lineRule="auto"/>
        <w:ind w:left="888" w:right="0" w:firstLine="0"/>
        <w:jc w:val="left"/>
        <w:rPr>
          <w:color w:val="auto"/>
        </w:rPr>
      </w:pPr>
      <w:r w:rsidRPr="006403DC">
        <w:rPr>
          <w:color w:val="auto"/>
        </w:rPr>
        <w:t xml:space="preserve"> </w:t>
      </w:r>
    </w:p>
    <w:p w:rsidR="00646187" w:rsidRPr="006403DC" w:rsidRDefault="00356038">
      <w:pPr>
        <w:spacing w:after="0" w:line="259" w:lineRule="auto"/>
        <w:ind w:left="148" w:right="2"/>
        <w:jc w:val="center"/>
        <w:rPr>
          <w:color w:val="auto"/>
        </w:rPr>
      </w:pPr>
      <w:r w:rsidRPr="006403DC">
        <w:rPr>
          <w:b/>
          <w:color w:val="auto"/>
          <w:sz w:val="20"/>
        </w:rPr>
        <w:t xml:space="preserve">Tabela 7. Struktura ludności według wieku  </w:t>
      </w:r>
    </w:p>
    <w:tbl>
      <w:tblPr>
        <w:tblStyle w:val="TableGrid"/>
        <w:tblW w:w="7658" w:type="dxa"/>
        <w:tblInd w:w="886" w:type="dxa"/>
        <w:tblCellMar>
          <w:top w:w="54" w:type="dxa"/>
          <w:left w:w="115" w:type="dxa"/>
          <w:right w:w="10" w:type="dxa"/>
        </w:tblCellMar>
        <w:tblLook w:val="04A0" w:firstRow="1" w:lastRow="0" w:firstColumn="1" w:lastColumn="0" w:noHBand="0" w:noVBand="1"/>
      </w:tblPr>
      <w:tblGrid>
        <w:gridCol w:w="1974"/>
        <w:gridCol w:w="1058"/>
        <w:gridCol w:w="919"/>
        <w:gridCol w:w="1060"/>
        <w:gridCol w:w="869"/>
        <w:gridCol w:w="900"/>
        <w:gridCol w:w="878"/>
      </w:tblGrid>
      <w:tr w:rsidR="006403DC" w:rsidRPr="006403DC">
        <w:trPr>
          <w:trHeight w:val="262"/>
        </w:trPr>
        <w:tc>
          <w:tcPr>
            <w:tcW w:w="1980" w:type="dxa"/>
            <w:vMerge w:val="restart"/>
            <w:tcBorders>
              <w:top w:val="single" w:sz="4" w:space="0" w:color="000000"/>
              <w:left w:val="single" w:sz="4" w:space="0" w:color="000000"/>
              <w:bottom w:val="single" w:sz="4" w:space="0" w:color="000000"/>
              <w:right w:val="single" w:sz="4" w:space="0" w:color="000000"/>
            </w:tcBorders>
            <w:vAlign w:val="center"/>
          </w:tcPr>
          <w:p w:rsidR="00646187" w:rsidRPr="006403DC" w:rsidRDefault="00356038">
            <w:pPr>
              <w:spacing w:after="0" w:line="259" w:lineRule="auto"/>
              <w:ind w:left="0" w:right="106" w:firstLine="0"/>
              <w:jc w:val="center"/>
              <w:rPr>
                <w:color w:val="auto"/>
              </w:rPr>
            </w:pPr>
            <w:r w:rsidRPr="006403DC">
              <w:rPr>
                <w:b/>
                <w:i/>
                <w:color w:val="auto"/>
                <w:sz w:val="20"/>
              </w:rPr>
              <w:t xml:space="preserve">Wyszczególnienie </w:t>
            </w:r>
          </w:p>
        </w:tc>
        <w:tc>
          <w:tcPr>
            <w:tcW w:w="1860" w:type="dxa"/>
            <w:gridSpan w:val="2"/>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118" w:firstLine="0"/>
              <w:jc w:val="center"/>
              <w:rPr>
                <w:color w:val="auto"/>
              </w:rPr>
            </w:pPr>
            <w:r w:rsidRPr="006403DC">
              <w:rPr>
                <w:b/>
                <w:i/>
                <w:color w:val="auto"/>
                <w:sz w:val="20"/>
              </w:rPr>
              <w:t xml:space="preserve">Przedprodukcyjny </w:t>
            </w:r>
          </w:p>
        </w:tc>
        <w:tc>
          <w:tcPr>
            <w:tcW w:w="2018" w:type="dxa"/>
            <w:gridSpan w:val="2"/>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108" w:firstLine="0"/>
              <w:jc w:val="center"/>
              <w:rPr>
                <w:color w:val="auto"/>
              </w:rPr>
            </w:pPr>
            <w:r w:rsidRPr="006403DC">
              <w:rPr>
                <w:b/>
                <w:i/>
                <w:color w:val="auto"/>
                <w:sz w:val="20"/>
              </w:rPr>
              <w:t xml:space="preserve">Produkcyjny </w:t>
            </w:r>
          </w:p>
        </w:tc>
        <w:tc>
          <w:tcPr>
            <w:tcW w:w="1800" w:type="dxa"/>
            <w:gridSpan w:val="2"/>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106" w:firstLine="0"/>
              <w:jc w:val="center"/>
              <w:rPr>
                <w:color w:val="auto"/>
              </w:rPr>
            </w:pPr>
            <w:r w:rsidRPr="006403DC">
              <w:rPr>
                <w:b/>
                <w:i/>
                <w:color w:val="auto"/>
                <w:sz w:val="20"/>
              </w:rPr>
              <w:t xml:space="preserve">Poprodukcyjny </w:t>
            </w:r>
          </w:p>
        </w:tc>
      </w:tr>
      <w:tr w:rsidR="006403DC" w:rsidRPr="006403DC">
        <w:trPr>
          <w:trHeight w:val="264"/>
        </w:trPr>
        <w:tc>
          <w:tcPr>
            <w:tcW w:w="0" w:type="auto"/>
            <w:vMerge/>
            <w:tcBorders>
              <w:top w:val="nil"/>
              <w:left w:val="single" w:sz="4" w:space="0" w:color="000000"/>
              <w:bottom w:val="single" w:sz="4" w:space="0" w:color="000000"/>
              <w:right w:val="single" w:sz="4" w:space="0" w:color="000000"/>
            </w:tcBorders>
          </w:tcPr>
          <w:p w:rsidR="00646187" w:rsidRPr="006403DC" w:rsidRDefault="00646187">
            <w:pPr>
              <w:spacing w:after="160" w:line="259" w:lineRule="auto"/>
              <w:ind w:left="0" w:right="0" w:firstLine="0"/>
              <w:jc w:val="left"/>
              <w:rPr>
                <w:color w:val="auto"/>
              </w:rPr>
            </w:pPr>
          </w:p>
        </w:tc>
        <w:tc>
          <w:tcPr>
            <w:tcW w:w="96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118" w:firstLine="0"/>
              <w:jc w:val="center"/>
              <w:rPr>
                <w:color w:val="auto"/>
              </w:rPr>
            </w:pPr>
            <w:r w:rsidRPr="006403DC">
              <w:rPr>
                <w:b/>
                <w:i/>
                <w:color w:val="auto"/>
                <w:sz w:val="20"/>
              </w:rPr>
              <w:t xml:space="preserve">suma </w:t>
            </w:r>
          </w:p>
        </w:tc>
        <w:tc>
          <w:tcPr>
            <w:tcW w:w="9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116" w:firstLine="0"/>
              <w:jc w:val="center"/>
              <w:rPr>
                <w:color w:val="auto"/>
              </w:rPr>
            </w:pPr>
            <w:r w:rsidRPr="006403DC">
              <w:rPr>
                <w:b/>
                <w:i/>
                <w:color w:val="auto"/>
                <w:sz w:val="20"/>
              </w:rPr>
              <w:t xml:space="preserve">%  </w:t>
            </w:r>
          </w:p>
        </w:tc>
        <w:tc>
          <w:tcPr>
            <w:tcW w:w="1106"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115" w:firstLine="0"/>
              <w:jc w:val="center"/>
              <w:rPr>
                <w:color w:val="auto"/>
              </w:rPr>
            </w:pPr>
            <w:r w:rsidRPr="006403DC">
              <w:rPr>
                <w:b/>
                <w:i/>
                <w:color w:val="auto"/>
                <w:sz w:val="20"/>
              </w:rPr>
              <w:t xml:space="preserve">suma </w:t>
            </w:r>
          </w:p>
        </w:tc>
        <w:tc>
          <w:tcPr>
            <w:tcW w:w="912"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123" w:firstLine="0"/>
              <w:jc w:val="center"/>
              <w:rPr>
                <w:color w:val="auto"/>
              </w:rPr>
            </w:pPr>
            <w:r w:rsidRPr="006403DC">
              <w:rPr>
                <w:b/>
                <w:i/>
                <w:color w:val="auto"/>
                <w:sz w:val="20"/>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115" w:firstLine="0"/>
              <w:jc w:val="center"/>
              <w:rPr>
                <w:color w:val="auto"/>
              </w:rPr>
            </w:pPr>
            <w:r w:rsidRPr="006403DC">
              <w:rPr>
                <w:b/>
                <w:i/>
                <w:color w:val="auto"/>
                <w:sz w:val="20"/>
              </w:rPr>
              <w:t xml:space="preserve">suma </w:t>
            </w:r>
          </w:p>
        </w:tc>
        <w:tc>
          <w:tcPr>
            <w:tcW w:w="9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116" w:firstLine="0"/>
              <w:jc w:val="center"/>
              <w:rPr>
                <w:color w:val="auto"/>
              </w:rPr>
            </w:pPr>
            <w:r w:rsidRPr="006403DC">
              <w:rPr>
                <w:b/>
                <w:i/>
                <w:color w:val="auto"/>
                <w:sz w:val="20"/>
              </w:rPr>
              <w:t xml:space="preserve">%  </w:t>
            </w:r>
          </w:p>
        </w:tc>
      </w:tr>
      <w:tr w:rsidR="006403DC" w:rsidRPr="006403DC">
        <w:trPr>
          <w:trHeight w:val="266"/>
        </w:trPr>
        <w:tc>
          <w:tcPr>
            <w:tcW w:w="198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79" w:firstLine="0"/>
              <w:jc w:val="center"/>
              <w:rPr>
                <w:color w:val="auto"/>
              </w:rPr>
            </w:pPr>
            <w:r w:rsidRPr="006403DC">
              <w:rPr>
                <w:color w:val="auto"/>
                <w:sz w:val="20"/>
              </w:rPr>
              <w:t xml:space="preserve">woj. lubuskie </w:t>
            </w:r>
          </w:p>
        </w:tc>
        <w:tc>
          <w:tcPr>
            <w:tcW w:w="96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46" w:firstLine="0"/>
              <w:jc w:val="right"/>
              <w:rPr>
                <w:color w:val="auto"/>
              </w:rPr>
            </w:pPr>
            <w:r w:rsidRPr="006403DC">
              <w:rPr>
                <w:color w:val="auto"/>
                <w:sz w:val="20"/>
              </w:rPr>
              <w:t xml:space="preserve">192884 </w:t>
            </w:r>
          </w:p>
        </w:tc>
        <w:tc>
          <w:tcPr>
            <w:tcW w:w="9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149" w:firstLine="0"/>
              <w:jc w:val="center"/>
              <w:rPr>
                <w:color w:val="auto"/>
              </w:rPr>
            </w:pPr>
            <w:r w:rsidRPr="006403DC">
              <w:rPr>
                <w:color w:val="auto"/>
                <w:sz w:val="20"/>
              </w:rPr>
              <w:t xml:space="preserve">18,9 </w:t>
            </w:r>
          </w:p>
        </w:tc>
        <w:tc>
          <w:tcPr>
            <w:tcW w:w="1106"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46" w:firstLine="0"/>
              <w:jc w:val="right"/>
              <w:rPr>
                <w:color w:val="auto"/>
              </w:rPr>
            </w:pPr>
            <w:r w:rsidRPr="006403DC">
              <w:rPr>
                <w:color w:val="auto"/>
                <w:sz w:val="20"/>
              </w:rPr>
              <w:t xml:space="preserve">669142 </w:t>
            </w:r>
          </w:p>
        </w:tc>
        <w:tc>
          <w:tcPr>
            <w:tcW w:w="912"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151" w:firstLine="0"/>
              <w:jc w:val="center"/>
              <w:rPr>
                <w:color w:val="auto"/>
              </w:rPr>
            </w:pPr>
            <w:r w:rsidRPr="006403DC">
              <w:rPr>
                <w:color w:val="auto"/>
                <w:sz w:val="20"/>
              </w:rPr>
              <w:t xml:space="preserve">65,4 </w:t>
            </w:r>
          </w:p>
        </w:tc>
        <w:tc>
          <w:tcPr>
            <w:tcW w:w="9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46" w:firstLine="0"/>
              <w:jc w:val="right"/>
              <w:rPr>
                <w:color w:val="auto"/>
              </w:rPr>
            </w:pPr>
            <w:r w:rsidRPr="006403DC">
              <w:rPr>
                <w:color w:val="auto"/>
                <w:sz w:val="20"/>
              </w:rPr>
              <w:t xml:space="preserve">161132 </w:t>
            </w:r>
          </w:p>
        </w:tc>
        <w:tc>
          <w:tcPr>
            <w:tcW w:w="9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149" w:firstLine="0"/>
              <w:jc w:val="center"/>
              <w:rPr>
                <w:color w:val="auto"/>
              </w:rPr>
            </w:pPr>
            <w:r w:rsidRPr="006403DC">
              <w:rPr>
                <w:color w:val="auto"/>
                <w:sz w:val="20"/>
              </w:rPr>
              <w:t xml:space="preserve">15,7 </w:t>
            </w:r>
          </w:p>
        </w:tc>
      </w:tr>
      <w:tr w:rsidR="006403DC" w:rsidRPr="006403DC">
        <w:trPr>
          <w:trHeight w:val="264"/>
        </w:trPr>
        <w:tc>
          <w:tcPr>
            <w:tcW w:w="198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79" w:firstLine="0"/>
              <w:jc w:val="center"/>
              <w:rPr>
                <w:color w:val="auto"/>
              </w:rPr>
            </w:pPr>
            <w:r w:rsidRPr="006403DC">
              <w:rPr>
                <w:color w:val="auto"/>
                <w:sz w:val="20"/>
              </w:rPr>
              <w:t xml:space="preserve">powiat wschowski </w:t>
            </w:r>
          </w:p>
        </w:tc>
        <w:tc>
          <w:tcPr>
            <w:tcW w:w="96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46" w:firstLine="0"/>
              <w:jc w:val="right"/>
              <w:rPr>
                <w:color w:val="auto"/>
              </w:rPr>
            </w:pPr>
            <w:r w:rsidRPr="006403DC">
              <w:rPr>
                <w:color w:val="auto"/>
                <w:sz w:val="20"/>
              </w:rPr>
              <w:t xml:space="preserve">8256 </w:t>
            </w:r>
          </w:p>
        </w:tc>
        <w:tc>
          <w:tcPr>
            <w:tcW w:w="9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149" w:firstLine="0"/>
              <w:jc w:val="center"/>
              <w:rPr>
                <w:color w:val="auto"/>
              </w:rPr>
            </w:pPr>
            <w:r w:rsidRPr="006403DC">
              <w:rPr>
                <w:color w:val="auto"/>
                <w:sz w:val="20"/>
              </w:rPr>
              <w:t xml:space="preserve">21,0 </w:t>
            </w:r>
          </w:p>
        </w:tc>
        <w:tc>
          <w:tcPr>
            <w:tcW w:w="1106"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46" w:firstLine="0"/>
              <w:jc w:val="right"/>
              <w:rPr>
                <w:color w:val="auto"/>
              </w:rPr>
            </w:pPr>
            <w:r w:rsidRPr="006403DC">
              <w:rPr>
                <w:color w:val="auto"/>
                <w:sz w:val="20"/>
              </w:rPr>
              <w:t xml:space="preserve">25313 </w:t>
            </w:r>
          </w:p>
        </w:tc>
        <w:tc>
          <w:tcPr>
            <w:tcW w:w="912"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151" w:firstLine="0"/>
              <w:jc w:val="center"/>
              <w:rPr>
                <w:color w:val="auto"/>
              </w:rPr>
            </w:pPr>
            <w:r w:rsidRPr="006403DC">
              <w:rPr>
                <w:color w:val="auto"/>
                <w:sz w:val="20"/>
              </w:rPr>
              <w:t xml:space="preserve">64,3 </w:t>
            </w:r>
          </w:p>
        </w:tc>
        <w:tc>
          <w:tcPr>
            <w:tcW w:w="9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46" w:firstLine="0"/>
              <w:jc w:val="right"/>
              <w:rPr>
                <w:color w:val="auto"/>
              </w:rPr>
            </w:pPr>
            <w:r w:rsidRPr="006403DC">
              <w:rPr>
                <w:color w:val="auto"/>
                <w:sz w:val="20"/>
              </w:rPr>
              <w:t xml:space="preserve">5780 </w:t>
            </w:r>
          </w:p>
        </w:tc>
        <w:tc>
          <w:tcPr>
            <w:tcW w:w="9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149" w:firstLine="0"/>
              <w:jc w:val="center"/>
              <w:rPr>
                <w:color w:val="auto"/>
              </w:rPr>
            </w:pPr>
            <w:r w:rsidRPr="006403DC">
              <w:rPr>
                <w:color w:val="auto"/>
                <w:sz w:val="20"/>
              </w:rPr>
              <w:t xml:space="preserve">14,7 </w:t>
            </w:r>
          </w:p>
        </w:tc>
      </w:tr>
      <w:tr w:rsidR="006403DC" w:rsidRPr="006403DC">
        <w:trPr>
          <w:trHeight w:val="266"/>
        </w:trPr>
        <w:tc>
          <w:tcPr>
            <w:tcW w:w="198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101" w:firstLine="0"/>
              <w:jc w:val="center"/>
              <w:rPr>
                <w:color w:val="auto"/>
              </w:rPr>
            </w:pPr>
            <w:r w:rsidRPr="006403DC">
              <w:rPr>
                <w:color w:val="auto"/>
                <w:sz w:val="20"/>
              </w:rPr>
              <w:lastRenderedPageBreak/>
              <w:t xml:space="preserve">miasto i gmina Sława  </w:t>
            </w:r>
          </w:p>
        </w:tc>
        <w:tc>
          <w:tcPr>
            <w:tcW w:w="96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46" w:firstLine="0"/>
              <w:jc w:val="right"/>
              <w:rPr>
                <w:color w:val="auto"/>
              </w:rPr>
            </w:pPr>
            <w:r w:rsidRPr="006403DC">
              <w:rPr>
                <w:color w:val="auto"/>
                <w:sz w:val="20"/>
              </w:rPr>
              <w:t xml:space="preserve">2745 </w:t>
            </w:r>
          </w:p>
        </w:tc>
        <w:tc>
          <w:tcPr>
            <w:tcW w:w="9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149" w:firstLine="0"/>
              <w:jc w:val="center"/>
              <w:rPr>
                <w:color w:val="auto"/>
              </w:rPr>
            </w:pPr>
            <w:r w:rsidRPr="006403DC">
              <w:rPr>
                <w:color w:val="auto"/>
                <w:sz w:val="20"/>
              </w:rPr>
              <w:t xml:space="preserve">21,9 </w:t>
            </w:r>
          </w:p>
        </w:tc>
        <w:tc>
          <w:tcPr>
            <w:tcW w:w="1106"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46" w:firstLine="0"/>
              <w:jc w:val="right"/>
              <w:rPr>
                <w:color w:val="auto"/>
              </w:rPr>
            </w:pPr>
            <w:r w:rsidRPr="006403DC">
              <w:rPr>
                <w:color w:val="auto"/>
                <w:sz w:val="20"/>
              </w:rPr>
              <w:t xml:space="preserve">7958 </w:t>
            </w:r>
          </w:p>
        </w:tc>
        <w:tc>
          <w:tcPr>
            <w:tcW w:w="912"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151" w:firstLine="0"/>
              <w:jc w:val="center"/>
              <w:rPr>
                <w:color w:val="auto"/>
              </w:rPr>
            </w:pPr>
            <w:r w:rsidRPr="006403DC">
              <w:rPr>
                <w:color w:val="auto"/>
                <w:sz w:val="20"/>
              </w:rPr>
              <w:t xml:space="preserve">63,6 </w:t>
            </w:r>
          </w:p>
        </w:tc>
        <w:tc>
          <w:tcPr>
            <w:tcW w:w="9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46" w:firstLine="0"/>
              <w:jc w:val="right"/>
              <w:rPr>
                <w:color w:val="auto"/>
              </w:rPr>
            </w:pPr>
            <w:r w:rsidRPr="006403DC">
              <w:rPr>
                <w:color w:val="auto"/>
                <w:sz w:val="20"/>
              </w:rPr>
              <w:t xml:space="preserve">1803 </w:t>
            </w:r>
          </w:p>
        </w:tc>
        <w:tc>
          <w:tcPr>
            <w:tcW w:w="9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149" w:firstLine="0"/>
              <w:jc w:val="center"/>
              <w:rPr>
                <w:color w:val="auto"/>
              </w:rPr>
            </w:pPr>
            <w:r w:rsidRPr="006403DC">
              <w:rPr>
                <w:color w:val="auto"/>
                <w:sz w:val="20"/>
              </w:rPr>
              <w:t xml:space="preserve">14,4 </w:t>
            </w:r>
          </w:p>
        </w:tc>
      </w:tr>
      <w:tr w:rsidR="006403DC" w:rsidRPr="006403DC">
        <w:trPr>
          <w:trHeight w:val="264"/>
        </w:trPr>
        <w:tc>
          <w:tcPr>
            <w:tcW w:w="198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106" w:firstLine="0"/>
              <w:jc w:val="center"/>
              <w:rPr>
                <w:color w:val="auto"/>
              </w:rPr>
            </w:pPr>
            <w:r w:rsidRPr="006403DC">
              <w:rPr>
                <w:color w:val="auto"/>
                <w:sz w:val="20"/>
              </w:rPr>
              <w:t xml:space="preserve">miasto Sława </w:t>
            </w:r>
          </w:p>
        </w:tc>
        <w:tc>
          <w:tcPr>
            <w:tcW w:w="96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46" w:firstLine="0"/>
              <w:jc w:val="right"/>
              <w:rPr>
                <w:color w:val="auto"/>
              </w:rPr>
            </w:pPr>
            <w:r w:rsidRPr="006403DC">
              <w:rPr>
                <w:color w:val="auto"/>
                <w:sz w:val="20"/>
              </w:rPr>
              <w:t xml:space="preserve">781 </w:t>
            </w:r>
          </w:p>
        </w:tc>
        <w:tc>
          <w:tcPr>
            <w:tcW w:w="9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149" w:firstLine="0"/>
              <w:jc w:val="center"/>
              <w:rPr>
                <w:color w:val="auto"/>
              </w:rPr>
            </w:pPr>
            <w:r w:rsidRPr="006403DC">
              <w:rPr>
                <w:color w:val="auto"/>
                <w:sz w:val="20"/>
              </w:rPr>
              <w:t xml:space="preserve">19,8 </w:t>
            </w:r>
          </w:p>
        </w:tc>
        <w:tc>
          <w:tcPr>
            <w:tcW w:w="1106"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46" w:firstLine="0"/>
              <w:jc w:val="right"/>
              <w:rPr>
                <w:color w:val="auto"/>
              </w:rPr>
            </w:pPr>
            <w:r w:rsidRPr="006403DC">
              <w:rPr>
                <w:color w:val="auto"/>
                <w:sz w:val="20"/>
              </w:rPr>
              <w:t xml:space="preserve">2529 </w:t>
            </w:r>
          </w:p>
        </w:tc>
        <w:tc>
          <w:tcPr>
            <w:tcW w:w="912"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151" w:firstLine="0"/>
              <w:jc w:val="center"/>
              <w:rPr>
                <w:color w:val="auto"/>
              </w:rPr>
            </w:pPr>
            <w:r w:rsidRPr="006403DC">
              <w:rPr>
                <w:color w:val="auto"/>
                <w:sz w:val="20"/>
              </w:rPr>
              <w:t xml:space="preserve">64,2 </w:t>
            </w:r>
          </w:p>
        </w:tc>
        <w:tc>
          <w:tcPr>
            <w:tcW w:w="9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46" w:firstLine="0"/>
              <w:jc w:val="right"/>
              <w:rPr>
                <w:color w:val="auto"/>
              </w:rPr>
            </w:pPr>
            <w:r w:rsidRPr="006403DC">
              <w:rPr>
                <w:color w:val="auto"/>
                <w:sz w:val="20"/>
              </w:rPr>
              <w:t xml:space="preserve">632 </w:t>
            </w:r>
          </w:p>
        </w:tc>
        <w:tc>
          <w:tcPr>
            <w:tcW w:w="9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149" w:firstLine="0"/>
              <w:jc w:val="center"/>
              <w:rPr>
                <w:color w:val="auto"/>
              </w:rPr>
            </w:pPr>
            <w:r w:rsidRPr="006403DC">
              <w:rPr>
                <w:color w:val="auto"/>
                <w:sz w:val="20"/>
              </w:rPr>
              <w:t xml:space="preserve">16,0 </w:t>
            </w:r>
          </w:p>
        </w:tc>
      </w:tr>
      <w:tr w:rsidR="006403DC" w:rsidRPr="006403DC">
        <w:trPr>
          <w:trHeight w:val="266"/>
        </w:trPr>
        <w:tc>
          <w:tcPr>
            <w:tcW w:w="198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106" w:firstLine="0"/>
              <w:jc w:val="center"/>
              <w:rPr>
                <w:color w:val="auto"/>
              </w:rPr>
            </w:pPr>
            <w:r w:rsidRPr="006403DC">
              <w:rPr>
                <w:color w:val="auto"/>
                <w:sz w:val="20"/>
              </w:rPr>
              <w:t xml:space="preserve">tereny wiejskie </w:t>
            </w:r>
          </w:p>
        </w:tc>
        <w:tc>
          <w:tcPr>
            <w:tcW w:w="96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46" w:firstLine="0"/>
              <w:jc w:val="right"/>
              <w:rPr>
                <w:color w:val="auto"/>
              </w:rPr>
            </w:pPr>
            <w:r w:rsidRPr="006403DC">
              <w:rPr>
                <w:color w:val="auto"/>
                <w:sz w:val="20"/>
              </w:rPr>
              <w:t xml:space="preserve">1964 </w:t>
            </w:r>
          </w:p>
        </w:tc>
        <w:tc>
          <w:tcPr>
            <w:tcW w:w="9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149" w:firstLine="0"/>
              <w:jc w:val="center"/>
              <w:rPr>
                <w:color w:val="auto"/>
              </w:rPr>
            </w:pPr>
            <w:r w:rsidRPr="006403DC">
              <w:rPr>
                <w:color w:val="auto"/>
                <w:sz w:val="20"/>
              </w:rPr>
              <w:t xml:space="preserve">22,9 </w:t>
            </w:r>
          </w:p>
        </w:tc>
        <w:tc>
          <w:tcPr>
            <w:tcW w:w="1106"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46" w:firstLine="0"/>
              <w:jc w:val="right"/>
              <w:rPr>
                <w:color w:val="auto"/>
              </w:rPr>
            </w:pPr>
            <w:r w:rsidRPr="006403DC">
              <w:rPr>
                <w:color w:val="auto"/>
                <w:sz w:val="20"/>
              </w:rPr>
              <w:t xml:space="preserve">5429 </w:t>
            </w:r>
          </w:p>
        </w:tc>
        <w:tc>
          <w:tcPr>
            <w:tcW w:w="912"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151" w:firstLine="0"/>
              <w:jc w:val="center"/>
              <w:rPr>
                <w:color w:val="auto"/>
              </w:rPr>
            </w:pPr>
            <w:r w:rsidRPr="006403DC">
              <w:rPr>
                <w:color w:val="auto"/>
                <w:sz w:val="20"/>
              </w:rPr>
              <w:t xml:space="preserve">63,4 </w:t>
            </w:r>
          </w:p>
        </w:tc>
        <w:tc>
          <w:tcPr>
            <w:tcW w:w="9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46" w:firstLine="0"/>
              <w:jc w:val="right"/>
              <w:rPr>
                <w:color w:val="auto"/>
              </w:rPr>
            </w:pPr>
            <w:r w:rsidRPr="006403DC">
              <w:rPr>
                <w:color w:val="auto"/>
                <w:sz w:val="20"/>
              </w:rPr>
              <w:t xml:space="preserve">1171 </w:t>
            </w:r>
          </w:p>
        </w:tc>
        <w:tc>
          <w:tcPr>
            <w:tcW w:w="90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149" w:firstLine="0"/>
              <w:jc w:val="center"/>
              <w:rPr>
                <w:color w:val="auto"/>
              </w:rPr>
            </w:pPr>
            <w:r w:rsidRPr="006403DC">
              <w:rPr>
                <w:color w:val="auto"/>
                <w:sz w:val="20"/>
              </w:rPr>
              <w:t xml:space="preserve">13,7 </w:t>
            </w:r>
          </w:p>
        </w:tc>
      </w:tr>
    </w:tbl>
    <w:p w:rsidR="00646187" w:rsidRPr="006403DC" w:rsidRDefault="00356038">
      <w:pPr>
        <w:spacing w:after="0" w:line="259" w:lineRule="auto"/>
        <w:ind w:left="10" w:right="653"/>
        <w:jc w:val="right"/>
        <w:rPr>
          <w:color w:val="auto"/>
        </w:rPr>
      </w:pPr>
      <w:r w:rsidRPr="006403DC">
        <w:rPr>
          <w:i/>
          <w:color w:val="auto"/>
          <w:sz w:val="18"/>
        </w:rPr>
        <w:t xml:space="preserve">* Dane: Urzędu Statystycznego w Zielonej Górze  na dzień 31.12.2011 r. </w:t>
      </w:r>
    </w:p>
    <w:p w:rsidR="00646187" w:rsidRPr="006403DC" w:rsidRDefault="00356038">
      <w:pPr>
        <w:spacing w:after="0" w:line="259" w:lineRule="auto"/>
        <w:ind w:left="187" w:right="0" w:firstLine="0"/>
        <w:jc w:val="center"/>
        <w:rPr>
          <w:color w:val="auto"/>
        </w:rPr>
      </w:pPr>
      <w:r w:rsidRPr="006403DC">
        <w:rPr>
          <w:b/>
          <w:color w:val="auto"/>
        </w:rPr>
        <w:t xml:space="preserve"> </w:t>
      </w:r>
    </w:p>
    <w:p w:rsidR="00646187" w:rsidRPr="006403DC" w:rsidRDefault="00356038">
      <w:pPr>
        <w:spacing w:after="0" w:line="259" w:lineRule="auto"/>
        <w:ind w:left="187" w:right="0" w:firstLine="0"/>
        <w:jc w:val="center"/>
        <w:rPr>
          <w:color w:val="auto"/>
        </w:rPr>
      </w:pPr>
      <w:r w:rsidRPr="006403DC">
        <w:rPr>
          <w:b/>
          <w:color w:val="auto"/>
        </w:rPr>
        <w:t xml:space="preserve"> </w:t>
      </w:r>
    </w:p>
    <w:p w:rsidR="00646187" w:rsidRPr="006403DC" w:rsidRDefault="00356038">
      <w:pPr>
        <w:spacing w:after="0" w:line="259" w:lineRule="auto"/>
        <w:ind w:left="187" w:right="0" w:firstLine="0"/>
        <w:jc w:val="center"/>
        <w:rPr>
          <w:color w:val="auto"/>
        </w:rPr>
      </w:pPr>
      <w:r w:rsidRPr="006403DC">
        <w:rPr>
          <w:b/>
          <w:color w:val="auto"/>
        </w:rPr>
        <w:t xml:space="preserve"> </w:t>
      </w:r>
    </w:p>
    <w:p w:rsidR="00646187" w:rsidRPr="006403DC" w:rsidRDefault="00356038">
      <w:pPr>
        <w:spacing w:after="0" w:line="259" w:lineRule="auto"/>
        <w:ind w:left="187" w:right="0" w:firstLine="0"/>
        <w:jc w:val="center"/>
        <w:rPr>
          <w:color w:val="auto"/>
        </w:rPr>
      </w:pPr>
      <w:r w:rsidRPr="006403DC">
        <w:rPr>
          <w:b/>
          <w:color w:val="auto"/>
        </w:rPr>
        <w:t xml:space="preserve"> </w:t>
      </w:r>
    </w:p>
    <w:p w:rsidR="00646187" w:rsidRPr="006403DC" w:rsidRDefault="00356038">
      <w:pPr>
        <w:spacing w:after="0" w:line="259" w:lineRule="auto"/>
        <w:ind w:left="151" w:right="0"/>
        <w:jc w:val="center"/>
        <w:rPr>
          <w:color w:val="auto"/>
        </w:rPr>
      </w:pPr>
      <w:r w:rsidRPr="006403DC">
        <w:rPr>
          <w:b/>
          <w:color w:val="auto"/>
        </w:rPr>
        <w:t xml:space="preserve">Ludność w wieku produkcyjnym i nieprodukcyjnym </w:t>
      </w:r>
    </w:p>
    <w:tbl>
      <w:tblPr>
        <w:tblStyle w:val="TableGrid"/>
        <w:tblW w:w="8741" w:type="dxa"/>
        <w:tblInd w:w="259" w:type="dxa"/>
        <w:tblCellMar>
          <w:top w:w="199" w:type="dxa"/>
          <w:bottom w:w="209" w:type="dxa"/>
        </w:tblCellMar>
        <w:tblLook w:val="04A0" w:firstRow="1" w:lastRow="0" w:firstColumn="1" w:lastColumn="0" w:noHBand="0" w:noVBand="1"/>
      </w:tblPr>
      <w:tblGrid>
        <w:gridCol w:w="997"/>
        <w:gridCol w:w="1240"/>
        <w:gridCol w:w="8"/>
        <w:gridCol w:w="994"/>
        <w:gridCol w:w="5787"/>
      </w:tblGrid>
      <w:tr w:rsidR="006403DC" w:rsidRPr="006403DC">
        <w:trPr>
          <w:trHeight w:val="2959"/>
        </w:trPr>
        <w:tc>
          <w:tcPr>
            <w:tcW w:w="1522" w:type="dxa"/>
            <w:tcBorders>
              <w:top w:val="single" w:sz="2" w:space="0" w:color="000000"/>
              <w:left w:val="single" w:sz="2" w:space="0" w:color="000000"/>
              <w:bottom w:val="single" w:sz="2" w:space="0" w:color="000000"/>
              <w:right w:val="nil"/>
            </w:tcBorders>
            <w:vAlign w:val="bottom"/>
          </w:tcPr>
          <w:p w:rsidR="00646187" w:rsidRPr="006403DC" w:rsidRDefault="00356038">
            <w:pPr>
              <w:spacing w:after="39" w:line="259" w:lineRule="auto"/>
              <w:ind w:left="389" w:right="-444" w:firstLine="0"/>
              <w:jc w:val="left"/>
              <w:rPr>
                <w:color w:val="auto"/>
              </w:rPr>
            </w:pPr>
            <w:r w:rsidRPr="006403DC">
              <w:rPr>
                <w:rFonts w:ascii="Calibri" w:eastAsia="Calibri" w:hAnsi="Calibri" w:cs="Calibri"/>
                <w:noProof/>
                <w:color w:val="auto"/>
              </w:rPr>
              <mc:AlternateContent>
                <mc:Choice Requires="wpg">
                  <w:drawing>
                    <wp:inline distT="0" distB="0" distL="0" distR="0" wp14:anchorId="4C24070E" wp14:editId="1D2F8499">
                      <wp:extent cx="1001268" cy="999744"/>
                      <wp:effectExtent l="0" t="0" r="0" b="0"/>
                      <wp:docPr id="57388" name="Group 57388"/>
                      <wp:cNvGraphicFramePr/>
                      <a:graphic xmlns:a="http://schemas.openxmlformats.org/drawingml/2006/main">
                        <a:graphicData uri="http://schemas.microsoft.com/office/word/2010/wordprocessingGroup">
                          <wpg:wgp>
                            <wpg:cNvGrpSpPr/>
                            <wpg:grpSpPr>
                              <a:xfrm>
                                <a:off x="0" y="0"/>
                                <a:ext cx="1001268" cy="999744"/>
                                <a:chOff x="0" y="0"/>
                                <a:chExt cx="1001268" cy="999744"/>
                              </a:xfrm>
                            </wpg:grpSpPr>
                            <wps:wsp>
                              <wps:cNvPr id="4925" name="Shape 4925"/>
                              <wps:cNvSpPr/>
                              <wps:spPr>
                                <a:xfrm>
                                  <a:off x="0" y="234696"/>
                                  <a:ext cx="1001268" cy="765048"/>
                                </a:xfrm>
                                <a:custGeom>
                                  <a:avLst/>
                                  <a:gdLst/>
                                  <a:ahLst/>
                                  <a:cxnLst/>
                                  <a:rect l="0" t="0" r="0" b="0"/>
                                  <a:pathLst>
                                    <a:path w="1001268" h="765048">
                                      <a:moveTo>
                                        <a:pt x="76200" y="0"/>
                                      </a:moveTo>
                                      <a:lnTo>
                                        <a:pt x="499872" y="265176"/>
                                      </a:lnTo>
                                      <a:lnTo>
                                        <a:pt x="973836" y="102108"/>
                                      </a:lnTo>
                                      <a:cubicBezTo>
                                        <a:pt x="992124" y="153924"/>
                                        <a:pt x="1001268" y="210312"/>
                                        <a:pt x="1001268" y="265176"/>
                                      </a:cubicBezTo>
                                      <a:cubicBezTo>
                                        <a:pt x="1001268" y="541020"/>
                                        <a:pt x="777240" y="765048"/>
                                        <a:pt x="499872" y="765048"/>
                                      </a:cubicBezTo>
                                      <a:cubicBezTo>
                                        <a:pt x="224028" y="765048"/>
                                        <a:pt x="0" y="541020"/>
                                        <a:pt x="0" y="265176"/>
                                      </a:cubicBezTo>
                                      <a:cubicBezTo>
                                        <a:pt x="0" y="170688"/>
                                        <a:pt x="25908" y="79248"/>
                                        <a:pt x="76200" y="0"/>
                                      </a:cubicBezTo>
                                      <a:close/>
                                    </a:path>
                                  </a:pathLst>
                                </a:custGeom>
                                <a:ln w="0" cap="rnd">
                                  <a:round/>
                                </a:ln>
                              </wps:spPr>
                              <wps:style>
                                <a:lnRef idx="0">
                                  <a:srgbClr val="000000">
                                    <a:alpha val="0"/>
                                  </a:srgbClr>
                                </a:lnRef>
                                <a:fillRef idx="1">
                                  <a:srgbClr val="993365"/>
                                </a:fillRef>
                                <a:effectRef idx="0">
                                  <a:scrgbClr r="0" g="0" b="0"/>
                                </a:effectRef>
                                <a:fontRef idx="none"/>
                              </wps:style>
                              <wps:bodyPr/>
                            </wps:wsp>
                            <wps:wsp>
                              <wps:cNvPr id="4926" name="Shape 4926"/>
                              <wps:cNvSpPr/>
                              <wps:spPr>
                                <a:xfrm>
                                  <a:off x="0" y="234696"/>
                                  <a:ext cx="1001268" cy="765048"/>
                                </a:xfrm>
                                <a:custGeom>
                                  <a:avLst/>
                                  <a:gdLst/>
                                  <a:ahLst/>
                                  <a:cxnLst/>
                                  <a:rect l="0" t="0" r="0" b="0"/>
                                  <a:pathLst>
                                    <a:path w="1001268" h="765048">
                                      <a:moveTo>
                                        <a:pt x="76200" y="0"/>
                                      </a:moveTo>
                                      <a:cubicBezTo>
                                        <a:pt x="25908" y="79248"/>
                                        <a:pt x="0" y="170688"/>
                                        <a:pt x="0" y="265176"/>
                                      </a:cubicBezTo>
                                      <a:cubicBezTo>
                                        <a:pt x="0" y="541020"/>
                                        <a:pt x="224028" y="765048"/>
                                        <a:pt x="499872" y="765048"/>
                                      </a:cubicBezTo>
                                      <a:cubicBezTo>
                                        <a:pt x="777240" y="765048"/>
                                        <a:pt x="1001268" y="541020"/>
                                        <a:pt x="1001268" y="265176"/>
                                      </a:cubicBezTo>
                                      <a:cubicBezTo>
                                        <a:pt x="1001268" y="210312"/>
                                        <a:pt x="992124" y="153924"/>
                                        <a:pt x="973836" y="102108"/>
                                      </a:cubicBezTo>
                                      <a:lnTo>
                                        <a:pt x="499872" y="265176"/>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4927" name="Shape 4927"/>
                              <wps:cNvSpPr/>
                              <wps:spPr>
                                <a:xfrm>
                                  <a:off x="76200" y="0"/>
                                  <a:ext cx="423672" cy="499872"/>
                                </a:xfrm>
                                <a:custGeom>
                                  <a:avLst/>
                                  <a:gdLst/>
                                  <a:ahLst/>
                                  <a:cxnLst/>
                                  <a:rect l="0" t="0" r="0" b="0"/>
                                  <a:pathLst>
                                    <a:path w="423672" h="499872">
                                      <a:moveTo>
                                        <a:pt x="423672" y="0"/>
                                      </a:moveTo>
                                      <a:lnTo>
                                        <a:pt x="423672" y="499872"/>
                                      </a:lnTo>
                                      <a:lnTo>
                                        <a:pt x="0" y="234696"/>
                                      </a:lnTo>
                                      <a:cubicBezTo>
                                        <a:pt x="91440" y="88392"/>
                                        <a:pt x="251460" y="0"/>
                                        <a:pt x="423672" y="0"/>
                                      </a:cubicBezTo>
                                      <a:close/>
                                    </a:path>
                                  </a:pathLst>
                                </a:custGeom>
                                <a:ln w="0" cap="rnd">
                                  <a:round/>
                                </a:ln>
                              </wps:spPr>
                              <wps:style>
                                <a:lnRef idx="0">
                                  <a:srgbClr val="000000">
                                    <a:alpha val="0"/>
                                  </a:srgbClr>
                                </a:lnRef>
                                <a:fillRef idx="1">
                                  <a:srgbClr val="FFFFCC"/>
                                </a:fillRef>
                                <a:effectRef idx="0">
                                  <a:scrgbClr r="0" g="0" b="0"/>
                                </a:effectRef>
                                <a:fontRef idx="none"/>
                              </wps:style>
                              <wps:bodyPr/>
                            </wps:wsp>
                            <wps:wsp>
                              <wps:cNvPr id="4928" name="Shape 4928"/>
                              <wps:cNvSpPr/>
                              <wps:spPr>
                                <a:xfrm>
                                  <a:off x="76200" y="0"/>
                                  <a:ext cx="423672" cy="499872"/>
                                </a:xfrm>
                                <a:custGeom>
                                  <a:avLst/>
                                  <a:gdLst/>
                                  <a:ahLst/>
                                  <a:cxnLst/>
                                  <a:rect l="0" t="0" r="0" b="0"/>
                                  <a:pathLst>
                                    <a:path w="423672" h="499872">
                                      <a:moveTo>
                                        <a:pt x="423672" y="0"/>
                                      </a:moveTo>
                                      <a:lnTo>
                                        <a:pt x="423672" y="0"/>
                                      </a:lnTo>
                                      <a:cubicBezTo>
                                        <a:pt x="251460" y="0"/>
                                        <a:pt x="91440" y="88392"/>
                                        <a:pt x="0" y="234696"/>
                                      </a:cubicBezTo>
                                      <a:lnTo>
                                        <a:pt x="423672" y="499872"/>
                                      </a:lnTo>
                                      <a:close/>
                                    </a:path>
                                  </a:pathLst>
                                </a:custGeom>
                                <a:ln w="12192"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D10C50" id="Group 57388" o:spid="_x0000_s1026" style="width:78.85pt;height:78.7pt;mso-position-horizontal-relative:char;mso-position-vertical-relative:line" coordsize="10012,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">
                      <v:shape id="Shape 4925" o:spid="_x0000_s1027" style="position:absolute;top:2346;width:10012;height:7651;visibility:visible;mso-wrap-style:square;v-text-anchor:top" coordsize="1001268,76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" path="m76200,l499872,265176,973836,102108v18288,51816,27432,108204,27432,163068c1001268,541020,777240,765048,499872,765048,224028,765048,,541020,,265176,,170688,25908,79248,76200,xe" fillcolor="#993365" stroked="f" strokeweight="0">
                        <v:stroke endcap="round"/>
                        <v:path arrowok="t" textboxrect="0,0,1001268,765048"/>
                      </v:shape>
                      <v:shape id="Shape 4926" o:spid="_x0000_s1028" style="position:absolute;top:2346;width:10012;height:7651;visibility:visible;mso-wrap-style:square;v-text-anchor:top" coordsize="1001268,76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" path="m76200,c25908,79248,,170688,,265176,,541020,224028,765048,499872,765048v277368,,501396,-224028,501396,-499872c1001268,210312,992124,153924,973836,102108l499872,265176,76200,xe" filled="f" strokeweight=".96pt">
                        <v:stroke endcap="round"/>
                        <v:path arrowok="t" textboxrect="0,0,1001268,765048"/>
                      </v:shape>
                      <v:shape id="Shape 4927" o:spid="_x0000_s1029" style="position:absolute;left:762;width:4236;height:4998;visibility:visible;mso-wrap-style:square;v-text-anchor:top" coordsize="423672,49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" path="m423672,r,499872l,234696c91440,88392,251460,,423672,xe" fillcolor="#ffc" stroked="f" strokeweight="0">
                        <v:stroke endcap="round"/>
                        <v:path arrowok="t" textboxrect="0,0,423672,499872"/>
                      </v:shape>
                      <v:shape id="Shape 4928" o:spid="_x0000_s1030" style="position:absolute;left:762;width:4236;height:4998;visibility:visible;mso-wrap-style:square;v-text-anchor:top" coordsize="423672,49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" path="m423672,r,c251460,,91440,88392,,234696l423672,499872,423672,xe" filled="f" strokeweight=".96pt">
                        <v:stroke endcap="round"/>
                        <v:path arrowok="t" textboxrect="0,0,423672,499872"/>
                      </v:shape>
                      <w10:anchorlock/>
                    </v:group>
                  </w:pict>
                </mc:Fallback>
              </mc:AlternateContent>
            </w:r>
            <w:r w:rsidRPr="006403DC">
              <w:rPr>
                <w:color w:val="auto"/>
                <w:sz w:val="18"/>
              </w:rPr>
              <w:t>16%</w:t>
            </w:r>
          </w:p>
          <w:p w:rsidR="00646187" w:rsidRPr="006403DC" w:rsidRDefault="00356038">
            <w:pPr>
              <w:spacing w:after="0" w:line="259" w:lineRule="auto"/>
              <w:ind w:left="545" w:right="0" w:firstLine="0"/>
              <w:jc w:val="center"/>
              <w:rPr>
                <w:color w:val="auto"/>
              </w:rPr>
            </w:pPr>
            <w:r w:rsidRPr="006403DC">
              <w:rPr>
                <w:color w:val="auto"/>
                <w:sz w:val="18"/>
              </w:rPr>
              <w:t>64%</w:t>
            </w:r>
          </w:p>
        </w:tc>
        <w:tc>
          <w:tcPr>
            <w:tcW w:w="2767" w:type="dxa"/>
            <w:tcBorders>
              <w:top w:val="single" w:sz="2" w:space="0" w:color="000000"/>
              <w:left w:val="nil"/>
              <w:bottom w:val="single" w:sz="2" w:space="0" w:color="000000"/>
              <w:right w:val="single" w:sz="2" w:space="0" w:color="000000"/>
            </w:tcBorders>
            <w:shd w:val="clear" w:color="auto" w:fill="FFFFFF"/>
          </w:tcPr>
          <w:p w:rsidR="00646187" w:rsidRPr="006403DC" w:rsidRDefault="00356038">
            <w:pPr>
              <w:spacing w:after="405" w:line="259" w:lineRule="auto"/>
              <w:ind w:left="0" w:right="0" w:firstLine="0"/>
              <w:jc w:val="left"/>
              <w:rPr>
                <w:color w:val="auto"/>
              </w:rPr>
            </w:pPr>
            <w:r w:rsidRPr="006403DC">
              <w:rPr>
                <w:b/>
                <w:color w:val="auto"/>
                <w:sz w:val="17"/>
              </w:rPr>
              <w:t>Miasto Sława</w:t>
            </w:r>
          </w:p>
          <w:tbl>
            <w:tblPr>
              <w:tblStyle w:val="TableGrid"/>
              <w:tblpPr w:vertAnchor="text" w:tblpX="730" w:tblpY="-121"/>
              <w:tblOverlap w:val="never"/>
              <w:tblW w:w="1901" w:type="dxa"/>
              <w:tblInd w:w="0" w:type="dxa"/>
              <w:tblCellMar>
                <w:left w:w="170" w:type="dxa"/>
                <w:right w:w="115" w:type="dxa"/>
              </w:tblCellMar>
              <w:tblLook w:val="04A0" w:firstRow="1" w:lastRow="0" w:firstColumn="1" w:lastColumn="0" w:noHBand="0" w:noVBand="1"/>
            </w:tblPr>
            <w:tblGrid>
              <w:gridCol w:w="1901"/>
            </w:tblGrid>
            <w:tr w:rsidR="006403DC" w:rsidRPr="006403DC">
              <w:trPr>
                <w:trHeight w:val="2059"/>
              </w:trPr>
              <w:tc>
                <w:tcPr>
                  <w:tcW w:w="1901" w:type="dxa"/>
                  <w:tcBorders>
                    <w:top w:val="single" w:sz="2" w:space="0" w:color="000000"/>
                    <w:left w:val="single" w:sz="2" w:space="0" w:color="000000"/>
                    <w:bottom w:val="single" w:sz="2" w:space="0" w:color="000000"/>
                    <w:right w:val="single" w:sz="2" w:space="0" w:color="000000"/>
                  </w:tcBorders>
                  <w:vAlign w:val="center"/>
                </w:tcPr>
                <w:p w:rsidR="00646187" w:rsidRPr="006403DC" w:rsidRDefault="00356038">
                  <w:pPr>
                    <w:spacing w:after="463" w:line="259" w:lineRule="auto"/>
                    <w:ind w:left="154" w:right="0" w:firstLine="0"/>
                    <w:jc w:val="left"/>
                    <w:rPr>
                      <w:color w:val="auto"/>
                    </w:rPr>
                  </w:pPr>
                  <w:r w:rsidRPr="006403DC">
                    <w:rPr>
                      <w:rFonts w:ascii="Calibri" w:eastAsia="Calibri" w:hAnsi="Calibri" w:cs="Calibri"/>
                      <w:noProof/>
                      <w:color w:val="auto"/>
                    </w:rPr>
                    <mc:AlternateContent>
                      <mc:Choice Requires="wpg">
                        <w:drawing>
                          <wp:anchor distT="0" distB="0" distL="114300" distR="114300" simplePos="0" relativeHeight="251661312" behindDoc="0" locked="0" layoutInCell="1" allowOverlap="1" wp14:anchorId="42FE9342" wp14:editId="3B64353A">
                            <wp:simplePos x="0" y="0"/>
                            <wp:positionH relativeFrom="column">
                              <wp:posOffset>108204</wp:posOffset>
                            </wp:positionH>
                            <wp:positionV relativeFrom="paragraph">
                              <wp:posOffset>7447</wp:posOffset>
                            </wp:positionV>
                            <wp:extent cx="68580" cy="938784"/>
                            <wp:effectExtent l="0" t="0" r="0" b="0"/>
                            <wp:wrapSquare wrapText="bothSides"/>
                            <wp:docPr id="57423" name="Group 57423"/>
                            <wp:cNvGraphicFramePr/>
                            <a:graphic xmlns:a="http://schemas.openxmlformats.org/drawingml/2006/main">
                              <a:graphicData uri="http://schemas.microsoft.com/office/word/2010/wordprocessingGroup">
                                <wpg:wgp>
                                  <wpg:cNvGrpSpPr/>
                                  <wpg:grpSpPr>
                                    <a:xfrm>
                                      <a:off x="0" y="0"/>
                                      <a:ext cx="68580" cy="938784"/>
                                      <a:chOff x="0" y="0"/>
                                      <a:chExt cx="68580" cy="938784"/>
                                    </a:xfrm>
                                  </wpg:grpSpPr>
                                  <wps:wsp>
                                    <wps:cNvPr id="87597" name="Shape 87597"/>
                                    <wps:cNvSpPr/>
                                    <wps:spPr>
                                      <a:xfrm>
                                        <a:off x="0" y="0"/>
                                        <a:ext cx="68580" cy="68580"/>
                                      </a:xfrm>
                                      <a:custGeom>
                                        <a:avLst/>
                                        <a:gdLst/>
                                        <a:ahLst/>
                                        <a:cxnLst/>
                                        <a:rect l="0" t="0" r="0" b="0"/>
                                        <a:pathLst>
                                          <a:path w="68580" h="68580">
                                            <a:moveTo>
                                              <a:pt x="0" y="0"/>
                                            </a:moveTo>
                                            <a:lnTo>
                                              <a:pt x="68580" y="0"/>
                                            </a:lnTo>
                                            <a:lnTo>
                                              <a:pt x="68580" y="68580"/>
                                            </a:lnTo>
                                            <a:lnTo>
                                              <a:pt x="0" y="68580"/>
                                            </a:lnTo>
                                            <a:lnTo>
                                              <a:pt x="0" y="0"/>
                                            </a:lnTo>
                                          </a:path>
                                        </a:pathLst>
                                      </a:custGeom>
                                      <a:ln w="0" cap="rnd">
                                        <a:round/>
                                      </a:ln>
                                    </wps:spPr>
                                    <wps:style>
                                      <a:lnRef idx="0">
                                        <a:srgbClr val="000000">
                                          <a:alpha val="0"/>
                                        </a:srgbClr>
                                      </a:lnRef>
                                      <a:fillRef idx="1">
                                        <a:srgbClr val="9999FF"/>
                                      </a:fillRef>
                                      <a:effectRef idx="0">
                                        <a:scrgbClr r="0" g="0" b="0"/>
                                      </a:effectRef>
                                      <a:fontRef idx="none"/>
                                    </wps:style>
                                    <wps:bodyPr/>
                                  </wps:wsp>
                                  <wps:wsp>
                                    <wps:cNvPr id="4936" name="Shape 4936"/>
                                    <wps:cNvSpPr/>
                                    <wps:spPr>
                                      <a:xfrm>
                                        <a:off x="0" y="0"/>
                                        <a:ext cx="68580" cy="68580"/>
                                      </a:xfrm>
                                      <a:custGeom>
                                        <a:avLst/>
                                        <a:gdLst/>
                                        <a:ahLst/>
                                        <a:cxnLst/>
                                        <a:rect l="0" t="0" r="0" b="0"/>
                                        <a:pathLst>
                                          <a:path w="68580" h="68580">
                                            <a:moveTo>
                                              <a:pt x="0" y="68580"/>
                                            </a:moveTo>
                                            <a:lnTo>
                                              <a:pt x="68580" y="68580"/>
                                            </a:lnTo>
                                            <a:lnTo>
                                              <a:pt x="68580" y="0"/>
                                            </a:lnTo>
                                            <a:lnTo>
                                              <a:pt x="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87598" name="Shape 87598"/>
                                    <wps:cNvSpPr/>
                                    <wps:spPr>
                                      <a:xfrm>
                                        <a:off x="0" y="434340"/>
                                        <a:ext cx="68580" cy="68580"/>
                                      </a:xfrm>
                                      <a:custGeom>
                                        <a:avLst/>
                                        <a:gdLst/>
                                        <a:ahLst/>
                                        <a:cxnLst/>
                                        <a:rect l="0" t="0" r="0" b="0"/>
                                        <a:pathLst>
                                          <a:path w="68580" h="68580">
                                            <a:moveTo>
                                              <a:pt x="0" y="0"/>
                                            </a:moveTo>
                                            <a:lnTo>
                                              <a:pt x="68580" y="0"/>
                                            </a:lnTo>
                                            <a:lnTo>
                                              <a:pt x="68580" y="68580"/>
                                            </a:lnTo>
                                            <a:lnTo>
                                              <a:pt x="0" y="68580"/>
                                            </a:lnTo>
                                            <a:lnTo>
                                              <a:pt x="0" y="0"/>
                                            </a:lnTo>
                                          </a:path>
                                        </a:pathLst>
                                      </a:custGeom>
                                      <a:ln w="0" cap="rnd">
                                        <a:round/>
                                      </a:ln>
                                    </wps:spPr>
                                    <wps:style>
                                      <a:lnRef idx="0">
                                        <a:srgbClr val="000000">
                                          <a:alpha val="0"/>
                                        </a:srgbClr>
                                      </a:lnRef>
                                      <a:fillRef idx="1">
                                        <a:srgbClr val="993365"/>
                                      </a:fillRef>
                                      <a:effectRef idx="0">
                                        <a:scrgbClr r="0" g="0" b="0"/>
                                      </a:effectRef>
                                      <a:fontRef idx="none"/>
                                    </wps:style>
                                    <wps:bodyPr/>
                                  </wps:wsp>
                                  <wps:wsp>
                                    <wps:cNvPr id="4939" name="Shape 4939"/>
                                    <wps:cNvSpPr/>
                                    <wps:spPr>
                                      <a:xfrm>
                                        <a:off x="0" y="434340"/>
                                        <a:ext cx="68580" cy="68580"/>
                                      </a:xfrm>
                                      <a:custGeom>
                                        <a:avLst/>
                                        <a:gdLst/>
                                        <a:ahLst/>
                                        <a:cxnLst/>
                                        <a:rect l="0" t="0" r="0" b="0"/>
                                        <a:pathLst>
                                          <a:path w="68580" h="68580">
                                            <a:moveTo>
                                              <a:pt x="0" y="68580"/>
                                            </a:moveTo>
                                            <a:lnTo>
                                              <a:pt x="68580" y="68580"/>
                                            </a:lnTo>
                                            <a:lnTo>
                                              <a:pt x="68580" y="0"/>
                                            </a:lnTo>
                                            <a:lnTo>
                                              <a:pt x="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87599" name="Shape 87599"/>
                                    <wps:cNvSpPr/>
                                    <wps:spPr>
                                      <a:xfrm>
                                        <a:off x="0" y="870204"/>
                                        <a:ext cx="68580" cy="68580"/>
                                      </a:xfrm>
                                      <a:custGeom>
                                        <a:avLst/>
                                        <a:gdLst/>
                                        <a:ahLst/>
                                        <a:cxnLst/>
                                        <a:rect l="0" t="0" r="0" b="0"/>
                                        <a:pathLst>
                                          <a:path w="68580" h="68580">
                                            <a:moveTo>
                                              <a:pt x="0" y="0"/>
                                            </a:moveTo>
                                            <a:lnTo>
                                              <a:pt x="68580" y="0"/>
                                            </a:lnTo>
                                            <a:lnTo>
                                              <a:pt x="68580" y="68580"/>
                                            </a:lnTo>
                                            <a:lnTo>
                                              <a:pt x="0" y="68580"/>
                                            </a:lnTo>
                                            <a:lnTo>
                                              <a:pt x="0" y="0"/>
                                            </a:lnTo>
                                          </a:path>
                                        </a:pathLst>
                                      </a:custGeom>
                                      <a:ln w="0" cap="rnd">
                                        <a:round/>
                                      </a:ln>
                                    </wps:spPr>
                                    <wps:style>
                                      <a:lnRef idx="0">
                                        <a:srgbClr val="000000">
                                          <a:alpha val="0"/>
                                        </a:srgbClr>
                                      </a:lnRef>
                                      <a:fillRef idx="1">
                                        <a:srgbClr val="FFFFCC"/>
                                      </a:fillRef>
                                      <a:effectRef idx="0">
                                        <a:scrgbClr r="0" g="0" b="0"/>
                                      </a:effectRef>
                                      <a:fontRef idx="none"/>
                                    </wps:style>
                                    <wps:bodyPr/>
                                  </wps:wsp>
                                  <wps:wsp>
                                    <wps:cNvPr id="4942" name="Shape 4942"/>
                                    <wps:cNvSpPr/>
                                    <wps:spPr>
                                      <a:xfrm>
                                        <a:off x="0" y="870204"/>
                                        <a:ext cx="68580" cy="68580"/>
                                      </a:xfrm>
                                      <a:custGeom>
                                        <a:avLst/>
                                        <a:gdLst/>
                                        <a:ahLst/>
                                        <a:cxnLst/>
                                        <a:rect l="0" t="0" r="0" b="0"/>
                                        <a:pathLst>
                                          <a:path w="68580" h="68580">
                                            <a:moveTo>
                                              <a:pt x="0" y="68580"/>
                                            </a:moveTo>
                                            <a:lnTo>
                                              <a:pt x="68580" y="68580"/>
                                            </a:lnTo>
                                            <a:lnTo>
                                              <a:pt x="68580" y="0"/>
                                            </a:lnTo>
                                            <a:lnTo>
                                              <a:pt x="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B1920E3" id="Group 57423" o:spid="_x0000_s1026" style="position:absolute;margin-left:8.5pt;margin-top:.6pt;width:5.4pt;height:73.9pt;z-index:251661312" coordsize="685,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">
                            <v:shape id="Shape 87597" o:spid="_x0000_s1027" style="position:absolute;width:685;height:685;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" path="m,l68580,r,68580l,68580,,e" fillcolor="#99f" stroked="f" strokeweight="0">
                              <v:stroke endcap="round"/>
                              <v:path arrowok="t" textboxrect="0,0,68580,68580"/>
                            </v:shape>
                            <v:shape id="Shape 4936" o:spid="_x0000_s1028" style="position:absolute;width:685;height:685;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" path="m,68580r68580,l68580,,,,,68580xe" filled="f" strokeweight=".96pt">
                              <v:stroke endcap="round"/>
                              <v:path arrowok="t" textboxrect="0,0,68580,68580"/>
                            </v:shape>
                            <v:shape id="Shape 87598" o:spid="_x0000_s1029" style="position:absolute;top:4343;width:685;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" path="m,l68580,r,68580l,68580,,e" fillcolor="#993365" stroked="f" strokeweight="0">
                              <v:stroke endcap="round"/>
                              <v:path arrowok="t" textboxrect="0,0,68580,68580"/>
                            </v:shape>
                            <v:shape id="Shape 4939" o:spid="_x0000_s1030" style="position:absolute;top:4343;width:685;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" path="m,68580r68580,l68580,,,,,68580xe" filled="f" strokeweight=".96pt">
                              <v:stroke endcap="round"/>
                              <v:path arrowok="t" textboxrect="0,0,68580,68580"/>
                            </v:shape>
                            <v:shape id="Shape 87599" o:spid="_x0000_s1031" style="position:absolute;top:8702;width:685;height:685;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" path="m,l68580,r,68580l,68580,,e" fillcolor="#ffc" stroked="f" strokeweight="0">
                              <v:stroke endcap="round"/>
                              <v:path arrowok="t" textboxrect="0,0,68580,68580"/>
                            </v:shape>
                            <v:shape id="Shape 4942" o:spid="_x0000_s1032" style="position:absolute;top:8702;width:685;height:685;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" path="m,68580r68580,l68580,,,,,68580xe" filled="f" strokeweight=".96pt">
                              <v:stroke endcap="round"/>
                              <v:path arrowok="t" textboxrect="0,0,68580,68580"/>
                            </v:shape>
                            <w10:wrap type="square"/>
                          </v:group>
                        </w:pict>
                      </mc:Fallback>
                    </mc:AlternateContent>
                  </w:r>
                  <w:r w:rsidRPr="006403DC">
                    <w:rPr>
                      <w:color w:val="auto"/>
                      <w:sz w:val="18"/>
                    </w:rPr>
                    <w:t>Przedprodukcyjny</w:t>
                  </w:r>
                </w:p>
                <w:p w:rsidR="00646187" w:rsidRPr="006403DC" w:rsidRDefault="00356038">
                  <w:pPr>
                    <w:spacing w:after="463" w:line="259" w:lineRule="auto"/>
                    <w:ind w:left="154" w:right="0" w:firstLine="0"/>
                    <w:jc w:val="left"/>
                    <w:rPr>
                      <w:color w:val="auto"/>
                    </w:rPr>
                  </w:pPr>
                  <w:r w:rsidRPr="006403DC">
                    <w:rPr>
                      <w:color w:val="auto"/>
                      <w:sz w:val="18"/>
                    </w:rPr>
                    <w:t>Produkcyjny</w:t>
                  </w:r>
                </w:p>
                <w:p w:rsidR="00646187" w:rsidRPr="006403DC" w:rsidRDefault="00356038">
                  <w:pPr>
                    <w:spacing w:after="0" w:line="259" w:lineRule="auto"/>
                    <w:ind w:left="0" w:right="119" w:firstLine="0"/>
                    <w:jc w:val="center"/>
                    <w:rPr>
                      <w:color w:val="auto"/>
                    </w:rPr>
                  </w:pPr>
                  <w:r w:rsidRPr="006403DC">
                    <w:rPr>
                      <w:color w:val="auto"/>
                      <w:sz w:val="18"/>
                    </w:rPr>
                    <w:t>Poprodukcyjny</w:t>
                  </w:r>
                </w:p>
              </w:tc>
            </w:tr>
          </w:tbl>
          <w:p w:rsidR="00646187" w:rsidRPr="006403DC" w:rsidRDefault="00356038">
            <w:pPr>
              <w:spacing w:after="0" w:line="259" w:lineRule="auto"/>
              <w:ind w:left="-346" w:right="1759" w:firstLine="0"/>
              <w:jc w:val="left"/>
              <w:rPr>
                <w:color w:val="auto"/>
              </w:rPr>
            </w:pPr>
            <w:r w:rsidRPr="006403DC">
              <w:rPr>
                <w:rFonts w:ascii="Calibri" w:eastAsia="Calibri" w:hAnsi="Calibri" w:cs="Calibri"/>
                <w:noProof/>
                <w:color w:val="auto"/>
              </w:rPr>
              <mc:AlternateContent>
                <mc:Choice Requires="wpg">
                  <w:drawing>
                    <wp:inline distT="0" distB="0" distL="0" distR="0" wp14:anchorId="0E5ABB47" wp14:editId="49CF5807">
                      <wp:extent cx="473964" cy="499872"/>
                      <wp:effectExtent l="0" t="0" r="0" b="0"/>
                      <wp:docPr id="57491" name="Group 57491"/>
                      <wp:cNvGraphicFramePr/>
                      <a:graphic xmlns:a="http://schemas.openxmlformats.org/drawingml/2006/main">
                        <a:graphicData uri="http://schemas.microsoft.com/office/word/2010/wordprocessingGroup">
                          <wpg:wgp>
                            <wpg:cNvGrpSpPr/>
                            <wpg:grpSpPr>
                              <a:xfrm>
                                <a:off x="0" y="0"/>
                                <a:ext cx="473964" cy="499872"/>
                                <a:chOff x="0" y="0"/>
                                <a:chExt cx="473964" cy="499872"/>
                              </a:xfrm>
                            </wpg:grpSpPr>
                            <wps:wsp>
                              <wps:cNvPr id="4923" name="Shape 4923"/>
                              <wps:cNvSpPr/>
                              <wps:spPr>
                                <a:xfrm>
                                  <a:off x="0" y="0"/>
                                  <a:ext cx="473964" cy="499872"/>
                                </a:xfrm>
                                <a:custGeom>
                                  <a:avLst/>
                                  <a:gdLst/>
                                  <a:ahLst/>
                                  <a:cxnLst/>
                                  <a:rect l="0" t="0" r="0" b="0"/>
                                  <a:pathLst>
                                    <a:path w="473964" h="499872">
                                      <a:moveTo>
                                        <a:pt x="0" y="0"/>
                                      </a:moveTo>
                                      <a:cubicBezTo>
                                        <a:pt x="214884" y="0"/>
                                        <a:pt x="403860" y="135636"/>
                                        <a:pt x="473964" y="336803"/>
                                      </a:cubicBezTo>
                                      <a:lnTo>
                                        <a:pt x="0" y="499872"/>
                                      </a:lnTo>
                                      <a:lnTo>
                                        <a:pt x="0" y="0"/>
                                      </a:ln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4924" name="Shape 4924"/>
                              <wps:cNvSpPr/>
                              <wps:spPr>
                                <a:xfrm>
                                  <a:off x="0" y="0"/>
                                  <a:ext cx="473964" cy="499872"/>
                                </a:xfrm>
                                <a:custGeom>
                                  <a:avLst/>
                                  <a:gdLst/>
                                  <a:ahLst/>
                                  <a:cxnLst/>
                                  <a:rect l="0" t="0" r="0" b="0"/>
                                  <a:pathLst>
                                    <a:path w="473964" h="499872">
                                      <a:moveTo>
                                        <a:pt x="473964" y="336803"/>
                                      </a:moveTo>
                                      <a:cubicBezTo>
                                        <a:pt x="403860" y="135636"/>
                                        <a:pt x="214884" y="0"/>
                                        <a:pt x="0" y="0"/>
                                      </a:cubicBezTo>
                                      <a:lnTo>
                                        <a:pt x="0" y="499872"/>
                                      </a:lnTo>
                                      <a:close/>
                                    </a:path>
                                  </a:pathLst>
                                </a:custGeom>
                                <a:ln w="12192"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5CE3669" id="Group 57491" o:spid="_x0000_s1026" style="width:37.3pt;height:39.35pt;mso-position-horizontal-relative:char;mso-position-vertical-relative:line" coordsize="473964,499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">
                      <v:shape id="Shape 4923" o:spid="_x0000_s1027" style="position:absolute;width:473964;height:499872;visibility:visible;mso-wrap-style:square;v-text-anchor:top" coordsize="473964,49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" path="m,c214884,,403860,135636,473964,336803l,499872,,xe" fillcolor="#99f" stroked="f" strokeweight="0">
                        <v:stroke endcap="round"/>
                        <v:path arrowok="t" textboxrect="0,0,473964,499872"/>
                      </v:shape>
                      <v:shape id="Shape 4924" o:spid="_x0000_s1028" style="position:absolute;width:473964;height:499872;visibility:visible;mso-wrap-style:square;v-text-anchor:top" coordsize="473964,49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" path="m473964,336803c403860,135636,214884,,,l,499872,473964,336803xe" filled="f" strokeweight=".96pt">
                        <v:stroke endcap="round"/>
                        <v:path arrowok="t" textboxrect="0,0,473964,499872"/>
                      </v:shape>
                      <w10:anchorlock/>
                    </v:group>
                  </w:pict>
                </mc:Fallback>
              </mc:AlternateContent>
            </w:r>
            <w:r w:rsidRPr="006403DC">
              <w:rPr>
                <w:color w:val="auto"/>
                <w:sz w:val="18"/>
              </w:rPr>
              <w:t>20%</w:t>
            </w:r>
          </w:p>
        </w:tc>
        <w:tc>
          <w:tcPr>
            <w:tcW w:w="163" w:type="dxa"/>
            <w:tcBorders>
              <w:top w:val="nil"/>
              <w:left w:val="single" w:sz="2" w:space="0" w:color="000000"/>
              <w:bottom w:val="nil"/>
              <w:right w:val="single" w:sz="2" w:space="0" w:color="000000"/>
            </w:tcBorders>
          </w:tcPr>
          <w:p w:rsidR="00646187" w:rsidRPr="006403DC" w:rsidRDefault="00646187">
            <w:pPr>
              <w:spacing w:after="160" w:line="259" w:lineRule="auto"/>
              <w:ind w:left="0" w:right="0" w:firstLine="0"/>
              <w:jc w:val="left"/>
              <w:rPr>
                <w:color w:val="auto"/>
              </w:rPr>
            </w:pPr>
          </w:p>
        </w:tc>
        <w:tc>
          <w:tcPr>
            <w:tcW w:w="1541" w:type="dxa"/>
            <w:tcBorders>
              <w:top w:val="single" w:sz="2" w:space="0" w:color="000000"/>
              <w:left w:val="single" w:sz="2" w:space="0" w:color="000000"/>
              <w:bottom w:val="single" w:sz="2" w:space="0" w:color="000000"/>
              <w:right w:val="nil"/>
            </w:tcBorders>
            <w:vAlign w:val="bottom"/>
          </w:tcPr>
          <w:p w:rsidR="00646187" w:rsidRPr="006403DC" w:rsidRDefault="00356038">
            <w:pPr>
              <w:spacing w:after="0" w:line="259" w:lineRule="auto"/>
              <w:ind w:left="398" w:right="0" w:firstLine="0"/>
              <w:jc w:val="left"/>
              <w:rPr>
                <w:color w:val="auto"/>
              </w:rPr>
            </w:pPr>
            <w:r w:rsidRPr="006403DC">
              <w:rPr>
                <w:color w:val="auto"/>
                <w:sz w:val="18"/>
              </w:rPr>
              <w:t>14%</w:t>
            </w:r>
          </w:p>
          <w:p w:rsidR="00646187" w:rsidRPr="006403DC" w:rsidRDefault="00356038">
            <w:pPr>
              <w:spacing w:after="74" w:line="259" w:lineRule="auto"/>
              <w:ind w:left="336" w:right="-415" w:firstLine="0"/>
              <w:jc w:val="left"/>
              <w:rPr>
                <w:color w:val="auto"/>
              </w:rPr>
            </w:pPr>
            <w:r w:rsidRPr="006403DC">
              <w:rPr>
                <w:rFonts w:ascii="Calibri" w:eastAsia="Calibri" w:hAnsi="Calibri" w:cs="Calibri"/>
                <w:noProof/>
                <w:color w:val="auto"/>
              </w:rPr>
              <mc:AlternateContent>
                <mc:Choice Requires="wpg">
                  <w:drawing>
                    <wp:inline distT="0" distB="0" distL="0" distR="0" wp14:anchorId="3270D817" wp14:editId="2E1EB223">
                      <wp:extent cx="1028700" cy="1027175"/>
                      <wp:effectExtent l="0" t="0" r="0" b="0"/>
                      <wp:docPr id="57505" name="Group 57505"/>
                      <wp:cNvGraphicFramePr/>
                      <a:graphic xmlns:a="http://schemas.openxmlformats.org/drawingml/2006/main">
                        <a:graphicData uri="http://schemas.microsoft.com/office/word/2010/wordprocessingGroup">
                          <wpg:wgp>
                            <wpg:cNvGrpSpPr/>
                            <wpg:grpSpPr>
                              <a:xfrm>
                                <a:off x="0" y="0"/>
                                <a:ext cx="1028700" cy="1027175"/>
                                <a:chOff x="0" y="0"/>
                                <a:chExt cx="1028700" cy="1027175"/>
                              </a:xfrm>
                            </wpg:grpSpPr>
                            <wps:wsp>
                              <wps:cNvPr id="4949" name="Shape 4949"/>
                              <wps:cNvSpPr/>
                              <wps:spPr>
                                <a:xfrm>
                                  <a:off x="0" y="176784"/>
                                  <a:ext cx="1028700" cy="850392"/>
                                </a:xfrm>
                                <a:custGeom>
                                  <a:avLst/>
                                  <a:gdLst/>
                                  <a:ahLst/>
                                  <a:cxnLst/>
                                  <a:rect l="0" t="0" r="0" b="0"/>
                                  <a:pathLst>
                                    <a:path w="1028700" h="850392">
                                      <a:moveTo>
                                        <a:pt x="126492" y="0"/>
                                      </a:moveTo>
                                      <a:lnTo>
                                        <a:pt x="513588" y="336803"/>
                                      </a:lnTo>
                                      <a:lnTo>
                                        <a:pt x="1024128" y="274320"/>
                                      </a:lnTo>
                                      <a:cubicBezTo>
                                        <a:pt x="1027176" y="294132"/>
                                        <a:pt x="1028700" y="315468"/>
                                        <a:pt x="1028700" y="336803"/>
                                      </a:cubicBezTo>
                                      <a:cubicBezTo>
                                        <a:pt x="1028700" y="620268"/>
                                        <a:pt x="798576" y="850392"/>
                                        <a:pt x="513588" y="850392"/>
                                      </a:cubicBezTo>
                                      <a:cubicBezTo>
                                        <a:pt x="230124" y="850392"/>
                                        <a:pt x="0" y="620268"/>
                                        <a:pt x="0" y="336803"/>
                                      </a:cubicBezTo>
                                      <a:cubicBezTo>
                                        <a:pt x="0" y="213360"/>
                                        <a:pt x="44196" y="92964"/>
                                        <a:pt x="126492" y="0"/>
                                      </a:cubicBezTo>
                                      <a:close/>
                                    </a:path>
                                  </a:pathLst>
                                </a:custGeom>
                                <a:ln w="0" cap="rnd">
                                  <a:round/>
                                </a:ln>
                              </wps:spPr>
                              <wps:style>
                                <a:lnRef idx="0">
                                  <a:srgbClr val="000000">
                                    <a:alpha val="0"/>
                                  </a:srgbClr>
                                </a:lnRef>
                                <a:fillRef idx="1">
                                  <a:srgbClr val="993365"/>
                                </a:fillRef>
                                <a:effectRef idx="0">
                                  <a:scrgbClr r="0" g="0" b="0"/>
                                </a:effectRef>
                                <a:fontRef idx="none"/>
                              </wps:style>
                              <wps:bodyPr/>
                            </wps:wsp>
                            <wps:wsp>
                              <wps:cNvPr id="4950" name="Shape 4950"/>
                              <wps:cNvSpPr/>
                              <wps:spPr>
                                <a:xfrm>
                                  <a:off x="0" y="176784"/>
                                  <a:ext cx="1028700" cy="850392"/>
                                </a:xfrm>
                                <a:custGeom>
                                  <a:avLst/>
                                  <a:gdLst/>
                                  <a:ahLst/>
                                  <a:cxnLst/>
                                  <a:rect l="0" t="0" r="0" b="0"/>
                                  <a:pathLst>
                                    <a:path w="1028700" h="850392">
                                      <a:moveTo>
                                        <a:pt x="126492" y="0"/>
                                      </a:moveTo>
                                      <a:cubicBezTo>
                                        <a:pt x="44196" y="92964"/>
                                        <a:pt x="0" y="213360"/>
                                        <a:pt x="0" y="336803"/>
                                      </a:cubicBezTo>
                                      <a:cubicBezTo>
                                        <a:pt x="0" y="620268"/>
                                        <a:pt x="230124" y="850392"/>
                                        <a:pt x="513588" y="850392"/>
                                      </a:cubicBezTo>
                                      <a:cubicBezTo>
                                        <a:pt x="798576" y="850392"/>
                                        <a:pt x="1028700" y="620268"/>
                                        <a:pt x="1028700" y="336803"/>
                                      </a:cubicBezTo>
                                      <a:cubicBezTo>
                                        <a:pt x="1028700" y="315468"/>
                                        <a:pt x="1027176" y="294132"/>
                                        <a:pt x="1024128" y="274320"/>
                                      </a:cubicBezTo>
                                      <a:lnTo>
                                        <a:pt x="513588" y="336803"/>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4951" name="Shape 4951"/>
                              <wps:cNvSpPr/>
                              <wps:spPr>
                                <a:xfrm>
                                  <a:off x="126492" y="0"/>
                                  <a:ext cx="387096" cy="513587"/>
                                </a:xfrm>
                                <a:custGeom>
                                  <a:avLst/>
                                  <a:gdLst/>
                                  <a:ahLst/>
                                  <a:cxnLst/>
                                  <a:rect l="0" t="0" r="0" b="0"/>
                                  <a:pathLst>
                                    <a:path w="387096" h="513587">
                                      <a:moveTo>
                                        <a:pt x="387096" y="0"/>
                                      </a:moveTo>
                                      <a:lnTo>
                                        <a:pt x="387096" y="513587"/>
                                      </a:lnTo>
                                      <a:lnTo>
                                        <a:pt x="0" y="176784"/>
                                      </a:lnTo>
                                      <a:cubicBezTo>
                                        <a:pt x="97536" y="64008"/>
                                        <a:pt x="239268" y="0"/>
                                        <a:pt x="387096" y="0"/>
                                      </a:cubicBezTo>
                                      <a:close/>
                                    </a:path>
                                  </a:pathLst>
                                </a:custGeom>
                                <a:ln w="0" cap="rnd">
                                  <a:round/>
                                </a:ln>
                              </wps:spPr>
                              <wps:style>
                                <a:lnRef idx="0">
                                  <a:srgbClr val="000000">
                                    <a:alpha val="0"/>
                                  </a:srgbClr>
                                </a:lnRef>
                                <a:fillRef idx="1">
                                  <a:srgbClr val="FFFFCC"/>
                                </a:fillRef>
                                <a:effectRef idx="0">
                                  <a:scrgbClr r="0" g="0" b="0"/>
                                </a:effectRef>
                                <a:fontRef idx="none"/>
                              </wps:style>
                              <wps:bodyPr/>
                            </wps:wsp>
                            <wps:wsp>
                              <wps:cNvPr id="4952" name="Shape 4952"/>
                              <wps:cNvSpPr/>
                              <wps:spPr>
                                <a:xfrm>
                                  <a:off x="126492" y="0"/>
                                  <a:ext cx="387096" cy="513587"/>
                                </a:xfrm>
                                <a:custGeom>
                                  <a:avLst/>
                                  <a:gdLst/>
                                  <a:ahLst/>
                                  <a:cxnLst/>
                                  <a:rect l="0" t="0" r="0" b="0"/>
                                  <a:pathLst>
                                    <a:path w="387096" h="513587">
                                      <a:moveTo>
                                        <a:pt x="387096" y="0"/>
                                      </a:moveTo>
                                      <a:lnTo>
                                        <a:pt x="387096" y="0"/>
                                      </a:lnTo>
                                      <a:cubicBezTo>
                                        <a:pt x="239268" y="0"/>
                                        <a:pt x="97536" y="64008"/>
                                        <a:pt x="0" y="176784"/>
                                      </a:cubicBezTo>
                                      <a:lnTo>
                                        <a:pt x="387096" y="513587"/>
                                      </a:lnTo>
                                      <a:close/>
                                    </a:path>
                                  </a:pathLst>
                                </a:custGeom>
                                <a:ln w="12192"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9041632" id="Group 57505" o:spid="_x0000_s1026" style="width:81pt;height:80.9pt;mso-position-horizontal-relative:char;mso-position-vertical-relative:line" coordsize="10287,10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">
                      <v:shape id="Shape 4949" o:spid="_x0000_s1027" style="position:absolute;top:1767;width:10287;height:8504;visibility:visible;mso-wrap-style:square;v-text-anchor:top" coordsize="1028700,85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" path="m126492,l513588,336803r510540,-62483c1027176,294132,1028700,315468,1028700,336803v,283465,-230124,513589,-515112,513589c230124,850392,,620268,,336803,,213360,44196,92964,126492,xe" fillcolor="#993365" stroked="f" strokeweight="0">
                        <v:stroke endcap="round"/>
                        <v:path arrowok="t" textboxrect="0,0,1028700,850392"/>
                      </v:shape>
                      <v:shape id="Shape 4950" o:spid="_x0000_s1028" style="position:absolute;top:1767;width:10287;height:8504;visibility:visible;mso-wrap-style:square;v-text-anchor:top" coordsize="1028700,85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" path="m126492,c44196,92964,,213360,,336803,,620268,230124,850392,513588,850392v284988,,515112,-230124,515112,-513589c1028700,315468,1027176,294132,1024128,274320l513588,336803,126492,xe" filled="f" strokeweight=".96pt">
                        <v:stroke endcap="round"/>
                        <v:path arrowok="t" textboxrect="0,0,1028700,850392"/>
                      </v:shape>
                      <v:shape id="Shape 4951" o:spid="_x0000_s1029" style="position:absolute;left:1264;width:3871;height:5135;visibility:visible;mso-wrap-style:square;v-text-anchor:top" coordsize="387096,51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" path="m387096,r,513587l,176784c97536,64008,239268,,387096,xe" fillcolor="#ffc" stroked="f" strokeweight="0">
                        <v:stroke endcap="round"/>
                        <v:path arrowok="t" textboxrect="0,0,387096,513587"/>
                      </v:shape>
                      <v:shape id="Shape 4952" o:spid="_x0000_s1030" style="position:absolute;left:1264;width:3871;height:5135;visibility:visible;mso-wrap-style:square;v-text-anchor:top" coordsize="387096,51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" path="m387096,r,c239268,,97536,64008,,176784l387096,513587,387096,xe" filled="f" strokeweight=".96pt">
                        <v:stroke endcap="round"/>
                        <v:path arrowok="t" textboxrect="0,0,387096,513587"/>
                      </v:shape>
                      <w10:anchorlock/>
                    </v:group>
                  </w:pict>
                </mc:Fallback>
              </mc:AlternateContent>
            </w:r>
          </w:p>
          <w:p w:rsidR="00646187" w:rsidRPr="006403DC" w:rsidRDefault="00356038">
            <w:pPr>
              <w:spacing w:after="0" w:line="259" w:lineRule="auto"/>
              <w:ind w:left="0" w:right="121" w:firstLine="0"/>
              <w:jc w:val="center"/>
              <w:rPr>
                <w:color w:val="auto"/>
              </w:rPr>
            </w:pPr>
            <w:r w:rsidRPr="006403DC">
              <w:rPr>
                <w:color w:val="auto"/>
                <w:sz w:val="18"/>
              </w:rPr>
              <w:t>63%</w:t>
            </w:r>
          </w:p>
        </w:tc>
        <w:tc>
          <w:tcPr>
            <w:tcW w:w="2748" w:type="dxa"/>
            <w:tcBorders>
              <w:top w:val="single" w:sz="2" w:space="0" w:color="000000"/>
              <w:left w:val="nil"/>
              <w:bottom w:val="single" w:sz="2" w:space="0" w:color="000000"/>
              <w:right w:val="single" w:sz="2" w:space="0" w:color="000000"/>
            </w:tcBorders>
            <w:shd w:val="clear" w:color="auto" w:fill="FFFFFF"/>
          </w:tcPr>
          <w:p w:rsidR="00646187" w:rsidRPr="006403DC" w:rsidRDefault="00356038">
            <w:pPr>
              <w:spacing w:after="0" w:line="259" w:lineRule="auto"/>
              <w:ind w:left="0" w:right="0" w:firstLine="0"/>
              <w:jc w:val="left"/>
              <w:rPr>
                <w:color w:val="auto"/>
              </w:rPr>
            </w:pPr>
            <w:r w:rsidRPr="006403DC">
              <w:rPr>
                <w:b/>
                <w:color w:val="auto"/>
                <w:sz w:val="16"/>
              </w:rPr>
              <w:t>Tereny wiejskie</w:t>
            </w:r>
          </w:p>
          <w:tbl>
            <w:tblPr>
              <w:tblStyle w:val="TableGrid"/>
              <w:tblW w:w="3019" w:type="dxa"/>
              <w:tblInd w:w="0" w:type="dxa"/>
              <w:tblLook w:val="04A0" w:firstRow="1" w:lastRow="0" w:firstColumn="1" w:lastColumn="0" w:noHBand="0" w:noVBand="1"/>
            </w:tblPr>
            <w:tblGrid>
              <w:gridCol w:w="479"/>
              <w:gridCol w:w="5306"/>
            </w:tblGrid>
            <w:tr w:rsidR="006403DC" w:rsidRPr="006403DC">
              <w:trPr>
                <w:trHeight w:val="2040"/>
              </w:trPr>
              <w:tc>
                <w:tcPr>
                  <w:tcW w:w="1033"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Calibri" w:eastAsia="Calibri" w:hAnsi="Calibri" w:cs="Calibri"/>
                      <w:noProof/>
                      <w:color w:val="auto"/>
                    </w:rPr>
                    <mc:AlternateContent>
                      <mc:Choice Requires="wpg">
                        <w:drawing>
                          <wp:inline distT="0" distB="0" distL="0" distR="0" wp14:anchorId="6AA4C300" wp14:editId="4DD9D27B">
                            <wp:extent cx="601261" cy="547608"/>
                            <wp:effectExtent l="0" t="0" r="0" b="0"/>
                            <wp:docPr id="57552" name="Group 57552"/>
                            <wp:cNvGraphicFramePr/>
                            <a:graphic xmlns:a="http://schemas.openxmlformats.org/drawingml/2006/main">
                              <a:graphicData uri="http://schemas.microsoft.com/office/word/2010/wordprocessingGroup">
                                <wpg:wgp>
                                  <wpg:cNvGrpSpPr/>
                                  <wpg:grpSpPr>
                                    <a:xfrm>
                                      <a:off x="0" y="0"/>
                                      <a:ext cx="601261" cy="547608"/>
                                      <a:chOff x="0" y="0"/>
                                      <a:chExt cx="601261" cy="547608"/>
                                    </a:xfrm>
                                  </wpg:grpSpPr>
                                  <wps:wsp>
                                    <wps:cNvPr id="4947" name="Shape 4947"/>
                                    <wps:cNvSpPr/>
                                    <wps:spPr>
                                      <a:xfrm>
                                        <a:off x="0" y="34020"/>
                                        <a:ext cx="510540" cy="513587"/>
                                      </a:xfrm>
                                      <a:custGeom>
                                        <a:avLst/>
                                        <a:gdLst/>
                                        <a:ahLst/>
                                        <a:cxnLst/>
                                        <a:rect l="0" t="0" r="0" b="0"/>
                                        <a:pathLst>
                                          <a:path w="510540" h="513587">
                                            <a:moveTo>
                                              <a:pt x="0" y="0"/>
                                            </a:moveTo>
                                            <a:cubicBezTo>
                                              <a:pt x="260604" y="0"/>
                                              <a:pt x="480060" y="193548"/>
                                              <a:pt x="510540" y="451103"/>
                                            </a:cubicBezTo>
                                            <a:lnTo>
                                              <a:pt x="0" y="513587"/>
                                            </a:lnTo>
                                            <a:lnTo>
                                              <a:pt x="0" y="0"/>
                                            </a:ln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4948" name="Shape 4948"/>
                                    <wps:cNvSpPr/>
                                    <wps:spPr>
                                      <a:xfrm>
                                        <a:off x="0" y="34020"/>
                                        <a:ext cx="510540" cy="513587"/>
                                      </a:xfrm>
                                      <a:custGeom>
                                        <a:avLst/>
                                        <a:gdLst/>
                                        <a:ahLst/>
                                        <a:cxnLst/>
                                        <a:rect l="0" t="0" r="0" b="0"/>
                                        <a:pathLst>
                                          <a:path w="510540" h="513587">
                                            <a:moveTo>
                                              <a:pt x="510540" y="451103"/>
                                            </a:moveTo>
                                            <a:cubicBezTo>
                                              <a:pt x="480060" y="193548"/>
                                              <a:pt x="260604" y="0"/>
                                              <a:pt x="0" y="0"/>
                                            </a:cubicBezTo>
                                            <a:lnTo>
                                              <a:pt x="0" y="513587"/>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6806" name="Rectangle 56806"/>
                                    <wps:cNvSpPr/>
                                    <wps:spPr>
                                      <a:xfrm>
                                        <a:off x="365758" y="0"/>
                                        <a:ext cx="174031" cy="144478"/>
                                      </a:xfrm>
                                      <a:prstGeom prst="rect">
                                        <a:avLst/>
                                      </a:prstGeom>
                                      <a:ln>
                                        <a:noFill/>
                                      </a:ln>
                                    </wps:spPr>
                                    <wps:txbx>
                                      <w:txbxContent>
                                        <w:p w:rsidR="004D7328" w:rsidRDefault="004D7328">
                                          <w:pPr>
                                            <w:spacing w:after="160" w:line="259" w:lineRule="auto"/>
                                            <w:ind w:left="0" w:right="0" w:firstLine="0"/>
                                            <w:jc w:val="left"/>
                                          </w:pPr>
                                          <w:r>
                                            <w:rPr>
                                              <w:sz w:val="18"/>
                                            </w:rPr>
                                            <w:t>23</w:t>
                                          </w:r>
                                        </w:p>
                                      </w:txbxContent>
                                    </wps:txbx>
                                    <wps:bodyPr horzOverflow="overflow" vert="horz" lIns="0" tIns="0" rIns="0" bIns="0" rtlCol="0">
                                      <a:noAutofit/>
                                    </wps:bodyPr>
                                  </wps:wsp>
                                  <wps:wsp>
                                    <wps:cNvPr id="56807" name="Rectangle 56807"/>
                                    <wps:cNvSpPr/>
                                    <wps:spPr>
                                      <a:xfrm>
                                        <a:off x="496822" y="0"/>
                                        <a:ext cx="138904" cy="144478"/>
                                      </a:xfrm>
                                      <a:prstGeom prst="rect">
                                        <a:avLst/>
                                      </a:prstGeom>
                                      <a:ln>
                                        <a:noFill/>
                                      </a:ln>
                                    </wps:spPr>
                                    <wps:txbx>
                                      <w:txbxContent>
                                        <w:p w:rsidR="004D7328" w:rsidRDefault="004D7328">
                                          <w:pPr>
                                            <w:spacing w:after="160" w:line="259" w:lineRule="auto"/>
                                            <w:ind w:left="0" w:right="0" w:firstLine="0"/>
                                            <w:jc w:val="left"/>
                                          </w:pPr>
                                          <w:r>
                                            <w:rPr>
                                              <w:sz w:val="18"/>
                                            </w:rPr>
                                            <w:t>%</w:t>
                                          </w:r>
                                        </w:p>
                                      </w:txbxContent>
                                    </wps:txbx>
                                    <wps:bodyPr horzOverflow="overflow" vert="horz" lIns="0" tIns="0" rIns="0" bIns="0" rtlCol="0">
                                      <a:noAutofit/>
                                    </wps:bodyPr>
                                  </wps:wsp>
                                </wpg:wgp>
                              </a:graphicData>
                            </a:graphic>
                          </wp:inline>
                        </w:drawing>
                      </mc:Choice>
                      <mc:Fallback>
                        <w:pict>
                          <v:group w14:anchorId="6AA4C300" id="Group 57552" o:spid="_x0000_s1147" style="width:47.35pt;height:43.1pt;mso-position-horizontal-relative:char;mso-position-vertical-relative:line" coordsize="6012,5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">
                            <v:shape id="Shape 4947" o:spid="_x0000_s1148" style="position:absolute;top:340;width:5105;height:5136;visibility:visible;mso-wrap-style:square;v-text-anchor:top" coordsize="510540,51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" path="m,c260604,,480060,193548,510540,451103l,513587,,xe" fillcolor="#99f" stroked="f" strokeweight="0">
                              <v:stroke endcap="round"/>
                              <v:path arrowok="t" textboxrect="0,0,510540,513587"/>
                            </v:shape>
                            <v:shape id="Shape 4948" o:spid="_x0000_s1149" style="position:absolute;top:340;width:5105;height:5136;visibility:visible;mso-wrap-style:square;v-text-anchor:top" coordsize="510540,51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" path="m510540,451103c480060,193548,260604,,,l,513587,510540,451103xe" filled="f" strokeweight=".96pt">
                              <v:stroke endcap="round"/>
                              <v:path arrowok="t" textboxrect="0,0,510540,513587"/>
                            </v:shape>
                            <v:rect id="Rectangle 56806" o:spid="_x0000_s1150" style="position:absolute;left:3657;width:1740;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8"/>
                                      </w:rPr>
                                      <w:t>23</w:t>
                                    </w:r>
                                  </w:p>
                                </w:txbxContent>
                              </v:textbox>
                            </v:rect>
                            <v:rect id="Rectangle 56807" o:spid="_x0000_s1151" style="position:absolute;left:4968;width:1389;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8"/>
                                      </w:rPr>
                                      <w:t>%</w:t>
                                    </w:r>
                                  </w:p>
                                </w:txbxContent>
                              </v:textbox>
                            </v:rect>
                            <w10:anchorlock/>
                          </v:group>
                        </w:pict>
                      </mc:Fallback>
                    </mc:AlternateContent>
                  </w:r>
                </w:p>
              </w:tc>
              <w:tc>
                <w:tcPr>
                  <w:tcW w:w="1987" w:type="dxa"/>
                  <w:tcBorders>
                    <w:top w:val="nil"/>
                    <w:left w:val="nil"/>
                    <w:bottom w:val="nil"/>
                    <w:right w:val="nil"/>
                  </w:tcBorders>
                </w:tcPr>
                <w:p w:rsidR="00646187" w:rsidRPr="006403DC" w:rsidRDefault="00646187">
                  <w:pPr>
                    <w:spacing w:after="0" w:line="259" w:lineRule="auto"/>
                    <w:ind w:left="-8127" w:right="10114" w:firstLine="0"/>
                    <w:jc w:val="left"/>
                    <w:rPr>
                      <w:color w:val="auto"/>
                    </w:rPr>
                  </w:pPr>
                </w:p>
                <w:tbl>
                  <w:tblPr>
                    <w:tblStyle w:val="TableGrid"/>
                    <w:tblW w:w="1901" w:type="dxa"/>
                    <w:tblInd w:w="86" w:type="dxa"/>
                    <w:tblCellMar>
                      <w:left w:w="170" w:type="dxa"/>
                      <w:right w:w="115" w:type="dxa"/>
                    </w:tblCellMar>
                    <w:tblLook w:val="04A0" w:firstRow="1" w:lastRow="0" w:firstColumn="1" w:lastColumn="0" w:noHBand="0" w:noVBand="1"/>
                  </w:tblPr>
                  <w:tblGrid>
                    <w:gridCol w:w="1901"/>
                  </w:tblGrid>
                  <w:tr w:rsidR="006403DC" w:rsidRPr="006403DC">
                    <w:trPr>
                      <w:trHeight w:val="2040"/>
                    </w:trPr>
                    <w:tc>
                      <w:tcPr>
                        <w:tcW w:w="1901" w:type="dxa"/>
                        <w:tcBorders>
                          <w:top w:val="single" w:sz="2" w:space="0" w:color="000000"/>
                          <w:left w:val="single" w:sz="2" w:space="0" w:color="000000"/>
                          <w:bottom w:val="single" w:sz="2" w:space="0" w:color="000000"/>
                          <w:right w:val="single" w:sz="2" w:space="0" w:color="000000"/>
                        </w:tcBorders>
                        <w:vAlign w:val="center"/>
                      </w:tcPr>
                      <w:p w:rsidR="00646187" w:rsidRPr="006403DC" w:rsidRDefault="00356038">
                        <w:pPr>
                          <w:spacing w:after="458" w:line="259" w:lineRule="auto"/>
                          <w:ind w:left="154" w:right="0" w:firstLine="0"/>
                          <w:jc w:val="left"/>
                          <w:rPr>
                            <w:color w:val="auto"/>
                          </w:rPr>
                        </w:pPr>
                        <w:r w:rsidRPr="006403DC">
                          <w:rPr>
                            <w:rFonts w:ascii="Calibri" w:eastAsia="Calibri" w:hAnsi="Calibri" w:cs="Calibri"/>
                            <w:noProof/>
                            <w:color w:val="auto"/>
                          </w:rPr>
                          <mc:AlternateContent>
                            <mc:Choice Requires="wpg">
                              <w:drawing>
                                <wp:anchor distT="0" distB="0" distL="114300" distR="114300" simplePos="0" relativeHeight="251662336" behindDoc="0" locked="0" layoutInCell="1" allowOverlap="1" wp14:anchorId="386C9FB6" wp14:editId="3A37D997">
                                  <wp:simplePos x="0" y="0"/>
                                  <wp:positionH relativeFrom="column">
                                    <wp:posOffset>108204</wp:posOffset>
                                  </wp:positionH>
                                  <wp:positionV relativeFrom="paragraph">
                                    <wp:posOffset>7447</wp:posOffset>
                                  </wp:positionV>
                                  <wp:extent cx="68580" cy="929640"/>
                                  <wp:effectExtent l="0" t="0" r="0" b="0"/>
                                  <wp:wrapSquare wrapText="bothSides"/>
                                  <wp:docPr id="57527" name="Group 57527"/>
                                  <wp:cNvGraphicFramePr/>
                                  <a:graphic xmlns:a="http://schemas.openxmlformats.org/drawingml/2006/main">
                                    <a:graphicData uri="http://schemas.microsoft.com/office/word/2010/wordprocessingGroup">
                                      <wpg:wgp>
                                        <wpg:cNvGrpSpPr/>
                                        <wpg:grpSpPr>
                                          <a:xfrm>
                                            <a:off x="0" y="0"/>
                                            <a:ext cx="68580" cy="929640"/>
                                            <a:chOff x="0" y="0"/>
                                            <a:chExt cx="68580" cy="929640"/>
                                          </a:xfrm>
                                        </wpg:grpSpPr>
                                        <wps:wsp>
                                          <wps:cNvPr id="87600" name="Shape 87600"/>
                                          <wps:cNvSpPr/>
                                          <wps:spPr>
                                            <a:xfrm>
                                              <a:off x="0" y="0"/>
                                              <a:ext cx="68580" cy="68580"/>
                                            </a:xfrm>
                                            <a:custGeom>
                                              <a:avLst/>
                                              <a:gdLst/>
                                              <a:ahLst/>
                                              <a:cxnLst/>
                                              <a:rect l="0" t="0" r="0" b="0"/>
                                              <a:pathLst>
                                                <a:path w="68580" h="68580">
                                                  <a:moveTo>
                                                    <a:pt x="0" y="0"/>
                                                  </a:moveTo>
                                                  <a:lnTo>
                                                    <a:pt x="68580" y="0"/>
                                                  </a:lnTo>
                                                  <a:lnTo>
                                                    <a:pt x="68580" y="68580"/>
                                                  </a:lnTo>
                                                  <a:lnTo>
                                                    <a:pt x="0" y="68580"/>
                                                  </a:lnTo>
                                                  <a:lnTo>
                                                    <a:pt x="0" y="0"/>
                                                  </a:lnTo>
                                                </a:path>
                                              </a:pathLst>
                                            </a:custGeom>
                                            <a:ln w="0" cap="rnd">
                                              <a:round/>
                                            </a:ln>
                                          </wps:spPr>
                                          <wps:style>
                                            <a:lnRef idx="0">
                                              <a:srgbClr val="000000">
                                                <a:alpha val="0"/>
                                              </a:srgbClr>
                                            </a:lnRef>
                                            <a:fillRef idx="1">
                                              <a:srgbClr val="9999FF"/>
                                            </a:fillRef>
                                            <a:effectRef idx="0">
                                              <a:scrgbClr r="0" g="0" b="0"/>
                                            </a:effectRef>
                                            <a:fontRef idx="none"/>
                                          </wps:style>
                                          <wps:bodyPr/>
                                        </wps:wsp>
                                        <wps:wsp>
                                          <wps:cNvPr id="4960" name="Shape 4960"/>
                                          <wps:cNvSpPr/>
                                          <wps:spPr>
                                            <a:xfrm>
                                              <a:off x="0" y="0"/>
                                              <a:ext cx="68580" cy="68580"/>
                                            </a:xfrm>
                                            <a:custGeom>
                                              <a:avLst/>
                                              <a:gdLst/>
                                              <a:ahLst/>
                                              <a:cxnLst/>
                                              <a:rect l="0" t="0" r="0" b="0"/>
                                              <a:pathLst>
                                                <a:path w="68580" h="68580">
                                                  <a:moveTo>
                                                    <a:pt x="0" y="68580"/>
                                                  </a:moveTo>
                                                  <a:lnTo>
                                                    <a:pt x="68580" y="68580"/>
                                                  </a:lnTo>
                                                  <a:lnTo>
                                                    <a:pt x="68580" y="0"/>
                                                  </a:lnTo>
                                                  <a:lnTo>
                                                    <a:pt x="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87601" name="Shape 87601"/>
                                          <wps:cNvSpPr/>
                                          <wps:spPr>
                                            <a:xfrm>
                                              <a:off x="0" y="431292"/>
                                              <a:ext cx="68580" cy="68580"/>
                                            </a:xfrm>
                                            <a:custGeom>
                                              <a:avLst/>
                                              <a:gdLst/>
                                              <a:ahLst/>
                                              <a:cxnLst/>
                                              <a:rect l="0" t="0" r="0" b="0"/>
                                              <a:pathLst>
                                                <a:path w="68580" h="68580">
                                                  <a:moveTo>
                                                    <a:pt x="0" y="0"/>
                                                  </a:moveTo>
                                                  <a:lnTo>
                                                    <a:pt x="68580" y="0"/>
                                                  </a:lnTo>
                                                  <a:lnTo>
                                                    <a:pt x="68580" y="68580"/>
                                                  </a:lnTo>
                                                  <a:lnTo>
                                                    <a:pt x="0" y="68580"/>
                                                  </a:lnTo>
                                                  <a:lnTo>
                                                    <a:pt x="0" y="0"/>
                                                  </a:lnTo>
                                                </a:path>
                                              </a:pathLst>
                                            </a:custGeom>
                                            <a:ln w="0" cap="rnd">
                                              <a:round/>
                                            </a:ln>
                                          </wps:spPr>
                                          <wps:style>
                                            <a:lnRef idx="0">
                                              <a:srgbClr val="000000">
                                                <a:alpha val="0"/>
                                              </a:srgbClr>
                                            </a:lnRef>
                                            <a:fillRef idx="1">
                                              <a:srgbClr val="993365"/>
                                            </a:fillRef>
                                            <a:effectRef idx="0">
                                              <a:scrgbClr r="0" g="0" b="0"/>
                                            </a:effectRef>
                                            <a:fontRef idx="none"/>
                                          </wps:style>
                                          <wps:bodyPr/>
                                        </wps:wsp>
                                        <wps:wsp>
                                          <wps:cNvPr id="4963" name="Shape 4963"/>
                                          <wps:cNvSpPr/>
                                          <wps:spPr>
                                            <a:xfrm>
                                              <a:off x="0" y="431292"/>
                                              <a:ext cx="68580" cy="68580"/>
                                            </a:xfrm>
                                            <a:custGeom>
                                              <a:avLst/>
                                              <a:gdLst/>
                                              <a:ahLst/>
                                              <a:cxnLst/>
                                              <a:rect l="0" t="0" r="0" b="0"/>
                                              <a:pathLst>
                                                <a:path w="68580" h="68580">
                                                  <a:moveTo>
                                                    <a:pt x="0" y="68580"/>
                                                  </a:moveTo>
                                                  <a:lnTo>
                                                    <a:pt x="68580" y="68580"/>
                                                  </a:lnTo>
                                                  <a:lnTo>
                                                    <a:pt x="68580" y="0"/>
                                                  </a:lnTo>
                                                  <a:lnTo>
                                                    <a:pt x="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87602" name="Shape 87602"/>
                                          <wps:cNvSpPr/>
                                          <wps:spPr>
                                            <a:xfrm>
                                              <a:off x="0" y="861060"/>
                                              <a:ext cx="68580" cy="68580"/>
                                            </a:xfrm>
                                            <a:custGeom>
                                              <a:avLst/>
                                              <a:gdLst/>
                                              <a:ahLst/>
                                              <a:cxnLst/>
                                              <a:rect l="0" t="0" r="0" b="0"/>
                                              <a:pathLst>
                                                <a:path w="68580" h="68580">
                                                  <a:moveTo>
                                                    <a:pt x="0" y="0"/>
                                                  </a:moveTo>
                                                  <a:lnTo>
                                                    <a:pt x="68580" y="0"/>
                                                  </a:lnTo>
                                                  <a:lnTo>
                                                    <a:pt x="68580" y="68580"/>
                                                  </a:lnTo>
                                                  <a:lnTo>
                                                    <a:pt x="0" y="68580"/>
                                                  </a:lnTo>
                                                  <a:lnTo>
                                                    <a:pt x="0" y="0"/>
                                                  </a:lnTo>
                                                </a:path>
                                              </a:pathLst>
                                            </a:custGeom>
                                            <a:ln w="0" cap="rnd">
                                              <a:round/>
                                            </a:ln>
                                          </wps:spPr>
                                          <wps:style>
                                            <a:lnRef idx="0">
                                              <a:srgbClr val="000000">
                                                <a:alpha val="0"/>
                                              </a:srgbClr>
                                            </a:lnRef>
                                            <a:fillRef idx="1">
                                              <a:srgbClr val="FFFFCC"/>
                                            </a:fillRef>
                                            <a:effectRef idx="0">
                                              <a:scrgbClr r="0" g="0" b="0"/>
                                            </a:effectRef>
                                            <a:fontRef idx="none"/>
                                          </wps:style>
                                          <wps:bodyPr/>
                                        </wps:wsp>
                                        <wps:wsp>
                                          <wps:cNvPr id="4966" name="Shape 4966"/>
                                          <wps:cNvSpPr/>
                                          <wps:spPr>
                                            <a:xfrm>
                                              <a:off x="0" y="861060"/>
                                              <a:ext cx="68580" cy="68580"/>
                                            </a:xfrm>
                                            <a:custGeom>
                                              <a:avLst/>
                                              <a:gdLst/>
                                              <a:ahLst/>
                                              <a:cxnLst/>
                                              <a:rect l="0" t="0" r="0" b="0"/>
                                              <a:pathLst>
                                                <a:path w="68580" h="68580">
                                                  <a:moveTo>
                                                    <a:pt x="0" y="68580"/>
                                                  </a:moveTo>
                                                  <a:lnTo>
                                                    <a:pt x="68580" y="68580"/>
                                                  </a:lnTo>
                                                  <a:lnTo>
                                                    <a:pt x="68580" y="0"/>
                                                  </a:lnTo>
                                                  <a:lnTo>
                                                    <a:pt x="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7B0E7C0" id="Group 57527" o:spid="_x0000_s1026" style="position:absolute;margin-left:8.5pt;margin-top:.6pt;width:5.4pt;height:73.2pt;z-index:251662336" coordsize="685,9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">
                                  <v:shape id="Shape 87600" o:spid="_x0000_s1027" style="position:absolute;width:685;height:685;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" path="m,l68580,r,68580l,68580,,e" fillcolor="#99f" stroked="f" strokeweight="0">
                                    <v:stroke endcap="round"/>
                                    <v:path arrowok="t" textboxrect="0,0,68580,68580"/>
                                  </v:shape>
                                  <v:shape id="Shape 4960" o:spid="_x0000_s1028" style="position:absolute;width:685;height:685;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" path="m,68580r68580,l68580,,,,,68580xe" filled="f" strokeweight=".96pt">
                                    <v:stroke endcap="round"/>
                                    <v:path arrowok="t" textboxrect="0,0,68580,68580"/>
                                  </v:shape>
                                  <v:shape id="Shape 87601" o:spid="_x0000_s1029" style="position:absolute;top:4312;width:685;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" path="m,l68580,r,68580l,68580,,e" fillcolor="#993365" stroked="f" strokeweight="0">
                                    <v:stroke endcap="round"/>
                                    <v:path arrowok="t" textboxrect="0,0,68580,68580"/>
                                  </v:shape>
                                  <v:shape id="Shape 4963" o:spid="_x0000_s1030" style="position:absolute;top:4312;width:685;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" path="m,68580r68580,l68580,,,,,68580xe" filled="f" strokeweight=".96pt">
                                    <v:stroke endcap="round"/>
                                    <v:path arrowok="t" textboxrect="0,0,68580,68580"/>
                                  </v:shape>
                                  <v:shape id="Shape 87602" o:spid="_x0000_s1031" style="position:absolute;top:8610;width:685;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" path="m,l68580,r,68580l,68580,,e" fillcolor="#ffc" stroked="f" strokeweight="0">
                                    <v:stroke endcap="round"/>
                                    <v:path arrowok="t" textboxrect="0,0,68580,68580"/>
                                  </v:shape>
                                  <v:shape id="Shape 4966" o:spid="_x0000_s1032" style="position:absolute;top:8610;width:685;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" path="m,68580r68580,l68580,,,,,68580xe" filled="f" strokeweight=".96pt">
                                    <v:stroke endcap="round"/>
                                    <v:path arrowok="t" textboxrect="0,0,68580,68580"/>
                                  </v:shape>
                                  <w10:wrap type="square"/>
                                </v:group>
                              </w:pict>
                            </mc:Fallback>
                          </mc:AlternateContent>
                        </w:r>
                        <w:r w:rsidRPr="006403DC">
                          <w:rPr>
                            <w:color w:val="auto"/>
                            <w:sz w:val="18"/>
                          </w:rPr>
                          <w:t>Przedprodukcyjny</w:t>
                        </w:r>
                      </w:p>
                      <w:p w:rsidR="00646187" w:rsidRPr="006403DC" w:rsidRDefault="00356038">
                        <w:pPr>
                          <w:spacing w:after="453" w:line="259" w:lineRule="auto"/>
                          <w:ind w:left="154" w:right="0" w:firstLine="0"/>
                          <w:jc w:val="left"/>
                          <w:rPr>
                            <w:color w:val="auto"/>
                          </w:rPr>
                        </w:pPr>
                        <w:r w:rsidRPr="006403DC">
                          <w:rPr>
                            <w:color w:val="auto"/>
                            <w:sz w:val="18"/>
                          </w:rPr>
                          <w:t>Produkcyjny</w:t>
                        </w:r>
                      </w:p>
                      <w:p w:rsidR="00646187" w:rsidRPr="006403DC" w:rsidRDefault="00356038">
                        <w:pPr>
                          <w:spacing w:after="0" w:line="259" w:lineRule="auto"/>
                          <w:ind w:left="0" w:right="119" w:firstLine="0"/>
                          <w:jc w:val="center"/>
                          <w:rPr>
                            <w:color w:val="auto"/>
                          </w:rPr>
                        </w:pPr>
                        <w:r w:rsidRPr="006403DC">
                          <w:rPr>
                            <w:color w:val="auto"/>
                            <w:sz w:val="18"/>
                          </w:rPr>
                          <w:t>Poprodukcyjny</w:t>
                        </w:r>
                      </w:p>
                    </w:tc>
                  </w:tr>
                </w:tbl>
                <w:p w:rsidR="00646187" w:rsidRPr="006403DC" w:rsidRDefault="00646187">
                  <w:pPr>
                    <w:spacing w:after="160" w:line="259" w:lineRule="auto"/>
                    <w:ind w:left="0" w:right="0" w:firstLine="0"/>
                    <w:jc w:val="left"/>
                    <w:rPr>
                      <w:color w:val="auto"/>
                    </w:rPr>
                  </w:pPr>
                </w:p>
              </w:tc>
            </w:tr>
          </w:tbl>
          <w:p w:rsidR="00646187" w:rsidRPr="006403DC" w:rsidRDefault="00646187">
            <w:pPr>
              <w:spacing w:after="160" w:line="259" w:lineRule="auto"/>
              <w:ind w:left="0" w:right="0" w:firstLine="0"/>
              <w:jc w:val="left"/>
              <w:rPr>
                <w:color w:val="auto"/>
              </w:rPr>
            </w:pPr>
          </w:p>
        </w:tc>
      </w:tr>
    </w:tbl>
    <w:p w:rsidR="00646187" w:rsidRPr="006403DC" w:rsidRDefault="00356038">
      <w:pPr>
        <w:spacing w:after="0" w:line="259" w:lineRule="auto"/>
        <w:ind w:left="259" w:right="156" w:firstLine="0"/>
        <w:jc w:val="right"/>
        <w:rPr>
          <w:color w:val="auto"/>
        </w:rPr>
      </w:pPr>
      <w:r w:rsidRPr="006403DC">
        <w:rPr>
          <w:color w:val="auto"/>
        </w:rPr>
        <w:t xml:space="preserve"> </w:t>
      </w:r>
    </w:p>
    <w:p w:rsidR="00646187" w:rsidRPr="006403DC" w:rsidRDefault="00356038">
      <w:pPr>
        <w:spacing w:after="0" w:line="259" w:lineRule="auto"/>
        <w:ind w:left="720" w:right="0" w:firstLine="0"/>
        <w:jc w:val="left"/>
        <w:rPr>
          <w:color w:val="auto"/>
        </w:rPr>
      </w:pPr>
      <w:r w:rsidRPr="006403DC">
        <w:rPr>
          <w:color w:val="auto"/>
        </w:rPr>
        <w:t xml:space="preserve"> </w:t>
      </w:r>
    </w:p>
    <w:p w:rsidR="00646187" w:rsidRPr="006403DC" w:rsidRDefault="00356038">
      <w:pPr>
        <w:ind w:left="172" w:right="35" w:firstLine="540"/>
        <w:rPr>
          <w:color w:val="auto"/>
        </w:rPr>
      </w:pPr>
      <w:r w:rsidRPr="006403DC">
        <w:rPr>
          <w:color w:val="auto"/>
        </w:rPr>
        <w:t xml:space="preserve">Współczynnik przedstawiający proporcję osób w przedziale wiekowym 0-18 lat (większość z nich przebywa w domu lub uczy się) w stosunku do ludności w wieku 19-60 lat (najbardziej aktywnej produkcyjnie), wyrażający stopień obciążenia ekonomicznego ludności w wieku produkcyjnym ze strony młodych niepracujących ludzi, wynosi w krajach UE 41,4 %, zaś w gminie Sława prawie 34,5 %. </w:t>
      </w:r>
    </w:p>
    <w:p w:rsidR="00646187" w:rsidRPr="006403DC" w:rsidRDefault="00356038">
      <w:pPr>
        <w:ind w:left="172" w:right="35" w:firstLine="540"/>
        <w:rPr>
          <w:color w:val="auto"/>
        </w:rPr>
      </w:pPr>
      <w:r w:rsidRPr="006403DC">
        <w:rPr>
          <w:color w:val="auto"/>
        </w:rPr>
        <w:t xml:space="preserve">Można też wziąć pod uwagę wskaźnik “zależności” osób w wieku powyżej 60 roku życia. Wyraża on proporcję ludności w wieku powyżej 60 lat (których większość stanowią emeryci lub renciści) do ludności w wieku od 19 do 60 lat, tj. najbardziej czynnych zawodowo. Ten wskaźnik mierzy stopień ekonomicznego obciążenia ludności w wieku produkcyjnym ze strony dorosłej ludności niepracującej. Ten wskaźnik dla krajów UE wynosi 39,2 %, zaś w gminie Sława 22,6 %, co dla tego regionu oznacza potencjał ekonomiczny, jakim jest relatywnie młody wiek jego mieszkańców.  </w:t>
      </w:r>
    </w:p>
    <w:p w:rsidR="00646187" w:rsidRPr="006403DC" w:rsidRDefault="00356038">
      <w:pPr>
        <w:spacing w:after="98" w:line="259" w:lineRule="auto"/>
        <w:ind w:left="720" w:right="0" w:firstLine="0"/>
        <w:jc w:val="left"/>
        <w:rPr>
          <w:color w:val="auto"/>
        </w:rPr>
      </w:pPr>
      <w:r w:rsidRPr="006403DC">
        <w:rPr>
          <w:color w:val="auto"/>
        </w:rPr>
        <w:t xml:space="preserve"> </w:t>
      </w:r>
    </w:p>
    <w:p w:rsidR="00646187" w:rsidRPr="006403DC" w:rsidRDefault="00356038">
      <w:pPr>
        <w:pStyle w:val="Nagwek4"/>
        <w:spacing w:after="46"/>
        <w:ind w:left="176" w:right="24"/>
        <w:rPr>
          <w:color w:val="auto"/>
        </w:rPr>
      </w:pPr>
      <w:bookmarkStart w:id="26" w:name="_Toc85277"/>
      <w:r w:rsidRPr="006403DC">
        <w:rPr>
          <w:color w:val="auto"/>
        </w:rPr>
        <w:t xml:space="preserve">5.2. Mieszkalnictwo / Warunki mieszkaniowe  </w:t>
      </w:r>
      <w:bookmarkEnd w:id="26"/>
    </w:p>
    <w:p w:rsidR="00646187" w:rsidRPr="006403DC" w:rsidRDefault="00356038">
      <w:pPr>
        <w:spacing w:after="27"/>
        <w:ind w:left="172" w:right="35" w:firstLine="540"/>
        <w:rPr>
          <w:color w:val="auto"/>
        </w:rPr>
      </w:pPr>
      <w:r w:rsidRPr="006403DC">
        <w:rPr>
          <w:color w:val="auto"/>
        </w:rPr>
        <w:t>Według danych z Urzędu Statystycznego w Zielonej Górze wielkość zasobów mieszkaniowych w gminie Sława na koniec 2010 roku wynosiła 3668 mieszkań. Przeciętna powierzchnia użytkowa tych mieszkań to 88,2 m</w:t>
      </w:r>
      <w:r w:rsidRPr="006403DC">
        <w:rPr>
          <w:color w:val="auto"/>
          <w:vertAlign w:val="superscript"/>
        </w:rPr>
        <w:t>2</w:t>
      </w:r>
      <w:r w:rsidRPr="006403DC">
        <w:rPr>
          <w:color w:val="auto"/>
        </w:rPr>
        <w:t xml:space="preserve">. </w:t>
      </w:r>
    </w:p>
    <w:p w:rsidR="00646187" w:rsidRPr="006403DC" w:rsidRDefault="00356038">
      <w:pPr>
        <w:ind w:left="172" w:right="35" w:firstLine="540"/>
        <w:rPr>
          <w:color w:val="auto"/>
        </w:rPr>
      </w:pPr>
      <w:r w:rsidRPr="006403DC">
        <w:rPr>
          <w:color w:val="auto"/>
        </w:rPr>
        <w:lastRenderedPageBreak/>
        <w:t>W 2011 roku w gminie Sława oddano do użytku 47 mieszkań, w tym 10 w mieście. Ich przeciętna powierzchnia użytkowa wynosiła 132,5 m</w:t>
      </w:r>
      <w:r w:rsidRPr="006403DC">
        <w:rPr>
          <w:color w:val="auto"/>
          <w:vertAlign w:val="superscript"/>
        </w:rPr>
        <w:t xml:space="preserve">2 </w:t>
      </w:r>
      <w:r w:rsidRPr="006403DC">
        <w:rPr>
          <w:color w:val="auto"/>
        </w:rPr>
        <w:t>(120,3 m</w:t>
      </w:r>
      <w:r w:rsidRPr="006403DC">
        <w:rPr>
          <w:color w:val="auto"/>
          <w:vertAlign w:val="superscript"/>
        </w:rPr>
        <w:t>2</w:t>
      </w:r>
      <w:r w:rsidRPr="006403DC">
        <w:rPr>
          <w:color w:val="auto"/>
        </w:rPr>
        <w:t xml:space="preserve"> na terenie miasta). </w:t>
      </w:r>
    </w:p>
    <w:p w:rsidR="00646187" w:rsidRPr="006403DC" w:rsidRDefault="00356038">
      <w:pPr>
        <w:spacing w:after="100" w:line="259" w:lineRule="auto"/>
        <w:ind w:left="720" w:right="0" w:firstLine="0"/>
        <w:jc w:val="left"/>
        <w:rPr>
          <w:color w:val="auto"/>
        </w:rPr>
      </w:pPr>
      <w:r w:rsidRPr="006403DC">
        <w:rPr>
          <w:color w:val="auto"/>
        </w:rPr>
        <w:t xml:space="preserve"> </w:t>
      </w:r>
    </w:p>
    <w:p w:rsidR="00646187" w:rsidRPr="006403DC" w:rsidRDefault="00356038">
      <w:pPr>
        <w:pStyle w:val="Nagwek4"/>
        <w:spacing w:after="66"/>
        <w:ind w:left="176" w:right="24"/>
        <w:rPr>
          <w:color w:val="auto"/>
        </w:rPr>
      </w:pPr>
      <w:bookmarkStart w:id="27" w:name="_Toc85278"/>
      <w:r w:rsidRPr="006403DC">
        <w:rPr>
          <w:color w:val="auto"/>
        </w:rPr>
        <w:t xml:space="preserve">5.3. Oświata i wychowanie </w:t>
      </w:r>
      <w:bookmarkEnd w:id="27"/>
    </w:p>
    <w:p w:rsidR="00646187" w:rsidRPr="006403DC" w:rsidRDefault="00356038">
      <w:pPr>
        <w:tabs>
          <w:tab w:val="center" w:pos="180"/>
          <w:tab w:val="center" w:pos="2405"/>
        </w:tabs>
        <w:spacing w:after="31"/>
        <w:ind w:left="0" w:right="0" w:firstLine="0"/>
        <w:jc w:val="left"/>
        <w:rPr>
          <w:color w:val="auto"/>
        </w:rPr>
      </w:pPr>
      <w:r w:rsidRPr="006403DC">
        <w:rPr>
          <w:rFonts w:ascii="Calibri" w:eastAsia="Calibri" w:hAnsi="Calibri" w:cs="Calibri"/>
          <w:color w:val="auto"/>
        </w:rPr>
        <w:tab/>
      </w:r>
      <w:r w:rsidRPr="006403DC">
        <w:rPr>
          <w:color w:val="auto"/>
        </w:rPr>
        <w:t xml:space="preserve"> </w:t>
      </w:r>
      <w:r w:rsidRPr="006403DC">
        <w:rPr>
          <w:color w:val="auto"/>
        </w:rPr>
        <w:tab/>
        <w:t xml:space="preserve">Bazę oświatową gminy Sława tworzą: </w:t>
      </w:r>
    </w:p>
    <w:p w:rsidR="00646187" w:rsidRPr="006403DC" w:rsidRDefault="00356038">
      <w:pPr>
        <w:numPr>
          <w:ilvl w:val="0"/>
          <w:numId w:val="4"/>
        </w:numPr>
        <w:spacing w:after="1" w:line="259" w:lineRule="auto"/>
        <w:ind w:right="0" w:hanging="360"/>
        <w:jc w:val="left"/>
        <w:rPr>
          <w:color w:val="auto"/>
        </w:rPr>
      </w:pPr>
      <w:r w:rsidRPr="006403DC">
        <w:rPr>
          <w:color w:val="auto"/>
          <w:u w:val="single" w:color="000000"/>
        </w:rPr>
        <w:t>3 szkoły podstawowe:</w:t>
      </w:r>
      <w:r w:rsidRPr="006403DC">
        <w:rPr>
          <w:color w:val="auto"/>
        </w:rPr>
        <w:t xml:space="preserve"> </w:t>
      </w:r>
    </w:p>
    <w:p w:rsidR="00646187" w:rsidRPr="006403DC" w:rsidRDefault="00356038">
      <w:pPr>
        <w:ind w:left="550" w:right="35"/>
        <w:rPr>
          <w:color w:val="auto"/>
        </w:rPr>
      </w:pPr>
      <w:r w:rsidRPr="006403DC">
        <w:rPr>
          <w:rFonts w:ascii="Segoe UI Symbol" w:eastAsia="Segoe UI Symbol" w:hAnsi="Segoe UI Symbol" w:cs="Segoe UI Symbol"/>
          <w:color w:val="auto"/>
        </w:rPr>
        <w:t>−</w:t>
      </w:r>
      <w:r w:rsidRPr="006403DC">
        <w:rPr>
          <w:color w:val="auto"/>
        </w:rPr>
        <w:t xml:space="preserve"> Szkoła Podstawowa w Sławie </w:t>
      </w:r>
    </w:p>
    <w:p w:rsidR="00646187" w:rsidRPr="006403DC" w:rsidRDefault="00356038">
      <w:pPr>
        <w:ind w:left="550" w:right="35"/>
        <w:rPr>
          <w:color w:val="auto"/>
        </w:rPr>
      </w:pPr>
      <w:r w:rsidRPr="006403DC">
        <w:rPr>
          <w:rFonts w:ascii="Segoe UI Symbol" w:eastAsia="Segoe UI Symbol" w:hAnsi="Segoe UI Symbol" w:cs="Segoe UI Symbol"/>
          <w:color w:val="auto"/>
        </w:rPr>
        <w:t>−</w:t>
      </w:r>
      <w:r w:rsidRPr="006403DC">
        <w:rPr>
          <w:color w:val="auto"/>
        </w:rPr>
        <w:t xml:space="preserve"> Szkoła Podstawowa w Starym Strączu, </w:t>
      </w:r>
    </w:p>
    <w:p w:rsidR="00646187" w:rsidRPr="006403DC" w:rsidRDefault="00356038">
      <w:pPr>
        <w:ind w:left="550" w:right="35"/>
        <w:rPr>
          <w:color w:val="auto"/>
        </w:rPr>
      </w:pPr>
      <w:r w:rsidRPr="006403DC">
        <w:rPr>
          <w:rFonts w:ascii="Segoe UI Symbol" w:eastAsia="Segoe UI Symbol" w:hAnsi="Segoe UI Symbol" w:cs="Segoe UI Symbol"/>
          <w:color w:val="auto"/>
        </w:rPr>
        <w:t>−</w:t>
      </w:r>
      <w:r w:rsidRPr="006403DC">
        <w:rPr>
          <w:color w:val="auto"/>
        </w:rPr>
        <w:t xml:space="preserve"> Publiczna Szkoła Podstawowa w Zespole Szkół w Ciosańcu, </w:t>
      </w:r>
    </w:p>
    <w:p w:rsidR="00646187" w:rsidRPr="006403DC" w:rsidRDefault="00356038">
      <w:pPr>
        <w:numPr>
          <w:ilvl w:val="0"/>
          <w:numId w:val="4"/>
        </w:numPr>
        <w:spacing w:after="1" w:line="259" w:lineRule="auto"/>
        <w:ind w:right="0" w:hanging="360"/>
        <w:jc w:val="left"/>
        <w:rPr>
          <w:color w:val="auto"/>
        </w:rPr>
      </w:pPr>
      <w:r w:rsidRPr="006403DC">
        <w:rPr>
          <w:color w:val="auto"/>
          <w:u w:val="single" w:color="000000"/>
        </w:rPr>
        <w:t>2 szkoły gimnazjalne:</w:t>
      </w:r>
      <w:r w:rsidRPr="006403DC">
        <w:rPr>
          <w:color w:val="auto"/>
        </w:rPr>
        <w:t xml:space="preserve"> </w:t>
      </w:r>
    </w:p>
    <w:p w:rsidR="00646187" w:rsidRPr="006403DC" w:rsidRDefault="00356038">
      <w:pPr>
        <w:ind w:left="550" w:right="35"/>
        <w:rPr>
          <w:color w:val="auto"/>
        </w:rPr>
      </w:pPr>
      <w:r w:rsidRPr="006403DC">
        <w:rPr>
          <w:rFonts w:ascii="Segoe UI Symbol" w:eastAsia="Segoe UI Symbol" w:hAnsi="Segoe UI Symbol" w:cs="Segoe UI Symbol"/>
          <w:color w:val="auto"/>
        </w:rPr>
        <w:t>−</w:t>
      </w:r>
      <w:r w:rsidRPr="006403DC">
        <w:rPr>
          <w:color w:val="auto"/>
        </w:rPr>
        <w:t xml:space="preserve"> Gimnazjum w Sławie, </w:t>
      </w:r>
    </w:p>
    <w:p w:rsidR="00646187" w:rsidRPr="006403DC" w:rsidRDefault="00356038">
      <w:pPr>
        <w:ind w:left="550" w:right="35"/>
        <w:rPr>
          <w:color w:val="auto"/>
        </w:rPr>
      </w:pPr>
      <w:r w:rsidRPr="006403DC">
        <w:rPr>
          <w:rFonts w:ascii="Segoe UI Symbol" w:eastAsia="Segoe UI Symbol" w:hAnsi="Segoe UI Symbol" w:cs="Segoe UI Symbol"/>
          <w:color w:val="auto"/>
        </w:rPr>
        <w:t>−</w:t>
      </w:r>
      <w:r w:rsidRPr="006403DC">
        <w:rPr>
          <w:color w:val="auto"/>
        </w:rPr>
        <w:t xml:space="preserve"> Publiczne Gimnazjum w Zespole Szkół w Ciosańcu, </w:t>
      </w:r>
    </w:p>
    <w:p w:rsidR="00646187" w:rsidRPr="006403DC" w:rsidRDefault="00356038">
      <w:pPr>
        <w:numPr>
          <w:ilvl w:val="0"/>
          <w:numId w:val="4"/>
        </w:numPr>
        <w:spacing w:after="1" w:line="259" w:lineRule="auto"/>
        <w:ind w:right="0" w:hanging="360"/>
        <w:jc w:val="left"/>
        <w:rPr>
          <w:color w:val="auto"/>
        </w:rPr>
      </w:pPr>
      <w:r w:rsidRPr="006403DC">
        <w:rPr>
          <w:color w:val="auto"/>
          <w:u w:val="single" w:color="000000"/>
        </w:rPr>
        <w:t>szkoły ponadgimnazjalne:</w:t>
      </w:r>
      <w:r w:rsidRPr="006403DC">
        <w:rPr>
          <w:color w:val="auto"/>
        </w:rPr>
        <w:t xml:space="preserve"> </w:t>
      </w:r>
    </w:p>
    <w:p w:rsidR="00646187" w:rsidRPr="006403DC" w:rsidRDefault="00356038">
      <w:pPr>
        <w:ind w:left="550" w:right="35"/>
        <w:rPr>
          <w:color w:val="auto"/>
        </w:rPr>
      </w:pPr>
      <w:r w:rsidRPr="006403DC">
        <w:rPr>
          <w:rFonts w:ascii="Segoe UI Symbol" w:eastAsia="Segoe UI Symbol" w:hAnsi="Segoe UI Symbol" w:cs="Segoe UI Symbol"/>
          <w:color w:val="auto"/>
        </w:rPr>
        <w:t>−</w:t>
      </w:r>
      <w:r w:rsidRPr="006403DC">
        <w:rPr>
          <w:color w:val="auto"/>
        </w:rPr>
        <w:t xml:space="preserve"> Zespół Szkół Ponadgimnazjalnych w Sławie, </w:t>
      </w:r>
    </w:p>
    <w:p w:rsidR="00646187" w:rsidRPr="006403DC" w:rsidRDefault="00356038">
      <w:pPr>
        <w:numPr>
          <w:ilvl w:val="0"/>
          <w:numId w:val="4"/>
        </w:numPr>
        <w:spacing w:after="1" w:line="259" w:lineRule="auto"/>
        <w:ind w:right="0" w:hanging="360"/>
        <w:jc w:val="left"/>
        <w:rPr>
          <w:color w:val="auto"/>
        </w:rPr>
      </w:pPr>
      <w:r w:rsidRPr="006403DC">
        <w:rPr>
          <w:color w:val="auto"/>
          <w:u w:val="single" w:color="000000"/>
        </w:rPr>
        <w:t>przedszkola:</w:t>
      </w:r>
      <w:r w:rsidRPr="006403DC">
        <w:rPr>
          <w:color w:val="auto"/>
        </w:rPr>
        <w:t xml:space="preserve"> </w:t>
      </w:r>
    </w:p>
    <w:p w:rsidR="00646187" w:rsidRPr="006403DC" w:rsidRDefault="00356038">
      <w:pPr>
        <w:ind w:left="550" w:right="35"/>
        <w:rPr>
          <w:color w:val="auto"/>
        </w:rPr>
      </w:pPr>
      <w:r w:rsidRPr="006403DC">
        <w:rPr>
          <w:rFonts w:ascii="Segoe UI Symbol" w:eastAsia="Segoe UI Symbol" w:hAnsi="Segoe UI Symbol" w:cs="Segoe UI Symbol"/>
          <w:color w:val="auto"/>
        </w:rPr>
        <w:t>−</w:t>
      </w:r>
      <w:r w:rsidRPr="006403DC">
        <w:rPr>
          <w:color w:val="auto"/>
        </w:rPr>
        <w:t xml:space="preserve"> Przedszkole Samorządowe w Sławie. </w:t>
      </w:r>
    </w:p>
    <w:p w:rsidR="00646187" w:rsidRPr="006403DC" w:rsidRDefault="00356038">
      <w:pPr>
        <w:spacing w:after="0" w:line="259" w:lineRule="auto"/>
        <w:ind w:left="540" w:right="0" w:firstLine="0"/>
        <w:jc w:val="left"/>
        <w:rPr>
          <w:color w:val="auto"/>
        </w:rPr>
      </w:pPr>
      <w:r w:rsidRPr="006403DC">
        <w:rPr>
          <w:color w:val="auto"/>
        </w:rPr>
        <w:t xml:space="preserve"> </w:t>
      </w:r>
    </w:p>
    <w:p w:rsidR="00646187" w:rsidRPr="006403DC" w:rsidRDefault="00356038">
      <w:pPr>
        <w:ind w:left="172" w:right="35" w:firstLine="708"/>
        <w:rPr>
          <w:color w:val="auto"/>
        </w:rPr>
      </w:pPr>
      <w:r w:rsidRPr="006403DC">
        <w:rPr>
          <w:color w:val="auto"/>
        </w:rPr>
        <w:t xml:space="preserve">Mieszkańcy gminy korzystają także ze szkół zlokalizowanych poza jej granicami. Młodzież dojeżdża głównie do Wschowy, Nowej Soli, Głogowa, Zielonej Góry, Poznania czy Wrocławia. Dotyczy to głównie pobierania nauki w liceach ogólnokształcących, technikach i wyższych uczelniach.  </w:t>
      </w:r>
    </w:p>
    <w:p w:rsidR="00646187" w:rsidRPr="006403DC" w:rsidRDefault="00356038">
      <w:pPr>
        <w:spacing w:after="0" w:line="259" w:lineRule="auto"/>
        <w:ind w:left="888" w:right="0" w:firstLine="0"/>
        <w:jc w:val="left"/>
        <w:rPr>
          <w:color w:val="auto"/>
        </w:rPr>
      </w:pPr>
      <w:r w:rsidRPr="006403DC">
        <w:rPr>
          <w:color w:val="auto"/>
        </w:rPr>
        <w:t xml:space="preserve"> </w:t>
      </w:r>
    </w:p>
    <w:p w:rsidR="00646187" w:rsidRPr="006403DC" w:rsidRDefault="00356038">
      <w:pPr>
        <w:ind w:left="172" w:right="35" w:firstLine="708"/>
        <w:rPr>
          <w:color w:val="auto"/>
        </w:rPr>
      </w:pPr>
      <w:r w:rsidRPr="006403DC">
        <w:rPr>
          <w:color w:val="auto"/>
        </w:rPr>
        <w:t xml:space="preserve">Obecnie istniejąca sieć szkolna odpowiada potrzebom mieszkańców i jest optymalna z punktu widzenia logistyki dowozów i finansowania działalności oświatowej przez gminę. Wypracowany system oświaty uwzględnia faktyczne zapotrzebowanie wynikające z założeń reformy oświaty i analizy danych demograficznych. </w:t>
      </w:r>
    </w:p>
    <w:p w:rsidR="00C337FB" w:rsidRPr="006403DC" w:rsidRDefault="00C337FB">
      <w:pPr>
        <w:ind w:left="172" w:right="35" w:firstLine="708"/>
        <w:rPr>
          <w:color w:val="auto"/>
        </w:rPr>
      </w:pPr>
    </w:p>
    <w:p w:rsidR="00646187" w:rsidRPr="006403DC" w:rsidRDefault="00356038">
      <w:pPr>
        <w:pStyle w:val="Nagwek4"/>
        <w:spacing w:after="46"/>
        <w:ind w:left="176" w:right="24"/>
        <w:rPr>
          <w:color w:val="auto"/>
        </w:rPr>
      </w:pPr>
      <w:bookmarkStart w:id="28" w:name="_Toc85279"/>
      <w:r w:rsidRPr="006403DC">
        <w:rPr>
          <w:color w:val="auto"/>
        </w:rPr>
        <w:t xml:space="preserve">5.4. Służba zdrowia i opieka społeczna </w:t>
      </w:r>
      <w:bookmarkEnd w:id="28"/>
    </w:p>
    <w:p w:rsidR="00646187" w:rsidRPr="006403DC" w:rsidRDefault="00356038">
      <w:pPr>
        <w:ind w:left="172" w:right="35" w:firstLine="708"/>
        <w:rPr>
          <w:color w:val="auto"/>
        </w:rPr>
      </w:pPr>
      <w:r w:rsidRPr="006403DC">
        <w:rPr>
          <w:color w:val="auto"/>
        </w:rPr>
        <w:t xml:space="preserve">Podstawową opiekę zdrowotną na terenie gminy Sława realizują niepubliczne zakłady opieki zdrowotnej w ramach umów zawartych z Narodowym Funduszem Zdrowia. Lekarze rodzinni, przyjmują na terenie miejscowości: </w:t>
      </w:r>
      <w:r w:rsidRPr="006403DC">
        <w:rPr>
          <w:rFonts w:ascii="Segoe UI Symbol" w:eastAsia="Segoe UI Symbol" w:hAnsi="Segoe UI Symbol" w:cs="Segoe UI Symbol"/>
          <w:color w:val="auto"/>
        </w:rPr>
        <w:t>−</w:t>
      </w:r>
      <w:r w:rsidRPr="006403DC">
        <w:rPr>
          <w:color w:val="auto"/>
        </w:rPr>
        <w:t xml:space="preserve"> Sława, </w:t>
      </w:r>
    </w:p>
    <w:p w:rsidR="00646187" w:rsidRPr="006403DC" w:rsidRDefault="00356038">
      <w:pPr>
        <w:ind w:left="182" w:right="35"/>
        <w:rPr>
          <w:color w:val="auto"/>
        </w:rPr>
      </w:pPr>
      <w:r w:rsidRPr="006403DC">
        <w:rPr>
          <w:rFonts w:ascii="Segoe UI Symbol" w:eastAsia="Segoe UI Symbol" w:hAnsi="Segoe UI Symbol" w:cs="Segoe UI Symbol"/>
          <w:color w:val="auto"/>
        </w:rPr>
        <w:t>−</w:t>
      </w:r>
      <w:r w:rsidRPr="006403DC">
        <w:rPr>
          <w:color w:val="auto"/>
        </w:rPr>
        <w:t xml:space="preserve"> Stare Strącze, </w:t>
      </w:r>
    </w:p>
    <w:p w:rsidR="00646187" w:rsidRPr="006403DC" w:rsidRDefault="00356038">
      <w:pPr>
        <w:ind w:left="182" w:right="7646"/>
        <w:rPr>
          <w:color w:val="auto"/>
        </w:rPr>
      </w:pPr>
      <w:r w:rsidRPr="006403DC">
        <w:rPr>
          <w:rFonts w:ascii="Segoe UI Symbol" w:eastAsia="Segoe UI Symbol" w:hAnsi="Segoe UI Symbol" w:cs="Segoe UI Symbol"/>
          <w:color w:val="auto"/>
        </w:rPr>
        <w:t>−</w:t>
      </w:r>
      <w:r w:rsidRPr="006403DC">
        <w:rPr>
          <w:color w:val="auto"/>
        </w:rPr>
        <w:t xml:space="preserve"> Krzepielów, </w:t>
      </w:r>
      <w:r w:rsidRPr="006403DC">
        <w:rPr>
          <w:rFonts w:ascii="Segoe UI Symbol" w:eastAsia="Segoe UI Symbol" w:hAnsi="Segoe UI Symbol" w:cs="Segoe UI Symbol"/>
          <w:color w:val="auto"/>
        </w:rPr>
        <w:t>−</w:t>
      </w:r>
      <w:r w:rsidRPr="006403DC">
        <w:rPr>
          <w:color w:val="auto"/>
        </w:rPr>
        <w:t xml:space="preserve"> Ciosaniec. </w:t>
      </w:r>
    </w:p>
    <w:p w:rsidR="00646187" w:rsidRPr="006403DC" w:rsidRDefault="00356038">
      <w:pPr>
        <w:ind w:left="172" w:right="35" w:firstLine="708"/>
        <w:rPr>
          <w:color w:val="auto"/>
        </w:rPr>
      </w:pPr>
      <w:r w:rsidRPr="006403DC">
        <w:rPr>
          <w:color w:val="auto"/>
        </w:rPr>
        <w:t xml:space="preserve">Na terenie miasta zlokalizowana jest Podstacja Pomocy Doraźnej. Zasięg działania tej placówki obejmuje teren całej gminy. Odgrywa ona ważną funkcję w sezonie letnim, kiedy to pełni także rolę izby przyjęć i pracuje na rzecz wczasowiczów i turystów. </w:t>
      </w:r>
    </w:p>
    <w:p w:rsidR="00646187" w:rsidRPr="006403DC" w:rsidRDefault="00356038">
      <w:pPr>
        <w:ind w:left="172" w:right="35" w:firstLine="708"/>
        <w:rPr>
          <w:color w:val="auto"/>
        </w:rPr>
      </w:pPr>
      <w:r w:rsidRPr="006403DC">
        <w:rPr>
          <w:color w:val="auto"/>
        </w:rPr>
        <w:t xml:space="preserve">Mieszkańcy gminy korzystają ze szpitali oraz usług specjalistycznych świadczonych we Wschowie, Nowej Soli oraz Zielonej Górze. Gminę obsługują trzy apteki zlokalizowane na terenie miasta. </w:t>
      </w:r>
    </w:p>
    <w:p w:rsidR="00646187" w:rsidRPr="006403DC" w:rsidRDefault="00356038">
      <w:pPr>
        <w:spacing w:after="0" w:line="259" w:lineRule="auto"/>
        <w:ind w:left="888" w:right="0" w:firstLine="0"/>
        <w:jc w:val="left"/>
        <w:rPr>
          <w:color w:val="auto"/>
        </w:rPr>
      </w:pPr>
      <w:r w:rsidRPr="006403DC">
        <w:rPr>
          <w:color w:val="auto"/>
        </w:rPr>
        <w:t xml:space="preserve"> </w:t>
      </w:r>
    </w:p>
    <w:p w:rsidR="00646187" w:rsidRPr="006403DC" w:rsidRDefault="00356038">
      <w:pPr>
        <w:ind w:left="172" w:right="35" w:firstLine="708"/>
        <w:rPr>
          <w:color w:val="auto"/>
        </w:rPr>
      </w:pPr>
      <w:r w:rsidRPr="006403DC">
        <w:rPr>
          <w:color w:val="auto"/>
        </w:rPr>
        <w:t xml:space="preserve">Pomocą społeczną na obszarze gminy Sława zajmuje się Ośrodek Pomocy Społecznej w Sławie. W ramach jego działań realizowane jest m.in. dożywianie dzieci w szkołach, wypłacanie świadczeń rodzinnych, dodatków mieszkaniowych i zapomóg okresowych. W 2011 r. wydatki na pomoc społeczną i pozostałe zadania w zakresie polityki społecznej wynosiły 7416,4 tys. Zł. </w:t>
      </w:r>
    </w:p>
    <w:p w:rsidR="00646187" w:rsidRPr="006403DC" w:rsidRDefault="00356038">
      <w:pPr>
        <w:spacing w:after="98" w:line="259" w:lineRule="auto"/>
        <w:ind w:left="180" w:right="0" w:firstLine="0"/>
        <w:jc w:val="left"/>
        <w:rPr>
          <w:color w:val="auto"/>
        </w:rPr>
      </w:pPr>
      <w:r w:rsidRPr="006403DC">
        <w:rPr>
          <w:color w:val="auto"/>
        </w:rPr>
        <w:t xml:space="preserve"> </w:t>
      </w:r>
    </w:p>
    <w:p w:rsidR="00646187" w:rsidRPr="006403DC" w:rsidRDefault="00356038">
      <w:pPr>
        <w:pStyle w:val="Nagwek4"/>
        <w:spacing w:after="49"/>
        <w:ind w:left="176" w:right="24"/>
        <w:rPr>
          <w:color w:val="auto"/>
        </w:rPr>
      </w:pPr>
      <w:bookmarkStart w:id="29" w:name="_Toc85280"/>
      <w:r w:rsidRPr="006403DC">
        <w:rPr>
          <w:color w:val="auto"/>
        </w:rPr>
        <w:lastRenderedPageBreak/>
        <w:t xml:space="preserve">5.5. Kultura </w:t>
      </w:r>
      <w:bookmarkEnd w:id="29"/>
    </w:p>
    <w:p w:rsidR="00646187" w:rsidRPr="006403DC" w:rsidRDefault="00356038">
      <w:pPr>
        <w:spacing w:after="25"/>
        <w:ind w:left="898" w:right="35"/>
        <w:rPr>
          <w:color w:val="auto"/>
        </w:rPr>
      </w:pPr>
      <w:r w:rsidRPr="006403DC">
        <w:rPr>
          <w:color w:val="auto"/>
        </w:rPr>
        <w:t xml:space="preserve">Rozpowszechnianiem kultury na terenie miasta i gminy zajmuje się: </w:t>
      </w:r>
    </w:p>
    <w:p w:rsidR="00646187" w:rsidRPr="006403DC" w:rsidRDefault="00356038">
      <w:pPr>
        <w:numPr>
          <w:ilvl w:val="0"/>
          <w:numId w:val="5"/>
        </w:numPr>
        <w:ind w:right="35" w:hanging="360"/>
        <w:rPr>
          <w:color w:val="auto"/>
        </w:rPr>
      </w:pPr>
      <w:r w:rsidRPr="006403DC">
        <w:rPr>
          <w:b/>
          <w:color w:val="auto"/>
        </w:rPr>
        <w:t>Sławskie Centrum Kultury i Wypoczynku</w:t>
      </w:r>
      <w:r w:rsidRPr="006403DC">
        <w:rPr>
          <w:color w:val="auto"/>
        </w:rPr>
        <w:t xml:space="preserve">, które powstało w wyniku połączenia Sławskiego Centrum Kultury i Ośrodka Sportu i Rekreacji w Sławie. SCKiW prowadzi działalność kulturalną i rekreacyjno – sportową. Wykorzystywane jest wielofunkcyjnie, jako miejsce do organizacji imprez kulturalnych i rozrywkowych (własnych, amatorskich i profesjonalnych), różnych form spędzania wolnego czasu dedykowanych dzieciom, młodzieży i dorosłym, projekcji filmów, szkoleń i narad, cyklicznych spotkań, jako lokal wyborczy itp. Jest to szerokie spektrum działań celujących w pobudzenie społeczności lokalnej do różnego rodzaju aktywności i integracji. </w:t>
      </w:r>
    </w:p>
    <w:p w:rsidR="00646187" w:rsidRPr="006403DC" w:rsidRDefault="00356038">
      <w:pPr>
        <w:ind w:left="540" w:right="1038" w:firstLine="360"/>
        <w:rPr>
          <w:color w:val="auto"/>
        </w:rPr>
      </w:pPr>
      <w:r w:rsidRPr="006403DC">
        <w:rPr>
          <w:color w:val="auto"/>
        </w:rPr>
        <w:t xml:space="preserve">Sławskie Centrum Kultury i Wypoczynku posiada na terenie gminy cztery domy kultury w:  </w:t>
      </w:r>
      <w:r w:rsidRPr="006403DC">
        <w:rPr>
          <w:rFonts w:ascii="Segoe UI Symbol" w:eastAsia="Segoe UI Symbol" w:hAnsi="Segoe UI Symbol" w:cs="Segoe UI Symbol"/>
          <w:color w:val="auto"/>
        </w:rPr>
        <w:t>−</w:t>
      </w:r>
      <w:r w:rsidRPr="006403DC">
        <w:rPr>
          <w:color w:val="auto"/>
        </w:rPr>
        <w:t xml:space="preserve"> Sławie,  </w:t>
      </w:r>
    </w:p>
    <w:p w:rsidR="00646187" w:rsidRPr="006403DC" w:rsidRDefault="00356038">
      <w:pPr>
        <w:ind w:left="550" w:right="35"/>
        <w:rPr>
          <w:color w:val="auto"/>
        </w:rPr>
      </w:pPr>
      <w:r w:rsidRPr="006403DC">
        <w:rPr>
          <w:rFonts w:ascii="Segoe UI Symbol" w:eastAsia="Segoe UI Symbol" w:hAnsi="Segoe UI Symbol" w:cs="Segoe UI Symbol"/>
          <w:color w:val="auto"/>
        </w:rPr>
        <w:t>−</w:t>
      </w:r>
      <w:r w:rsidRPr="006403DC">
        <w:rPr>
          <w:color w:val="auto"/>
        </w:rPr>
        <w:t xml:space="preserve"> Ciosańcu,  </w:t>
      </w:r>
    </w:p>
    <w:p w:rsidR="00646187" w:rsidRPr="006403DC" w:rsidRDefault="00356038">
      <w:pPr>
        <w:ind w:left="550" w:right="7005"/>
        <w:rPr>
          <w:color w:val="auto"/>
        </w:rPr>
      </w:pPr>
      <w:r w:rsidRPr="006403DC">
        <w:rPr>
          <w:rFonts w:ascii="Segoe UI Symbol" w:eastAsia="Segoe UI Symbol" w:hAnsi="Segoe UI Symbol" w:cs="Segoe UI Symbol"/>
          <w:color w:val="auto"/>
        </w:rPr>
        <w:t>−</w:t>
      </w:r>
      <w:r w:rsidRPr="006403DC">
        <w:rPr>
          <w:color w:val="auto"/>
        </w:rPr>
        <w:t xml:space="preserve"> Krzepielowie  i  </w:t>
      </w:r>
      <w:r w:rsidRPr="006403DC">
        <w:rPr>
          <w:rFonts w:ascii="Segoe UI Symbol" w:eastAsia="Segoe UI Symbol" w:hAnsi="Segoe UI Symbol" w:cs="Segoe UI Symbol"/>
          <w:color w:val="auto"/>
        </w:rPr>
        <w:t>−</w:t>
      </w:r>
      <w:r w:rsidRPr="006403DC">
        <w:rPr>
          <w:color w:val="auto"/>
        </w:rPr>
        <w:t xml:space="preserve"> Śmieszkowie  </w:t>
      </w:r>
    </w:p>
    <w:p w:rsidR="00646187" w:rsidRPr="006403DC" w:rsidRDefault="00356038">
      <w:pPr>
        <w:ind w:left="550" w:right="35"/>
        <w:rPr>
          <w:color w:val="auto"/>
        </w:rPr>
      </w:pPr>
      <w:r w:rsidRPr="006403DC">
        <w:rPr>
          <w:color w:val="auto"/>
        </w:rPr>
        <w:t xml:space="preserve">oraz liczne sale wiejskie we wsiach: Droniki, Stare Strącze, Łupice, Gola, Krzydłowiczki, Krążkowo, Lipinki, Przybyszów, Kuźnica Głogowska, Radzyń, Wróblów, Bagno, Szreniawa, Tarnów Jezierny, Krzepielów, Nowe Strącze, Lubogoszcz i Spokojna. </w:t>
      </w:r>
    </w:p>
    <w:p w:rsidR="00646187" w:rsidRPr="006403DC" w:rsidRDefault="00356038">
      <w:pPr>
        <w:spacing w:after="15" w:line="259" w:lineRule="auto"/>
        <w:ind w:left="888" w:right="0" w:firstLine="0"/>
        <w:jc w:val="left"/>
        <w:rPr>
          <w:color w:val="auto"/>
        </w:rPr>
      </w:pPr>
      <w:r w:rsidRPr="006403DC">
        <w:rPr>
          <w:color w:val="auto"/>
        </w:rPr>
        <w:t xml:space="preserve"> </w:t>
      </w:r>
    </w:p>
    <w:p w:rsidR="00646187" w:rsidRPr="006403DC" w:rsidRDefault="00356038">
      <w:pPr>
        <w:numPr>
          <w:ilvl w:val="0"/>
          <w:numId w:val="5"/>
        </w:numPr>
        <w:ind w:right="35" w:hanging="360"/>
        <w:rPr>
          <w:color w:val="auto"/>
        </w:rPr>
      </w:pPr>
      <w:r w:rsidRPr="006403DC">
        <w:rPr>
          <w:b/>
          <w:color w:val="auto"/>
        </w:rPr>
        <w:t>Towarzystwo Przyjaciół Sławy TPS</w:t>
      </w:r>
      <w:r w:rsidRPr="006403DC">
        <w:rPr>
          <w:color w:val="auto"/>
        </w:rPr>
        <w:t xml:space="preserve"> - zrzeszające mieszkańców Sławy i okolic. W swojej działalności TPS stawia na podejmowanie inicjatyw dotyczących wspólnych przedsięwzięć dla wygody i poprawy warunków życia mieszkańców, walkę o zabytki i tradycje regionu, podejmowanie inicjatyw na rzecz lokalnego środowiska w zakresie dbałości o domy, ulice i ogrody. </w:t>
      </w:r>
    </w:p>
    <w:p w:rsidR="00646187" w:rsidRPr="006403DC" w:rsidRDefault="00356038">
      <w:pPr>
        <w:ind w:left="540" w:right="35" w:firstLine="348"/>
        <w:rPr>
          <w:color w:val="auto"/>
        </w:rPr>
      </w:pPr>
      <w:r w:rsidRPr="006403DC">
        <w:rPr>
          <w:color w:val="auto"/>
        </w:rPr>
        <w:t xml:space="preserve">Z inicjatywy TPS, co roku w pierwszy weekend sierpnia organizowane są Dni Sławy, które na stałe weszły już do kalendarza imprez gminnych. W okresie sezonu wakacyjnego działalność TPS skierowana jest głównie na turystów i w związku z tym uruchomiony został w lokalu TPS punkt informacji turystycznej. </w:t>
      </w:r>
    </w:p>
    <w:p w:rsidR="00646187" w:rsidRPr="006403DC" w:rsidRDefault="00356038">
      <w:pPr>
        <w:spacing w:after="15" w:line="259" w:lineRule="auto"/>
        <w:ind w:left="180" w:right="0" w:firstLine="0"/>
        <w:jc w:val="left"/>
        <w:rPr>
          <w:color w:val="auto"/>
        </w:rPr>
      </w:pPr>
      <w:r w:rsidRPr="006403DC">
        <w:rPr>
          <w:color w:val="auto"/>
        </w:rPr>
        <w:t xml:space="preserve"> </w:t>
      </w:r>
    </w:p>
    <w:p w:rsidR="00646187" w:rsidRPr="006403DC" w:rsidRDefault="00356038">
      <w:pPr>
        <w:numPr>
          <w:ilvl w:val="0"/>
          <w:numId w:val="5"/>
        </w:numPr>
        <w:ind w:right="35" w:hanging="360"/>
        <w:rPr>
          <w:color w:val="auto"/>
        </w:rPr>
      </w:pPr>
      <w:r w:rsidRPr="006403DC">
        <w:rPr>
          <w:b/>
          <w:color w:val="auto"/>
        </w:rPr>
        <w:t>Biblioteka Publiczna</w:t>
      </w:r>
      <w:r w:rsidRPr="006403DC">
        <w:rPr>
          <w:color w:val="auto"/>
        </w:rPr>
        <w:t xml:space="preserve"> na terenie gminy posiada 4 filie biblioteczne we wsiach:  </w:t>
      </w:r>
    </w:p>
    <w:tbl>
      <w:tblPr>
        <w:tblStyle w:val="TableGrid"/>
        <w:tblW w:w="4989" w:type="dxa"/>
        <w:tblInd w:w="540" w:type="dxa"/>
        <w:tblCellMar>
          <w:top w:w="9" w:type="dxa"/>
        </w:tblCellMar>
        <w:tblLook w:val="04A0" w:firstRow="1" w:lastRow="0" w:firstColumn="1" w:lastColumn="0" w:noHBand="0" w:noVBand="1"/>
      </w:tblPr>
      <w:tblGrid>
        <w:gridCol w:w="348"/>
        <w:gridCol w:w="4641"/>
      </w:tblGrid>
      <w:tr w:rsidR="006403DC" w:rsidRPr="006403DC" w:rsidTr="000815E3">
        <w:trPr>
          <w:trHeight w:val="254"/>
        </w:trPr>
        <w:tc>
          <w:tcPr>
            <w:tcW w:w="348"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4641" w:type="dxa"/>
            <w:tcBorders>
              <w:top w:val="nil"/>
              <w:left w:val="nil"/>
              <w:bottom w:val="nil"/>
              <w:right w:val="nil"/>
            </w:tcBorders>
          </w:tcPr>
          <w:p w:rsidR="00646187" w:rsidRPr="006403DC" w:rsidRDefault="00356038">
            <w:pPr>
              <w:spacing w:after="0" w:line="259" w:lineRule="auto"/>
              <w:ind w:left="12" w:right="0" w:firstLine="0"/>
              <w:jc w:val="left"/>
              <w:rPr>
                <w:color w:val="auto"/>
              </w:rPr>
            </w:pPr>
            <w:r w:rsidRPr="006403DC">
              <w:rPr>
                <w:color w:val="auto"/>
              </w:rPr>
              <w:t xml:space="preserve">Krzepielów,  </w:t>
            </w:r>
          </w:p>
        </w:tc>
      </w:tr>
      <w:tr w:rsidR="006403DC" w:rsidRPr="006403DC" w:rsidTr="000815E3">
        <w:trPr>
          <w:trHeight w:val="268"/>
        </w:trPr>
        <w:tc>
          <w:tcPr>
            <w:tcW w:w="348"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4641" w:type="dxa"/>
            <w:tcBorders>
              <w:top w:val="nil"/>
              <w:left w:val="nil"/>
              <w:bottom w:val="nil"/>
              <w:right w:val="nil"/>
            </w:tcBorders>
          </w:tcPr>
          <w:p w:rsidR="00646187" w:rsidRPr="006403DC" w:rsidRDefault="00356038">
            <w:pPr>
              <w:spacing w:after="0" w:line="259" w:lineRule="auto"/>
              <w:ind w:left="12" w:right="0" w:firstLine="0"/>
              <w:jc w:val="left"/>
              <w:rPr>
                <w:color w:val="auto"/>
              </w:rPr>
            </w:pPr>
            <w:r w:rsidRPr="006403DC">
              <w:rPr>
                <w:color w:val="auto"/>
              </w:rPr>
              <w:t xml:space="preserve">Lipinki,  </w:t>
            </w:r>
          </w:p>
        </w:tc>
      </w:tr>
      <w:tr w:rsidR="006403DC" w:rsidRPr="006403DC" w:rsidTr="000815E3">
        <w:trPr>
          <w:trHeight w:val="268"/>
        </w:trPr>
        <w:tc>
          <w:tcPr>
            <w:tcW w:w="348"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4641" w:type="dxa"/>
            <w:tcBorders>
              <w:top w:val="nil"/>
              <w:left w:val="nil"/>
              <w:bottom w:val="nil"/>
              <w:right w:val="nil"/>
            </w:tcBorders>
          </w:tcPr>
          <w:p w:rsidR="00646187" w:rsidRPr="006403DC" w:rsidRDefault="00356038">
            <w:pPr>
              <w:spacing w:after="0" w:line="259" w:lineRule="auto"/>
              <w:ind w:left="12" w:right="0" w:firstLine="0"/>
              <w:jc w:val="left"/>
              <w:rPr>
                <w:color w:val="auto"/>
              </w:rPr>
            </w:pPr>
            <w:r w:rsidRPr="006403DC">
              <w:rPr>
                <w:color w:val="auto"/>
              </w:rPr>
              <w:t xml:space="preserve">Stare Strącze,  </w:t>
            </w:r>
          </w:p>
        </w:tc>
      </w:tr>
      <w:tr w:rsidR="006403DC" w:rsidRPr="006403DC" w:rsidTr="000815E3">
        <w:trPr>
          <w:trHeight w:val="268"/>
        </w:trPr>
        <w:tc>
          <w:tcPr>
            <w:tcW w:w="348"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4641" w:type="dxa"/>
            <w:tcBorders>
              <w:top w:val="nil"/>
              <w:left w:val="nil"/>
              <w:bottom w:val="nil"/>
              <w:right w:val="nil"/>
            </w:tcBorders>
          </w:tcPr>
          <w:p w:rsidR="00646187" w:rsidRPr="006403DC" w:rsidRDefault="00356038">
            <w:pPr>
              <w:spacing w:after="0" w:line="259" w:lineRule="auto"/>
              <w:ind w:left="12" w:right="0" w:firstLine="0"/>
              <w:jc w:val="left"/>
              <w:rPr>
                <w:color w:val="auto"/>
              </w:rPr>
            </w:pPr>
            <w:r w:rsidRPr="006403DC">
              <w:rPr>
                <w:color w:val="auto"/>
              </w:rPr>
              <w:t xml:space="preserve">Ciosaniec oraz </w:t>
            </w:r>
          </w:p>
        </w:tc>
      </w:tr>
      <w:tr w:rsidR="006403DC" w:rsidRPr="006403DC" w:rsidTr="000815E3">
        <w:trPr>
          <w:trHeight w:val="253"/>
        </w:trPr>
        <w:tc>
          <w:tcPr>
            <w:tcW w:w="348"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4641" w:type="dxa"/>
            <w:tcBorders>
              <w:top w:val="nil"/>
              <w:left w:val="nil"/>
              <w:bottom w:val="nil"/>
              <w:right w:val="nil"/>
            </w:tcBorders>
          </w:tcPr>
          <w:p w:rsidR="00646187" w:rsidRPr="006403DC" w:rsidRDefault="00356038">
            <w:pPr>
              <w:spacing w:after="0" w:line="259" w:lineRule="auto"/>
              <w:ind w:left="12" w:right="0" w:firstLine="0"/>
              <w:rPr>
                <w:color w:val="auto"/>
              </w:rPr>
            </w:pPr>
            <w:r w:rsidRPr="006403DC">
              <w:rPr>
                <w:color w:val="auto"/>
              </w:rPr>
              <w:t xml:space="preserve"> punkt biblioteczny we wsi Śmieszkowo.  </w:t>
            </w:r>
          </w:p>
        </w:tc>
      </w:tr>
    </w:tbl>
    <w:p w:rsidR="00646187" w:rsidRPr="006403DC" w:rsidRDefault="00356038">
      <w:pPr>
        <w:ind w:left="540" w:right="35" w:firstLine="348"/>
        <w:rPr>
          <w:color w:val="auto"/>
        </w:rPr>
      </w:pPr>
      <w:r w:rsidRPr="006403DC">
        <w:rPr>
          <w:color w:val="auto"/>
        </w:rPr>
        <w:t xml:space="preserve">Biblioteka w ramach popularyzacji książek i czytelnictwa organizuje lekcje biblioteczne poświęcone życiu i twórczości znanych autorów oraz konkursy czytelnicze. W ramach upowszechniania kultury czytania wśród najmłodszych organizowane są spotkania głośnego czytania. Organizowane są też tematyczne konkursy plastyczne bazujące na inspiracji ulubionymi książkami lub bohaterami książkowymi. Przez powyższe działania bibliotekarze starają się dotrzeć do największej rzeszy czytelników i zachęcić ich do obcowania z literaturą. </w:t>
      </w:r>
    </w:p>
    <w:p w:rsidR="00646187" w:rsidRPr="006403DC" w:rsidRDefault="00356038">
      <w:pPr>
        <w:spacing w:after="98" w:line="259" w:lineRule="auto"/>
        <w:ind w:left="180" w:right="0" w:firstLine="0"/>
        <w:jc w:val="left"/>
        <w:rPr>
          <w:color w:val="auto"/>
        </w:rPr>
      </w:pPr>
      <w:r w:rsidRPr="006403DC">
        <w:rPr>
          <w:color w:val="auto"/>
        </w:rPr>
        <w:t xml:space="preserve"> </w:t>
      </w:r>
    </w:p>
    <w:p w:rsidR="00646187" w:rsidRPr="006403DC" w:rsidRDefault="00356038">
      <w:pPr>
        <w:pStyle w:val="Nagwek4"/>
        <w:spacing w:after="46"/>
        <w:ind w:left="176" w:right="24"/>
        <w:rPr>
          <w:color w:val="auto"/>
        </w:rPr>
      </w:pPr>
      <w:bookmarkStart w:id="30" w:name="_Toc85281"/>
      <w:r w:rsidRPr="006403DC">
        <w:rPr>
          <w:color w:val="auto"/>
        </w:rPr>
        <w:t xml:space="preserve">5.6. Sport, rekreacja i turystyka </w:t>
      </w:r>
      <w:bookmarkEnd w:id="30"/>
    </w:p>
    <w:p w:rsidR="00646187" w:rsidRPr="006403DC" w:rsidRDefault="00356038">
      <w:pPr>
        <w:spacing w:after="28"/>
        <w:ind w:left="172" w:right="35" w:firstLine="708"/>
        <w:rPr>
          <w:color w:val="auto"/>
        </w:rPr>
      </w:pPr>
      <w:r w:rsidRPr="006403DC">
        <w:rPr>
          <w:color w:val="auto"/>
        </w:rPr>
        <w:t xml:space="preserve">Krzewieniem kultury fizycznej na terenie miasta i gminy Sława zajmuje się Sławskie Centrum Kultury i Wypoczynku. Głównymi obiektami sportowymi na terenie gminy są: </w:t>
      </w:r>
    </w:p>
    <w:p w:rsidR="00646187" w:rsidRPr="006403DC" w:rsidRDefault="00356038">
      <w:pPr>
        <w:numPr>
          <w:ilvl w:val="0"/>
          <w:numId w:val="6"/>
        </w:numPr>
        <w:ind w:right="35" w:hanging="360"/>
        <w:rPr>
          <w:color w:val="auto"/>
        </w:rPr>
      </w:pPr>
      <w:r w:rsidRPr="006403DC">
        <w:rPr>
          <w:color w:val="auto"/>
        </w:rPr>
        <w:t xml:space="preserve">kompleks sportowy na terenie Zespołu Szkół Ponadgimnazjalnych w Sławie, obejmujący: </w:t>
      </w:r>
    </w:p>
    <w:p w:rsidR="00646187" w:rsidRPr="006403DC" w:rsidRDefault="00356038">
      <w:pPr>
        <w:ind w:left="550" w:right="35"/>
        <w:rPr>
          <w:color w:val="auto"/>
        </w:rPr>
      </w:pPr>
      <w:r w:rsidRPr="006403DC">
        <w:rPr>
          <w:rFonts w:ascii="Segoe UI Symbol" w:eastAsia="Segoe UI Symbol" w:hAnsi="Segoe UI Symbol" w:cs="Segoe UI Symbol"/>
          <w:color w:val="auto"/>
        </w:rPr>
        <w:t>−</w:t>
      </w:r>
      <w:r w:rsidRPr="006403DC">
        <w:rPr>
          <w:color w:val="auto"/>
        </w:rPr>
        <w:t xml:space="preserve"> salę widowiskowo-sportową, </w:t>
      </w:r>
    </w:p>
    <w:p w:rsidR="00646187" w:rsidRPr="006403DC" w:rsidRDefault="00356038">
      <w:pPr>
        <w:spacing w:after="25"/>
        <w:ind w:left="900" w:right="35" w:hanging="360"/>
        <w:rPr>
          <w:color w:val="auto"/>
        </w:rPr>
      </w:pPr>
      <w:r w:rsidRPr="006403DC">
        <w:rPr>
          <w:rFonts w:ascii="Segoe UI Symbol" w:eastAsia="Segoe UI Symbol" w:hAnsi="Segoe UI Symbol" w:cs="Segoe UI Symbol"/>
          <w:color w:val="auto"/>
        </w:rPr>
        <w:lastRenderedPageBreak/>
        <w:t>−</w:t>
      </w:r>
      <w:r w:rsidRPr="006403DC">
        <w:rPr>
          <w:color w:val="auto"/>
        </w:rPr>
        <w:t xml:space="preserve"> wielofunkcyjne boisko zewnętrzne (płyta boiska przystosowana do gry w piłkę ręczną, koszykówkę i siatkówkę) </w:t>
      </w:r>
    </w:p>
    <w:p w:rsidR="00646187" w:rsidRPr="006403DC" w:rsidRDefault="00356038">
      <w:pPr>
        <w:ind w:left="550" w:right="35"/>
        <w:rPr>
          <w:color w:val="auto"/>
        </w:rPr>
      </w:pPr>
      <w:r w:rsidRPr="006403DC">
        <w:rPr>
          <w:rFonts w:ascii="Segoe UI Symbol" w:eastAsia="Segoe UI Symbol" w:hAnsi="Segoe UI Symbol" w:cs="Segoe UI Symbol"/>
          <w:color w:val="auto"/>
        </w:rPr>
        <w:t>−</w:t>
      </w:r>
      <w:r w:rsidRPr="006403DC">
        <w:rPr>
          <w:color w:val="auto"/>
        </w:rPr>
        <w:t xml:space="preserve"> kort zewnętrzny, </w:t>
      </w:r>
    </w:p>
    <w:p w:rsidR="00646187" w:rsidRPr="006403DC" w:rsidRDefault="00356038">
      <w:pPr>
        <w:numPr>
          <w:ilvl w:val="0"/>
          <w:numId w:val="6"/>
        </w:numPr>
        <w:ind w:right="35" w:hanging="360"/>
        <w:rPr>
          <w:color w:val="auto"/>
        </w:rPr>
      </w:pPr>
      <w:r w:rsidRPr="006403DC">
        <w:rPr>
          <w:color w:val="auto"/>
        </w:rPr>
        <w:t xml:space="preserve">Stadion Miejski w Sławie, </w:t>
      </w:r>
    </w:p>
    <w:p w:rsidR="00646187" w:rsidRPr="006403DC" w:rsidRDefault="00356038">
      <w:pPr>
        <w:numPr>
          <w:ilvl w:val="0"/>
          <w:numId w:val="6"/>
        </w:numPr>
        <w:spacing w:after="26"/>
        <w:ind w:right="35" w:hanging="360"/>
        <w:rPr>
          <w:color w:val="auto"/>
        </w:rPr>
      </w:pPr>
      <w:r w:rsidRPr="006403DC">
        <w:rPr>
          <w:color w:val="auto"/>
        </w:rPr>
        <w:t xml:space="preserve">"Moje boisko Orlik 2012" - kompleks sportowo – rekreacyjny, w skład którego wchodzą dwa boiska: do piłki nożnej oraz wielofunkcyjne do gry w koszykówkę, siatkówkę, tenisa ziemnego i piłkę ręczną, </w:t>
      </w:r>
    </w:p>
    <w:p w:rsidR="00646187" w:rsidRPr="006403DC" w:rsidRDefault="00356038">
      <w:pPr>
        <w:numPr>
          <w:ilvl w:val="0"/>
          <w:numId w:val="6"/>
        </w:numPr>
        <w:ind w:right="35" w:hanging="360"/>
        <w:rPr>
          <w:color w:val="auto"/>
        </w:rPr>
      </w:pPr>
      <w:r w:rsidRPr="006403DC">
        <w:rPr>
          <w:color w:val="auto"/>
        </w:rPr>
        <w:t xml:space="preserve">Korty tenisowe: </w:t>
      </w:r>
    </w:p>
    <w:p w:rsidR="000815E3" w:rsidRPr="006403DC" w:rsidRDefault="00356038" w:rsidP="000815E3">
      <w:pPr>
        <w:ind w:left="550" w:right="1494"/>
        <w:rPr>
          <w:color w:val="auto"/>
        </w:rPr>
      </w:pPr>
      <w:r w:rsidRPr="006403DC">
        <w:rPr>
          <w:rFonts w:ascii="Segoe UI Symbol" w:eastAsia="Segoe UI Symbol" w:hAnsi="Segoe UI Symbol" w:cs="Segoe UI Symbol"/>
          <w:color w:val="auto"/>
        </w:rPr>
        <w:t>−</w:t>
      </w:r>
      <w:r w:rsidRPr="006403DC">
        <w:rPr>
          <w:color w:val="auto"/>
        </w:rPr>
        <w:t xml:space="preserve"> przy Sławskim Centrum Kultury i Wypoczynku w Sławie, </w:t>
      </w:r>
    </w:p>
    <w:p w:rsidR="00646187" w:rsidRPr="006403DC" w:rsidRDefault="00356038" w:rsidP="000815E3">
      <w:pPr>
        <w:ind w:left="550" w:right="1494"/>
        <w:rPr>
          <w:color w:val="auto"/>
        </w:rPr>
      </w:pPr>
      <w:r w:rsidRPr="006403DC">
        <w:rPr>
          <w:rFonts w:ascii="Segoe UI Symbol" w:eastAsia="Segoe UI Symbol" w:hAnsi="Segoe UI Symbol" w:cs="Segoe UI Symbol"/>
          <w:color w:val="auto"/>
        </w:rPr>
        <w:t>−</w:t>
      </w:r>
      <w:r w:rsidRPr="006403DC">
        <w:rPr>
          <w:color w:val="auto"/>
        </w:rPr>
        <w:t xml:space="preserve"> przy Zespole Szkół Ponadgimnazjalnych w Sławie. </w:t>
      </w:r>
    </w:p>
    <w:p w:rsidR="00646187" w:rsidRPr="006403DC" w:rsidRDefault="00356038">
      <w:pPr>
        <w:ind w:left="172" w:right="35" w:firstLine="708"/>
        <w:rPr>
          <w:color w:val="auto"/>
        </w:rPr>
      </w:pPr>
      <w:r w:rsidRPr="006403DC">
        <w:rPr>
          <w:color w:val="auto"/>
        </w:rPr>
        <w:t xml:space="preserve">Gminny zasób ogólnodostępnej dla mieszkańców infrastruktury sportowej wzbogacają liczne place sportowe. Są to najczęściej wiejskie boiska do gry w piłkę nożną, siatkówkę lub koszykówkę. Zlokalizowane są we wsiach: Krzepielów, Krążkowo, Nowe Strącze, Stare Strącze, Lipinki, Tarnów Jezierny, Kuźnica Głogowska, Radzyń, Przybyszów, Lubiatów, Śmieszkowo, Łupice, Ciosaniec i Gola. Stan techniczny tych obiektów jest zły. Wiele z nich ulega stopniowej dewastacji. W najlepszym stanie są te, które znajdują się w obrębie terenów szkolnych. </w:t>
      </w:r>
    </w:p>
    <w:p w:rsidR="00646187" w:rsidRPr="006403DC" w:rsidRDefault="00356038">
      <w:pPr>
        <w:spacing w:after="0" w:line="259" w:lineRule="auto"/>
        <w:ind w:left="180" w:right="0" w:firstLine="0"/>
        <w:jc w:val="left"/>
        <w:rPr>
          <w:color w:val="auto"/>
        </w:rPr>
      </w:pPr>
      <w:r w:rsidRPr="006403DC">
        <w:rPr>
          <w:color w:val="auto"/>
        </w:rPr>
        <w:t xml:space="preserve"> </w:t>
      </w:r>
    </w:p>
    <w:p w:rsidR="00646187" w:rsidRPr="006403DC" w:rsidRDefault="00356038">
      <w:pPr>
        <w:spacing w:after="4" w:line="250" w:lineRule="auto"/>
        <w:ind w:left="176" w:right="24"/>
        <w:rPr>
          <w:color w:val="auto"/>
        </w:rPr>
      </w:pPr>
      <w:r w:rsidRPr="006403DC">
        <w:rPr>
          <w:b/>
          <w:color w:val="auto"/>
        </w:rPr>
        <w:t xml:space="preserve">Turystyka </w:t>
      </w:r>
    </w:p>
    <w:p w:rsidR="00646187" w:rsidRPr="006403DC" w:rsidRDefault="00356038">
      <w:pPr>
        <w:ind w:left="172" w:right="35" w:firstLine="708"/>
        <w:rPr>
          <w:color w:val="auto"/>
        </w:rPr>
      </w:pPr>
      <w:r w:rsidRPr="006403DC">
        <w:rPr>
          <w:color w:val="auto"/>
        </w:rPr>
        <w:t xml:space="preserve">Malowniczy kompleks jezior Pojezierza Sławskiego, odstępy leśne, parki oraz zabytki budownictwa i architektury wpłynęły na rozwój turystyki w gminie. Strefa turystyczno – wypoczynkowa obejmuje centralną oraz zachodnią część gminy wraz z miastem Sława i zespołem jezior: Sławskie, Tarnowskie Duże i Małe. Poza miastem, funkcje turystyczne pełnią głównie miejscowości: Lubiatów, Radzyń oraz Tarnów Jezierny. </w:t>
      </w:r>
    </w:p>
    <w:p w:rsidR="00646187" w:rsidRPr="006403DC" w:rsidRDefault="00356038">
      <w:pPr>
        <w:spacing w:after="0" w:line="259" w:lineRule="auto"/>
        <w:ind w:left="888" w:right="0" w:firstLine="0"/>
        <w:jc w:val="left"/>
        <w:rPr>
          <w:color w:val="auto"/>
        </w:rPr>
      </w:pPr>
      <w:r w:rsidRPr="006403DC">
        <w:rPr>
          <w:color w:val="auto"/>
        </w:rPr>
        <w:t xml:space="preserve"> </w:t>
      </w:r>
    </w:p>
    <w:p w:rsidR="00646187" w:rsidRPr="006403DC" w:rsidRDefault="00356038">
      <w:pPr>
        <w:ind w:left="172" w:right="35" w:firstLine="708"/>
        <w:rPr>
          <w:color w:val="auto"/>
        </w:rPr>
      </w:pPr>
      <w:r w:rsidRPr="006403DC">
        <w:rPr>
          <w:color w:val="auto"/>
        </w:rPr>
        <w:t xml:space="preserve">Największe w powiecie Jezioro Sławskie (ponad 800 ha) wraz z innymi położonymi w tej okolicy akwenami jest wymarzonym miejscem dla żeglarzy, wędkarzy i wczasowiczów. Linia brzegowa jeziora jest bardzo urozmaicona, są tu liczne zatoki, półwyspy, wyspy.  </w:t>
      </w:r>
    </w:p>
    <w:p w:rsidR="00646187" w:rsidRPr="006403DC" w:rsidRDefault="00356038">
      <w:pPr>
        <w:ind w:left="172" w:right="35" w:firstLine="708"/>
        <w:rPr>
          <w:color w:val="auto"/>
        </w:rPr>
      </w:pPr>
      <w:r w:rsidRPr="006403DC">
        <w:rPr>
          <w:color w:val="auto"/>
        </w:rPr>
        <w:t xml:space="preserve">Akweny te cechuje jeden z najdłuższych sezonów kąpielowych w Polsce. Sezon turystyczny związany ze sportami wodnymi takimi jak: pływanie, nurkowanie, żeglarstwo, wioślarstwo czy kajakarstwo, trwa od początku czerwca do końca września, ze szczytem w lipcu i sierpniu.  </w:t>
      </w:r>
    </w:p>
    <w:p w:rsidR="00646187" w:rsidRPr="006403DC" w:rsidRDefault="00356038">
      <w:pPr>
        <w:ind w:left="172" w:right="35" w:firstLine="708"/>
        <w:rPr>
          <w:color w:val="auto"/>
        </w:rPr>
      </w:pPr>
      <w:r w:rsidRPr="006403DC">
        <w:rPr>
          <w:color w:val="auto"/>
        </w:rPr>
        <w:t xml:space="preserve">Nad Jeziorem Sławskim działają kluby żeglarskie: Lubuski Klub Żeglarski (LKŻ), Jach Klub Sława, Jacht Klub Chalkos. LKŻ organizuje regaty oraz obozy żeglarskie dla dzieci i młodzieży. Znajduje się tam port jachtowy, wypożyczalnia sprzętu pływającego, boisko do piłki siatkowej plażowej oraz miejsce do rozpalenia ogniska. Od 2008 roku na Jeziorze Sławskim odbywają się regaty z cyklu Pucharu Polski. </w:t>
      </w:r>
    </w:p>
    <w:p w:rsidR="00646187" w:rsidRPr="006403DC" w:rsidRDefault="00356038">
      <w:pPr>
        <w:ind w:left="172" w:right="35" w:firstLine="708"/>
        <w:rPr>
          <w:color w:val="auto"/>
        </w:rPr>
      </w:pPr>
      <w:r w:rsidRPr="006403DC">
        <w:rPr>
          <w:color w:val="auto"/>
        </w:rPr>
        <w:t xml:space="preserve">Dla osób zmęczonych pracą, codziennością, hałasem, Sława jest wymarzonym miejscem, które  gwarantuje spokój i piękne widoki. Wszystkie wody obwodu objęte są strefą ciszy dlatego też, można miło spędzić czas i choć przez chwilę poczuć prawdziwy oddech przyrody. Piękna okolica zachęca do odbywania pieszych i rowerowych wędrówek. Ich amatorzy znajdą  kilka ciekawych oznakowanych szlaków wiodących przez ciekawe przyrodniczo i krajobrazowo tereny Zimą natomiast można wziąć udział w wyścigach bojerami oraz zawodach łyżwiarskich.  </w:t>
      </w:r>
    </w:p>
    <w:p w:rsidR="00646187" w:rsidRPr="006403DC" w:rsidRDefault="00356038">
      <w:pPr>
        <w:spacing w:after="0" w:line="259" w:lineRule="auto"/>
        <w:ind w:left="888" w:right="0" w:firstLine="0"/>
        <w:jc w:val="left"/>
        <w:rPr>
          <w:color w:val="auto"/>
        </w:rPr>
      </w:pPr>
      <w:r w:rsidRPr="006403DC">
        <w:rPr>
          <w:color w:val="auto"/>
        </w:rPr>
        <w:t xml:space="preserve"> </w:t>
      </w:r>
    </w:p>
    <w:p w:rsidR="00646187" w:rsidRPr="006403DC" w:rsidRDefault="00356038">
      <w:pPr>
        <w:ind w:left="172" w:right="35" w:firstLine="708"/>
        <w:rPr>
          <w:color w:val="auto"/>
        </w:rPr>
      </w:pPr>
      <w:r w:rsidRPr="006403DC">
        <w:rPr>
          <w:color w:val="auto"/>
        </w:rPr>
        <w:t xml:space="preserve">Obiekty wczasowo – wypoczynkowe zlokalizowane są głównie w centralnej i zachodniej części gminy. Najwięcej obiektów występuje w miejscowościach: Sława, Lubiatów, Radzyń, Tarnów Jezierny, Lubogoszcz. Największą powierzchnię zajmują ośrodki zlokalizowane nad jeziorami: Sławskim, Tarnowskim Dużym oraz Tarnowskim Małym.  </w:t>
      </w:r>
    </w:p>
    <w:p w:rsidR="00646187" w:rsidRPr="006403DC" w:rsidRDefault="00356038">
      <w:pPr>
        <w:ind w:left="172" w:right="35" w:firstLine="708"/>
        <w:rPr>
          <w:color w:val="auto"/>
        </w:rPr>
      </w:pPr>
      <w:r w:rsidRPr="006403DC">
        <w:rPr>
          <w:color w:val="auto"/>
        </w:rPr>
        <w:lastRenderedPageBreak/>
        <w:t xml:space="preserve">Ofertę noclegową wzbogacają liczne pensjonaty i kwatery prywatne oraz pola namiotowe, campingowe i carawaningowe.  W obiektach o zróżnicowanym standardzie oferowane są zarówno noclegi sezonowe jak i całoroczne. </w:t>
      </w:r>
    </w:p>
    <w:p w:rsidR="00646187" w:rsidRPr="006403DC" w:rsidRDefault="00356038">
      <w:pPr>
        <w:spacing w:after="0" w:line="259" w:lineRule="auto"/>
        <w:ind w:left="180" w:right="0" w:firstLine="0"/>
        <w:jc w:val="left"/>
        <w:rPr>
          <w:color w:val="auto"/>
        </w:rPr>
      </w:pPr>
      <w:r w:rsidRPr="006403DC">
        <w:rPr>
          <w:color w:val="auto"/>
        </w:rPr>
        <w:t xml:space="preserve"> </w:t>
      </w:r>
    </w:p>
    <w:p w:rsidR="00646187" w:rsidRPr="006403DC" w:rsidRDefault="00356038">
      <w:pPr>
        <w:spacing w:after="27"/>
        <w:ind w:left="172" w:right="35" w:firstLine="708"/>
        <w:rPr>
          <w:color w:val="auto"/>
        </w:rPr>
      </w:pPr>
      <w:r w:rsidRPr="006403DC">
        <w:rPr>
          <w:color w:val="auto"/>
        </w:rPr>
        <w:t xml:space="preserve">Infrastrukturę turystyczną na terenie gminy wzbogaca sieć znakowanych szlaków pieszych, konnych, wodnych oraz ścieżek dydaktycznych. Są to trasy: </w:t>
      </w:r>
    </w:p>
    <w:p w:rsidR="00646187" w:rsidRPr="006403DC" w:rsidRDefault="00356038">
      <w:pPr>
        <w:numPr>
          <w:ilvl w:val="0"/>
          <w:numId w:val="7"/>
        </w:numPr>
        <w:spacing w:after="4" w:line="250" w:lineRule="auto"/>
        <w:ind w:right="24" w:hanging="360"/>
        <w:rPr>
          <w:color w:val="auto"/>
        </w:rPr>
      </w:pPr>
      <w:r w:rsidRPr="006403DC">
        <w:rPr>
          <w:b/>
          <w:color w:val="auto"/>
        </w:rPr>
        <w:t xml:space="preserve">szlaki wodne: </w:t>
      </w:r>
    </w:p>
    <w:p w:rsidR="00646187" w:rsidRPr="006403DC" w:rsidRDefault="00356038">
      <w:pPr>
        <w:ind w:left="550" w:right="35"/>
        <w:rPr>
          <w:color w:val="auto"/>
        </w:rPr>
      </w:pPr>
      <w:r w:rsidRPr="006403DC">
        <w:rPr>
          <w:rFonts w:ascii="Segoe UI Symbol" w:eastAsia="Segoe UI Symbol" w:hAnsi="Segoe UI Symbol" w:cs="Segoe UI Symbol"/>
          <w:color w:val="auto"/>
        </w:rPr>
        <w:t>−</w:t>
      </w:r>
      <w:r w:rsidRPr="006403DC">
        <w:rPr>
          <w:color w:val="auto"/>
        </w:rPr>
        <w:t xml:space="preserve"> Lubuski Szlak Wodny: - Sława - Santok - dł. 220 km (10 dni),  </w:t>
      </w:r>
    </w:p>
    <w:p w:rsidR="00646187" w:rsidRPr="006403DC" w:rsidRDefault="00356038">
      <w:pPr>
        <w:spacing w:after="27"/>
        <w:ind w:left="900" w:right="35" w:hanging="360"/>
        <w:rPr>
          <w:color w:val="auto"/>
        </w:rPr>
      </w:pPr>
      <w:r w:rsidRPr="006403DC">
        <w:rPr>
          <w:rFonts w:ascii="Segoe UI Symbol" w:eastAsia="Segoe UI Symbol" w:hAnsi="Segoe UI Symbol" w:cs="Segoe UI Symbol"/>
          <w:color w:val="auto"/>
        </w:rPr>
        <w:t>−</w:t>
      </w:r>
      <w:r w:rsidRPr="006403DC">
        <w:rPr>
          <w:color w:val="auto"/>
        </w:rPr>
        <w:t xml:space="preserve"> Jez. Sławskie - Rzeka Obrzyca - Jez. Rudno - Południoy Kanał Obry i grupa jezior Męcko-Wieleńskich ( dołączanie do Szlaku Konwaliowego- dł. 50 km. (3 dni),  </w:t>
      </w:r>
    </w:p>
    <w:p w:rsidR="00646187" w:rsidRPr="006403DC" w:rsidRDefault="00356038">
      <w:pPr>
        <w:ind w:left="550" w:right="35"/>
        <w:rPr>
          <w:color w:val="auto"/>
        </w:rPr>
      </w:pPr>
      <w:r w:rsidRPr="006403DC">
        <w:rPr>
          <w:rFonts w:ascii="Segoe UI Symbol" w:eastAsia="Segoe UI Symbol" w:hAnsi="Segoe UI Symbol" w:cs="Segoe UI Symbol"/>
          <w:color w:val="auto"/>
        </w:rPr>
        <w:t>−</w:t>
      </w:r>
      <w:r w:rsidRPr="006403DC">
        <w:rPr>
          <w:color w:val="auto"/>
        </w:rPr>
        <w:t xml:space="preserve"> Sława - Rzeka Obrzyca - Jez. Rudno - dalej Obrzycą do Odry - dł. 60km (3 dni). </w:t>
      </w:r>
    </w:p>
    <w:p w:rsidR="00646187" w:rsidRPr="006403DC" w:rsidRDefault="00356038">
      <w:pPr>
        <w:numPr>
          <w:ilvl w:val="0"/>
          <w:numId w:val="7"/>
        </w:numPr>
        <w:spacing w:after="4" w:line="250" w:lineRule="auto"/>
        <w:ind w:right="24" w:hanging="360"/>
        <w:rPr>
          <w:color w:val="auto"/>
        </w:rPr>
      </w:pPr>
      <w:r w:rsidRPr="006403DC">
        <w:rPr>
          <w:b/>
          <w:color w:val="auto"/>
        </w:rPr>
        <w:t xml:space="preserve">szlaki piesze: </w:t>
      </w:r>
    </w:p>
    <w:p w:rsidR="00646187" w:rsidRPr="006403DC" w:rsidRDefault="00356038">
      <w:pPr>
        <w:spacing w:after="26"/>
        <w:ind w:left="1620" w:right="35" w:hanging="1080"/>
        <w:rPr>
          <w:color w:val="auto"/>
        </w:rPr>
      </w:pPr>
      <w:r w:rsidRPr="006403DC">
        <w:rPr>
          <w:rFonts w:ascii="Segoe UI Symbol" w:eastAsia="Segoe UI Symbol" w:hAnsi="Segoe UI Symbol" w:cs="Segoe UI Symbol"/>
          <w:color w:val="auto"/>
        </w:rPr>
        <w:t>−</w:t>
      </w:r>
      <w:r w:rsidRPr="006403DC">
        <w:rPr>
          <w:color w:val="auto"/>
        </w:rPr>
        <w:t xml:space="preserve"> zielony: Sława - Głuchów - Jodłów - Józefów - Świętobór – Konotop – 20 km. Szlak wiedzie m.in. przez rezerwat przyrody jezioro Święte, gdzie chroniony jest zespół roślin wodnych, </w:t>
      </w:r>
    </w:p>
    <w:p w:rsidR="00646187" w:rsidRPr="006403DC" w:rsidRDefault="00356038">
      <w:pPr>
        <w:spacing w:after="27"/>
        <w:ind w:left="1440" w:right="35" w:hanging="900"/>
        <w:rPr>
          <w:color w:val="auto"/>
        </w:rPr>
      </w:pPr>
      <w:r w:rsidRPr="006403DC">
        <w:rPr>
          <w:rFonts w:ascii="Segoe UI Symbol" w:eastAsia="Segoe UI Symbol" w:hAnsi="Segoe UI Symbol" w:cs="Segoe UI Symbol"/>
          <w:color w:val="auto"/>
        </w:rPr>
        <w:t>−</w:t>
      </w:r>
      <w:r w:rsidRPr="006403DC">
        <w:rPr>
          <w:color w:val="auto"/>
        </w:rPr>
        <w:t xml:space="preserve"> żółty:  Sława – Radzyń – Jeziorna – Mesze – Lubiatów – Ciosaniec – Świętno – 31 km. Szlak prowadzi przez malownicze tereny Pojezierza Sławskiego. Na szlaku znajduje się rezerwat torfowiskowy Jezioro Mesze. </w:t>
      </w:r>
    </w:p>
    <w:p w:rsidR="00646187" w:rsidRPr="006403DC" w:rsidRDefault="00356038">
      <w:pPr>
        <w:numPr>
          <w:ilvl w:val="0"/>
          <w:numId w:val="7"/>
        </w:numPr>
        <w:spacing w:after="27"/>
        <w:ind w:right="24" w:hanging="360"/>
        <w:rPr>
          <w:color w:val="auto"/>
        </w:rPr>
      </w:pPr>
      <w:r w:rsidRPr="006403DC">
        <w:rPr>
          <w:b/>
          <w:color w:val="auto"/>
        </w:rPr>
        <w:t>ścieżka przyrodniczo – leśna</w:t>
      </w:r>
      <w:r w:rsidRPr="006403DC">
        <w:rPr>
          <w:color w:val="auto"/>
        </w:rPr>
        <w:t xml:space="preserve"> „Wzgórza Pszczółkowskie”: znajduje się na obszarze chronionego krajobrazu, w południowo - wschodniej części Nadleśnictwa Sława Śląska i przebiega przez rozległy kompleks leśny pomiędzy miejscowościami Stare Strącze, Krzydłowiczki i Pszczółkowo. Trasę można pokonać rowerem oraz pieszo, </w:t>
      </w:r>
    </w:p>
    <w:p w:rsidR="00646187" w:rsidRPr="006403DC" w:rsidRDefault="00356038">
      <w:pPr>
        <w:numPr>
          <w:ilvl w:val="0"/>
          <w:numId w:val="7"/>
        </w:numPr>
        <w:ind w:right="24" w:hanging="360"/>
        <w:rPr>
          <w:color w:val="auto"/>
        </w:rPr>
      </w:pPr>
      <w:r w:rsidRPr="006403DC">
        <w:rPr>
          <w:b/>
          <w:color w:val="auto"/>
        </w:rPr>
        <w:t xml:space="preserve">szlak konny „Dwóch Pętli” </w:t>
      </w:r>
      <w:r w:rsidRPr="006403DC">
        <w:rPr>
          <w:color w:val="auto"/>
        </w:rPr>
        <w:t xml:space="preserve">rozpoczyna się w miejscowości Lubiatów,  100 m za Ranczem „Haleszka”. </w:t>
      </w:r>
    </w:p>
    <w:p w:rsidR="00646187" w:rsidRPr="006403DC" w:rsidRDefault="00356038">
      <w:pPr>
        <w:ind w:left="550" w:right="35"/>
        <w:rPr>
          <w:color w:val="auto"/>
        </w:rPr>
      </w:pPr>
      <w:r w:rsidRPr="006403DC">
        <w:rPr>
          <w:color w:val="auto"/>
        </w:rPr>
        <w:t xml:space="preserve">Trasa przebiega przez malowniczą dolinę łączącą Jezioro Steklno z Jeziorem Dronickim – dł. 8km. </w:t>
      </w:r>
    </w:p>
    <w:p w:rsidR="00646187" w:rsidRPr="006403DC" w:rsidRDefault="00356038">
      <w:pPr>
        <w:numPr>
          <w:ilvl w:val="0"/>
          <w:numId w:val="7"/>
        </w:numPr>
        <w:spacing w:after="4" w:line="250" w:lineRule="auto"/>
        <w:ind w:right="24" w:hanging="360"/>
        <w:rPr>
          <w:color w:val="auto"/>
        </w:rPr>
      </w:pPr>
      <w:r w:rsidRPr="006403DC">
        <w:rPr>
          <w:b/>
          <w:color w:val="auto"/>
        </w:rPr>
        <w:t xml:space="preserve">szlaki rowerowe: </w:t>
      </w:r>
    </w:p>
    <w:p w:rsidR="00646187" w:rsidRPr="006403DC" w:rsidRDefault="00356038">
      <w:pPr>
        <w:ind w:left="550" w:right="35"/>
        <w:rPr>
          <w:color w:val="auto"/>
        </w:rPr>
      </w:pPr>
      <w:r w:rsidRPr="006403DC">
        <w:rPr>
          <w:rFonts w:ascii="Segoe UI Symbol" w:eastAsia="Segoe UI Symbol" w:hAnsi="Segoe UI Symbol" w:cs="Segoe UI Symbol"/>
          <w:color w:val="auto"/>
        </w:rPr>
        <w:t>−</w:t>
      </w:r>
      <w:r w:rsidRPr="006403DC">
        <w:rPr>
          <w:color w:val="auto"/>
        </w:rPr>
        <w:t xml:space="preserve"> Wschowa - Lgiń - Sława - dł. 39,3 km, </w:t>
      </w:r>
    </w:p>
    <w:p w:rsidR="00646187" w:rsidRPr="006403DC" w:rsidRDefault="00356038" w:rsidP="000815E3">
      <w:pPr>
        <w:ind w:left="550" w:right="1778"/>
        <w:rPr>
          <w:color w:val="auto"/>
        </w:rPr>
      </w:pPr>
      <w:r w:rsidRPr="006403DC">
        <w:rPr>
          <w:rFonts w:ascii="Segoe UI Symbol" w:eastAsia="Segoe UI Symbol" w:hAnsi="Segoe UI Symbol" w:cs="Segoe UI Symbol"/>
          <w:color w:val="auto"/>
        </w:rPr>
        <w:t>−</w:t>
      </w:r>
      <w:r w:rsidRPr="006403DC">
        <w:rPr>
          <w:color w:val="auto"/>
        </w:rPr>
        <w:t xml:space="preserve"> Sława - Lubiatów - dł. 10,4 km, </w:t>
      </w:r>
      <w:r w:rsidRPr="006403DC">
        <w:rPr>
          <w:rFonts w:ascii="Segoe UI Symbol" w:eastAsia="Segoe UI Symbol" w:hAnsi="Segoe UI Symbol" w:cs="Segoe UI Symbol"/>
          <w:color w:val="auto"/>
        </w:rPr>
        <w:t>−</w:t>
      </w:r>
      <w:r w:rsidRPr="006403DC">
        <w:rPr>
          <w:color w:val="auto"/>
        </w:rPr>
        <w:t xml:space="preserve"> Lubiatów - Radzyń - dł.11,3 km. </w:t>
      </w:r>
    </w:p>
    <w:p w:rsidR="00646187" w:rsidRPr="006403DC" w:rsidRDefault="00356038">
      <w:pPr>
        <w:spacing w:after="98" w:line="259" w:lineRule="auto"/>
        <w:ind w:left="180" w:right="0" w:firstLine="0"/>
        <w:jc w:val="left"/>
        <w:rPr>
          <w:color w:val="auto"/>
        </w:rPr>
      </w:pPr>
      <w:r w:rsidRPr="006403DC">
        <w:rPr>
          <w:color w:val="auto"/>
        </w:rPr>
        <w:t xml:space="preserve"> </w:t>
      </w:r>
    </w:p>
    <w:p w:rsidR="000815E3" w:rsidRPr="006403DC" w:rsidRDefault="000815E3">
      <w:pPr>
        <w:spacing w:after="98" w:line="259" w:lineRule="auto"/>
        <w:ind w:left="180" w:right="0" w:firstLine="0"/>
        <w:jc w:val="left"/>
        <w:rPr>
          <w:color w:val="auto"/>
        </w:rPr>
      </w:pPr>
    </w:p>
    <w:p w:rsidR="000815E3" w:rsidRPr="006403DC" w:rsidRDefault="000815E3">
      <w:pPr>
        <w:spacing w:after="98" w:line="259" w:lineRule="auto"/>
        <w:ind w:left="180" w:right="0" w:firstLine="0"/>
        <w:jc w:val="left"/>
        <w:rPr>
          <w:color w:val="auto"/>
        </w:rPr>
      </w:pPr>
    </w:p>
    <w:p w:rsidR="000815E3" w:rsidRPr="006403DC" w:rsidRDefault="000815E3">
      <w:pPr>
        <w:spacing w:after="98" w:line="259" w:lineRule="auto"/>
        <w:ind w:left="180" w:right="0" w:firstLine="0"/>
        <w:jc w:val="left"/>
        <w:rPr>
          <w:color w:val="auto"/>
        </w:rPr>
      </w:pPr>
    </w:p>
    <w:p w:rsidR="00C337FB" w:rsidRPr="006403DC" w:rsidRDefault="00C337FB">
      <w:pPr>
        <w:spacing w:after="98" w:line="259" w:lineRule="auto"/>
        <w:ind w:left="180" w:right="0" w:firstLine="0"/>
        <w:jc w:val="left"/>
        <w:rPr>
          <w:color w:val="auto"/>
        </w:rPr>
      </w:pPr>
    </w:p>
    <w:p w:rsidR="00646187" w:rsidRPr="006403DC" w:rsidRDefault="00356038">
      <w:pPr>
        <w:pStyle w:val="Nagwek4"/>
        <w:spacing w:after="49"/>
        <w:ind w:left="176" w:right="24"/>
        <w:rPr>
          <w:color w:val="auto"/>
        </w:rPr>
      </w:pPr>
      <w:bookmarkStart w:id="31" w:name="_Toc85282"/>
      <w:r w:rsidRPr="006403DC">
        <w:rPr>
          <w:color w:val="auto"/>
        </w:rPr>
        <w:t xml:space="preserve">5.7. Rolnictwo </w:t>
      </w:r>
      <w:bookmarkEnd w:id="31"/>
    </w:p>
    <w:p w:rsidR="00646187" w:rsidRPr="006403DC" w:rsidRDefault="00356038">
      <w:pPr>
        <w:ind w:left="172" w:right="35" w:firstLine="708"/>
        <w:rPr>
          <w:color w:val="auto"/>
        </w:rPr>
      </w:pPr>
      <w:r w:rsidRPr="006403DC">
        <w:rPr>
          <w:color w:val="auto"/>
        </w:rPr>
        <w:t xml:space="preserve">Znaczącą funkcję w gospodarce gminy Sława pełni rolnictwo. Strefa rolnicza obejmuje wschodnią oraz północną część gminy. Jest to obszar charakteryzujący się dobrymi warunkami naturalnymi, sprzyjającymi rozwojowi intensywnej gospodarki rolnej. Sołectwa: Krzepielów, Stare Strącze, czy Lipinki pełnią funkcje rolniczo – usługowe. W pozostałych wsiach dominuje funkcja rolnicza. </w:t>
      </w:r>
    </w:p>
    <w:p w:rsidR="00646187" w:rsidRPr="006403DC" w:rsidRDefault="00356038">
      <w:pPr>
        <w:spacing w:after="0" w:line="259" w:lineRule="auto"/>
        <w:ind w:left="888" w:right="0" w:firstLine="0"/>
        <w:jc w:val="left"/>
        <w:rPr>
          <w:color w:val="auto"/>
        </w:rPr>
      </w:pPr>
      <w:r w:rsidRPr="006403DC">
        <w:rPr>
          <w:color w:val="auto"/>
        </w:rPr>
        <w:t xml:space="preserve"> </w:t>
      </w:r>
    </w:p>
    <w:p w:rsidR="00646187" w:rsidRPr="006403DC" w:rsidRDefault="00356038" w:rsidP="00C337FB">
      <w:pPr>
        <w:spacing w:after="0" w:line="259" w:lineRule="auto"/>
        <w:ind w:left="10" w:right="50" w:firstLine="698"/>
        <w:rPr>
          <w:color w:val="auto"/>
        </w:rPr>
      </w:pPr>
      <w:r w:rsidRPr="006403DC">
        <w:rPr>
          <w:color w:val="auto"/>
        </w:rPr>
        <w:t xml:space="preserve">Według danych z Narodowego spisu rolnego z 2010 r. na terenie gminy funkcjonowało 599 gospodarstw rolnych. </w:t>
      </w:r>
    </w:p>
    <w:p w:rsidR="00646187" w:rsidRPr="006403DC" w:rsidRDefault="00356038" w:rsidP="00C337FB">
      <w:pPr>
        <w:spacing w:after="19" w:line="259" w:lineRule="auto"/>
        <w:ind w:left="888" w:right="0" w:firstLine="0"/>
        <w:rPr>
          <w:color w:val="auto"/>
        </w:rPr>
      </w:pPr>
      <w:r w:rsidRPr="006403DC">
        <w:rPr>
          <w:color w:val="auto"/>
          <w:sz w:val="18"/>
        </w:rPr>
        <w:t xml:space="preserve"> </w:t>
      </w:r>
    </w:p>
    <w:p w:rsidR="00646187" w:rsidRPr="006403DC" w:rsidRDefault="00356038">
      <w:pPr>
        <w:spacing w:after="0" w:line="259" w:lineRule="auto"/>
        <w:ind w:left="151" w:right="3"/>
        <w:jc w:val="center"/>
        <w:rPr>
          <w:color w:val="auto"/>
        </w:rPr>
      </w:pPr>
      <w:r w:rsidRPr="006403DC">
        <w:rPr>
          <w:b/>
          <w:color w:val="auto"/>
        </w:rPr>
        <w:t xml:space="preserve">Tabela 8. Ilość gospodarstw rolnych na terenie gminy Sława </w:t>
      </w:r>
    </w:p>
    <w:p w:rsidR="00646187" w:rsidRPr="006403DC" w:rsidRDefault="00356038">
      <w:pPr>
        <w:spacing w:after="0" w:line="259" w:lineRule="auto"/>
        <w:ind w:left="160" w:right="0" w:firstLine="0"/>
        <w:jc w:val="center"/>
        <w:rPr>
          <w:color w:val="auto"/>
        </w:rPr>
      </w:pPr>
      <w:r w:rsidRPr="006403DC">
        <w:rPr>
          <w:b/>
          <w:color w:val="auto"/>
          <w:sz w:val="10"/>
        </w:rPr>
        <w:t xml:space="preserve"> </w:t>
      </w:r>
    </w:p>
    <w:tbl>
      <w:tblPr>
        <w:tblStyle w:val="TableGrid"/>
        <w:tblW w:w="8208" w:type="dxa"/>
        <w:tblInd w:w="612" w:type="dxa"/>
        <w:tblCellMar>
          <w:top w:w="48" w:type="dxa"/>
          <w:left w:w="175" w:type="dxa"/>
          <w:right w:w="115" w:type="dxa"/>
        </w:tblCellMar>
        <w:tblLook w:val="04A0" w:firstRow="1" w:lastRow="0" w:firstColumn="1" w:lastColumn="0" w:noHBand="0" w:noVBand="1"/>
      </w:tblPr>
      <w:tblGrid>
        <w:gridCol w:w="2762"/>
        <w:gridCol w:w="1090"/>
        <w:gridCol w:w="1092"/>
        <w:gridCol w:w="1085"/>
        <w:gridCol w:w="1087"/>
        <w:gridCol w:w="1092"/>
      </w:tblGrid>
      <w:tr w:rsidR="006403DC" w:rsidRPr="006403DC">
        <w:trPr>
          <w:trHeight w:val="262"/>
        </w:trPr>
        <w:tc>
          <w:tcPr>
            <w:tcW w:w="2762"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0" w:firstLine="0"/>
              <w:jc w:val="left"/>
              <w:rPr>
                <w:color w:val="auto"/>
              </w:rPr>
            </w:pPr>
            <w:r w:rsidRPr="006403DC">
              <w:rPr>
                <w:b/>
                <w:color w:val="auto"/>
              </w:rPr>
              <w:lastRenderedPageBreak/>
              <w:t xml:space="preserve">gospodarstwa rolne ogółem </w:t>
            </w:r>
          </w:p>
        </w:tc>
        <w:tc>
          <w:tcPr>
            <w:tcW w:w="109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58" w:firstLine="0"/>
              <w:jc w:val="center"/>
              <w:rPr>
                <w:color w:val="auto"/>
              </w:rPr>
            </w:pPr>
            <w:r w:rsidRPr="006403DC">
              <w:rPr>
                <w:b/>
                <w:color w:val="auto"/>
              </w:rPr>
              <w:t xml:space="preserve">&lt;1 ha </w:t>
            </w:r>
          </w:p>
        </w:tc>
        <w:tc>
          <w:tcPr>
            <w:tcW w:w="1092"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58" w:firstLine="0"/>
              <w:jc w:val="center"/>
              <w:rPr>
                <w:color w:val="auto"/>
              </w:rPr>
            </w:pPr>
            <w:r w:rsidRPr="006403DC">
              <w:rPr>
                <w:b/>
                <w:color w:val="auto"/>
              </w:rPr>
              <w:t xml:space="preserve">1-5 ha </w:t>
            </w:r>
          </w:p>
        </w:tc>
        <w:tc>
          <w:tcPr>
            <w:tcW w:w="1085"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60" w:firstLine="0"/>
              <w:jc w:val="center"/>
              <w:rPr>
                <w:color w:val="auto"/>
              </w:rPr>
            </w:pPr>
            <w:r w:rsidRPr="006403DC">
              <w:rPr>
                <w:b/>
                <w:color w:val="auto"/>
              </w:rPr>
              <w:t xml:space="preserve">5-10 ha </w:t>
            </w:r>
          </w:p>
        </w:tc>
        <w:tc>
          <w:tcPr>
            <w:tcW w:w="1087"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63" w:firstLine="0"/>
              <w:jc w:val="center"/>
              <w:rPr>
                <w:color w:val="auto"/>
              </w:rPr>
            </w:pPr>
            <w:r w:rsidRPr="006403DC">
              <w:rPr>
                <w:b/>
                <w:color w:val="auto"/>
              </w:rPr>
              <w:t xml:space="preserve">10-15 ha </w:t>
            </w:r>
          </w:p>
        </w:tc>
        <w:tc>
          <w:tcPr>
            <w:tcW w:w="1092"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60" w:firstLine="0"/>
              <w:jc w:val="center"/>
              <w:rPr>
                <w:color w:val="auto"/>
              </w:rPr>
            </w:pPr>
            <w:r w:rsidRPr="006403DC">
              <w:rPr>
                <w:b/>
                <w:color w:val="auto"/>
              </w:rPr>
              <w:t xml:space="preserve">&gt;15 ha </w:t>
            </w:r>
          </w:p>
        </w:tc>
      </w:tr>
      <w:tr w:rsidR="006403DC" w:rsidRPr="006403DC">
        <w:trPr>
          <w:trHeight w:val="264"/>
        </w:trPr>
        <w:tc>
          <w:tcPr>
            <w:tcW w:w="2762"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63" w:firstLine="0"/>
              <w:jc w:val="center"/>
              <w:rPr>
                <w:color w:val="auto"/>
              </w:rPr>
            </w:pPr>
            <w:r w:rsidRPr="006403DC">
              <w:rPr>
                <w:color w:val="auto"/>
              </w:rPr>
              <w:t>599</w:t>
            </w:r>
            <w:r w:rsidRPr="006403DC">
              <w:rPr>
                <w:b/>
                <w:color w:val="auto"/>
              </w:rPr>
              <w:t xml:space="preserve"> </w:t>
            </w:r>
          </w:p>
        </w:tc>
        <w:tc>
          <w:tcPr>
            <w:tcW w:w="1090"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55" w:firstLine="0"/>
              <w:jc w:val="center"/>
              <w:rPr>
                <w:color w:val="auto"/>
              </w:rPr>
            </w:pPr>
            <w:r w:rsidRPr="006403DC">
              <w:rPr>
                <w:color w:val="auto"/>
              </w:rPr>
              <w:t>139</w:t>
            </w:r>
            <w:r w:rsidRPr="006403DC">
              <w:rPr>
                <w:b/>
                <w:color w:val="auto"/>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58" w:firstLine="0"/>
              <w:jc w:val="center"/>
              <w:rPr>
                <w:color w:val="auto"/>
              </w:rPr>
            </w:pPr>
            <w:r w:rsidRPr="006403DC">
              <w:rPr>
                <w:color w:val="auto"/>
              </w:rPr>
              <w:t>206</w:t>
            </w:r>
            <w:r w:rsidRPr="006403DC">
              <w:rPr>
                <w:b/>
                <w:color w:val="auto"/>
              </w:rPr>
              <w:t xml:space="preserve"> </w:t>
            </w:r>
          </w:p>
        </w:tc>
        <w:tc>
          <w:tcPr>
            <w:tcW w:w="1085"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60" w:firstLine="0"/>
              <w:jc w:val="center"/>
              <w:rPr>
                <w:color w:val="auto"/>
              </w:rPr>
            </w:pPr>
            <w:r w:rsidRPr="006403DC">
              <w:rPr>
                <w:color w:val="auto"/>
              </w:rPr>
              <w:t>83</w:t>
            </w:r>
            <w:r w:rsidRPr="006403DC">
              <w:rPr>
                <w:b/>
                <w:color w:val="auto"/>
              </w:rPr>
              <w:t xml:space="preserve"> </w:t>
            </w:r>
          </w:p>
        </w:tc>
        <w:tc>
          <w:tcPr>
            <w:tcW w:w="1087"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67" w:firstLine="0"/>
              <w:jc w:val="center"/>
              <w:rPr>
                <w:color w:val="auto"/>
              </w:rPr>
            </w:pPr>
            <w:r w:rsidRPr="006403DC">
              <w:rPr>
                <w:color w:val="auto"/>
              </w:rPr>
              <w:t>43</w:t>
            </w:r>
            <w:r w:rsidRPr="006403DC">
              <w:rPr>
                <w:b/>
                <w:color w:val="auto"/>
              </w:rPr>
              <w:t xml:space="preserve"> </w:t>
            </w:r>
          </w:p>
        </w:tc>
        <w:tc>
          <w:tcPr>
            <w:tcW w:w="1092" w:type="dxa"/>
            <w:tcBorders>
              <w:top w:val="single" w:sz="4" w:space="0" w:color="000000"/>
              <w:left w:val="single" w:sz="4" w:space="0" w:color="000000"/>
              <w:bottom w:val="single" w:sz="4" w:space="0" w:color="000000"/>
              <w:right w:val="single" w:sz="4" w:space="0" w:color="000000"/>
            </w:tcBorders>
          </w:tcPr>
          <w:p w:rsidR="00646187" w:rsidRPr="006403DC" w:rsidRDefault="00356038">
            <w:pPr>
              <w:spacing w:after="0" w:line="259" w:lineRule="auto"/>
              <w:ind w:left="0" w:right="58" w:firstLine="0"/>
              <w:jc w:val="center"/>
              <w:rPr>
                <w:color w:val="auto"/>
              </w:rPr>
            </w:pPr>
            <w:r w:rsidRPr="006403DC">
              <w:rPr>
                <w:color w:val="auto"/>
              </w:rPr>
              <w:t xml:space="preserve">128 </w:t>
            </w:r>
          </w:p>
        </w:tc>
      </w:tr>
    </w:tbl>
    <w:p w:rsidR="00646187" w:rsidRPr="006403DC" w:rsidRDefault="00356038">
      <w:pPr>
        <w:spacing w:after="0" w:line="259" w:lineRule="auto"/>
        <w:ind w:left="10" w:right="26"/>
        <w:jc w:val="right"/>
        <w:rPr>
          <w:color w:val="auto"/>
        </w:rPr>
      </w:pPr>
      <w:r w:rsidRPr="006403DC">
        <w:rPr>
          <w:i/>
          <w:color w:val="auto"/>
          <w:sz w:val="18"/>
        </w:rPr>
        <w:t xml:space="preserve">Źródło: POS gminy Sława,, 2013 r. </w:t>
      </w:r>
    </w:p>
    <w:p w:rsidR="00646187" w:rsidRPr="006403DC" w:rsidRDefault="00356038">
      <w:pPr>
        <w:spacing w:after="0" w:line="259" w:lineRule="auto"/>
        <w:ind w:left="10" w:right="26"/>
        <w:jc w:val="right"/>
        <w:rPr>
          <w:color w:val="auto"/>
        </w:rPr>
      </w:pPr>
      <w:r w:rsidRPr="006403DC">
        <w:rPr>
          <w:i/>
          <w:color w:val="auto"/>
          <w:sz w:val="18"/>
        </w:rPr>
        <w:t>.</w:t>
      </w:r>
      <w:r w:rsidRPr="006403DC">
        <w:rPr>
          <w:color w:val="auto"/>
          <w:sz w:val="18"/>
        </w:rPr>
        <w:t xml:space="preserve">  </w:t>
      </w:r>
    </w:p>
    <w:p w:rsidR="00646187" w:rsidRPr="006403DC" w:rsidRDefault="00356038">
      <w:pPr>
        <w:ind w:left="172" w:right="35" w:firstLine="708"/>
        <w:rPr>
          <w:color w:val="auto"/>
        </w:rPr>
      </w:pPr>
      <w:r w:rsidRPr="006403DC">
        <w:rPr>
          <w:color w:val="auto"/>
        </w:rPr>
        <w:t xml:space="preserve">Struktura obszarowa gospodarstw rolnych jest bardzo rozdrobniona. Przeważają małe gospodarstwa rolne o areale do 10 ha, stanowiące 71,5% wszystkich gospodarstw. Zajmują się one głównie uprawą ziemi oraz hodowlą zwierząt. Większość małych gospodarstw stale będzie poszukiwać dodatkowych, pozarolniczych źródeł dochodu. Aby sprostać realiom współczesnej gospodarki rynkowej należy przyspieszyć tempo restrukturyzacji sektora rolniczego, celem poprawy struktury agrarnej gospodarstw.  </w:t>
      </w:r>
    </w:p>
    <w:p w:rsidR="00646187" w:rsidRPr="006403DC" w:rsidRDefault="00356038">
      <w:pPr>
        <w:ind w:left="172" w:right="35" w:firstLine="708"/>
        <w:rPr>
          <w:color w:val="auto"/>
        </w:rPr>
      </w:pPr>
      <w:r w:rsidRPr="006403DC">
        <w:rPr>
          <w:color w:val="auto"/>
        </w:rPr>
        <w:t xml:space="preserve">Gospodarstw o powierzchni powyżej 15 ha, czyli takich, które mogą być głównym źródłem dochodu dla ich właścicieli i przynosić względne korzyści ekonomiczne jest 128, czyli 28,5% wszystkich gospodarstw w gminie. </w:t>
      </w:r>
    </w:p>
    <w:p w:rsidR="00C337FB" w:rsidRPr="006403DC" w:rsidRDefault="00C337FB" w:rsidP="00C337FB">
      <w:pPr>
        <w:spacing w:after="0" w:line="259" w:lineRule="auto"/>
        <w:ind w:left="166" w:right="50" w:firstLine="542"/>
        <w:rPr>
          <w:color w:val="auto"/>
        </w:rPr>
      </w:pPr>
    </w:p>
    <w:p w:rsidR="00646187" w:rsidRPr="006403DC" w:rsidRDefault="00356038" w:rsidP="00C337FB">
      <w:pPr>
        <w:spacing w:after="0" w:line="259" w:lineRule="auto"/>
        <w:ind w:left="166" w:right="50" w:firstLine="542"/>
        <w:rPr>
          <w:color w:val="auto"/>
        </w:rPr>
      </w:pPr>
      <w:r w:rsidRPr="006403DC">
        <w:rPr>
          <w:color w:val="auto"/>
        </w:rPr>
        <w:t xml:space="preserve">Głównym kierunkiem w produkcji rolniczej jest uprawa roślin dostosowana do potrzeb produkcji zwierzęcej, a w dalszej kolejności na potrzeby ludności i przemysłu przetwórczego oraz hodowla zwierząt. </w:t>
      </w:r>
    </w:p>
    <w:p w:rsidR="00646187" w:rsidRPr="006403DC" w:rsidRDefault="00356038">
      <w:pPr>
        <w:spacing w:after="0" w:line="259" w:lineRule="auto"/>
        <w:ind w:left="180" w:right="0" w:firstLine="0"/>
        <w:jc w:val="left"/>
        <w:rPr>
          <w:color w:val="auto"/>
        </w:rPr>
      </w:pPr>
      <w:r w:rsidRPr="006403DC">
        <w:rPr>
          <w:color w:val="auto"/>
        </w:rPr>
        <w:t xml:space="preserve"> </w:t>
      </w:r>
    </w:p>
    <w:p w:rsidR="00646187" w:rsidRPr="006403DC" w:rsidRDefault="00356038">
      <w:pPr>
        <w:pStyle w:val="Nagwek4"/>
        <w:spacing w:after="46"/>
        <w:ind w:left="176" w:right="24"/>
        <w:rPr>
          <w:color w:val="auto"/>
        </w:rPr>
      </w:pPr>
      <w:bookmarkStart w:id="32" w:name="_Toc85283"/>
      <w:r w:rsidRPr="006403DC">
        <w:rPr>
          <w:color w:val="auto"/>
        </w:rPr>
        <w:t xml:space="preserve">5.8. Przemysł i gospodarka </w:t>
      </w:r>
      <w:bookmarkEnd w:id="32"/>
    </w:p>
    <w:p w:rsidR="00646187" w:rsidRPr="006403DC" w:rsidRDefault="00356038">
      <w:pPr>
        <w:ind w:left="172" w:right="35" w:firstLine="540"/>
        <w:rPr>
          <w:color w:val="auto"/>
        </w:rPr>
      </w:pPr>
      <w:r w:rsidRPr="006403DC">
        <w:rPr>
          <w:color w:val="auto"/>
        </w:rPr>
        <w:t xml:space="preserve">Dzięki dużej powierzchni użytków rolnych oraz lasów gospodarka gminy związana jest z rolnictwem i leśnictwem. Najwięcej podmiotów gospodarczych związanych jest z usługami (69%) oraz przemysłem i budownictwem (21,5%).  </w:t>
      </w:r>
    </w:p>
    <w:p w:rsidR="00646187" w:rsidRPr="006403DC" w:rsidRDefault="00356038">
      <w:pPr>
        <w:ind w:left="172" w:right="35" w:firstLine="708"/>
        <w:rPr>
          <w:color w:val="auto"/>
        </w:rPr>
      </w:pPr>
      <w:r w:rsidRPr="006403DC">
        <w:rPr>
          <w:color w:val="auto"/>
        </w:rPr>
        <w:t xml:space="preserve">Wśród zakładów produkcyjnych dominują firmy związane z produkcją i przetwórstwem art. spożywczych. Sława i okolice są jednymi z największych ośrodków produkcji i przetwórstwa mięsnego oraz uprawy pieczarek w południowo-zachodniej Polsce. Pieczarkarnie funkcjonują w Lipinkach, Szreniawie, Łupicach i Ciepielówku. Wśród zakładów związanych z przetwórstwem produktów rolnych występują także małe gorzelnie, zlokalizowane w: Lipinkach i Starym Strączu. </w:t>
      </w:r>
    </w:p>
    <w:p w:rsidR="00646187" w:rsidRPr="006403DC" w:rsidRDefault="00356038">
      <w:pPr>
        <w:ind w:left="730" w:right="35"/>
        <w:rPr>
          <w:color w:val="auto"/>
        </w:rPr>
      </w:pPr>
      <w:r w:rsidRPr="006403DC">
        <w:rPr>
          <w:color w:val="auto"/>
        </w:rPr>
        <w:t xml:space="preserve">Największe podmioty gospodarcze w gminie to: </w:t>
      </w:r>
    </w:p>
    <w:tbl>
      <w:tblPr>
        <w:tblStyle w:val="TableGrid"/>
        <w:tblW w:w="7661" w:type="dxa"/>
        <w:tblInd w:w="180" w:type="dxa"/>
        <w:tblCellMar>
          <w:top w:w="9" w:type="dxa"/>
        </w:tblCellMar>
        <w:tblLook w:val="04A0" w:firstRow="1" w:lastRow="0" w:firstColumn="1" w:lastColumn="0" w:noHBand="0" w:noVBand="1"/>
      </w:tblPr>
      <w:tblGrid>
        <w:gridCol w:w="360"/>
        <w:gridCol w:w="7301"/>
      </w:tblGrid>
      <w:tr w:rsidR="006403DC" w:rsidRPr="006403DC">
        <w:trPr>
          <w:trHeight w:val="253"/>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7301"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Sławski Zakład Przetwórstwa Mięsa i Drobiu „Balcerzak i Spółka” Spółka z o. o. - Wróblów,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7301"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Zakład Przetwórstwa Mięsnego Sława Spółka z o. o. - Sława,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7301"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Hodowla i Ubój Indyka BIODAMA Spółka z o. o. - Sława, </w:t>
            </w:r>
          </w:p>
        </w:tc>
      </w:tr>
      <w:tr w:rsidR="006403DC" w:rsidRPr="006403DC">
        <w:trPr>
          <w:trHeight w:val="266"/>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7301"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Hajduk Pieczarkarnia - Lipinki,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7301"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Hajduk Gospodarstwo Rolne, Przetwórstwo i Pieczarki - Szreniawa,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7301"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Tarczyński S.A. - Sława, </w:t>
            </w:r>
          </w:p>
        </w:tc>
      </w:tr>
      <w:tr w:rsidR="006403DC" w:rsidRPr="006403DC">
        <w:trPr>
          <w:trHeight w:val="499"/>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p w:rsidR="00646187" w:rsidRPr="006403DC" w:rsidRDefault="00356038">
            <w:pPr>
              <w:spacing w:after="0" w:line="259" w:lineRule="auto"/>
              <w:ind w:left="0" w:right="0" w:firstLine="0"/>
              <w:jc w:val="left"/>
              <w:rPr>
                <w:color w:val="auto"/>
              </w:rPr>
            </w:pPr>
            <w:r w:rsidRPr="006403DC">
              <w:rPr>
                <w:color w:val="auto"/>
              </w:rPr>
              <w:t xml:space="preserve"> </w:t>
            </w:r>
          </w:p>
        </w:tc>
        <w:tc>
          <w:tcPr>
            <w:tcW w:w="7301"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Hajduk Podłoże do pieczarek Spółka z o. o.-  Ciepielówek. </w:t>
            </w:r>
          </w:p>
        </w:tc>
      </w:tr>
    </w:tbl>
    <w:p w:rsidR="00646187" w:rsidRPr="006403DC" w:rsidRDefault="00356038">
      <w:pPr>
        <w:ind w:left="172" w:right="35" w:firstLine="540"/>
        <w:rPr>
          <w:color w:val="auto"/>
        </w:rPr>
      </w:pPr>
      <w:r w:rsidRPr="006403DC">
        <w:rPr>
          <w:color w:val="auto"/>
        </w:rPr>
        <w:t xml:space="preserve">Na terenie Gminy Sława pod koniec 2011 roku (dane Urzędu Statystycznego w Zielonej Górze) zatrudnionych było (bez podmiotów gospodarczych o liczbie pracujących do 9 osób i bez rolników indywidualnych) 2 586 osób, w tym 1 514 osób na terenie miasta. Ponad 81% tych podmiotów należało do sektora prywatnego. </w:t>
      </w:r>
    </w:p>
    <w:p w:rsidR="00646187" w:rsidRPr="006403DC" w:rsidRDefault="00356038">
      <w:pPr>
        <w:ind w:left="182" w:right="35"/>
        <w:rPr>
          <w:color w:val="auto"/>
        </w:rPr>
      </w:pPr>
      <w:r w:rsidRPr="006403DC">
        <w:rPr>
          <w:color w:val="auto"/>
        </w:rPr>
        <w:t xml:space="preserve">Struktura zatrudnienia w mieście: </w:t>
      </w:r>
    </w:p>
    <w:p w:rsidR="00646187" w:rsidRPr="006403DC" w:rsidRDefault="00356038">
      <w:pPr>
        <w:tabs>
          <w:tab w:val="center" w:pos="2662"/>
        </w:tabs>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r w:rsidRPr="006403DC">
        <w:rPr>
          <w:color w:val="auto"/>
        </w:rPr>
        <w:tab/>
        <w:t xml:space="preserve"> rolnictwo, leśnictwo, łowiectwo i rybactwo – 76 osób, </w:t>
      </w:r>
    </w:p>
    <w:p w:rsidR="00646187" w:rsidRPr="006403DC" w:rsidRDefault="00356038">
      <w:pPr>
        <w:tabs>
          <w:tab w:val="center" w:pos="1991"/>
        </w:tabs>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r w:rsidRPr="006403DC">
        <w:rPr>
          <w:color w:val="auto"/>
        </w:rPr>
        <w:tab/>
        <w:t xml:space="preserve">przemysł i budownictwo – 778 osób, </w:t>
      </w:r>
    </w:p>
    <w:p w:rsidR="00646187" w:rsidRPr="006403DC" w:rsidRDefault="00356038">
      <w:pPr>
        <w:ind w:left="182" w:right="35"/>
        <w:rPr>
          <w:color w:val="auto"/>
        </w:rPr>
      </w:pPr>
      <w:r w:rsidRPr="006403DC">
        <w:rPr>
          <w:rFonts w:ascii="Segoe UI Symbol" w:eastAsia="Segoe UI Symbol" w:hAnsi="Segoe UI Symbol" w:cs="Segoe UI Symbol"/>
          <w:color w:val="auto"/>
        </w:rPr>
        <w:t>−</w:t>
      </w:r>
      <w:r w:rsidRPr="006403DC">
        <w:rPr>
          <w:color w:val="auto"/>
        </w:rPr>
        <w:t xml:space="preserve"> handel, naprawa pojazdów samochodowych, transport i gospodarka magazynowa, zakwaterowanie i gastronomia, informacja i komunikacja - 250 osób, </w:t>
      </w:r>
      <w:r w:rsidRPr="006403DC">
        <w:rPr>
          <w:rFonts w:ascii="Segoe UI Symbol" w:eastAsia="Segoe UI Symbol" w:hAnsi="Segoe UI Symbol" w:cs="Segoe UI Symbol"/>
          <w:color w:val="auto"/>
        </w:rPr>
        <w:t>−</w:t>
      </w:r>
      <w:r w:rsidRPr="006403DC">
        <w:rPr>
          <w:color w:val="auto"/>
        </w:rPr>
        <w:t xml:space="preserve"> pozostałe rodzaje działalności - 410 osób. </w:t>
      </w:r>
    </w:p>
    <w:p w:rsidR="00646187" w:rsidRPr="006403DC" w:rsidRDefault="00356038">
      <w:pPr>
        <w:spacing w:after="0" w:line="259" w:lineRule="auto"/>
        <w:ind w:left="151" w:right="0" w:firstLine="0"/>
        <w:jc w:val="left"/>
        <w:rPr>
          <w:color w:val="auto"/>
        </w:rPr>
      </w:pPr>
      <w:r w:rsidRPr="006403DC">
        <w:rPr>
          <w:color w:val="auto"/>
        </w:rPr>
        <w:lastRenderedPageBreak/>
        <w:t xml:space="preserve"> </w:t>
      </w:r>
    </w:p>
    <w:tbl>
      <w:tblPr>
        <w:tblStyle w:val="TableGrid"/>
        <w:tblW w:w="9182" w:type="dxa"/>
        <w:tblInd w:w="259" w:type="dxa"/>
        <w:tblCellMar>
          <w:top w:w="21" w:type="dxa"/>
          <w:right w:w="94" w:type="dxa"/>
        </w:tblCellMar>
        <w:tblLook w:val="04A0" w:firstRow="1" w:lastRow="0" w:firstColumn="1" w:lastColumn="0" w:noHBand="0" w:noVBand="1"/>
      </w:tblPr>
      <w:tblGrid>
        <w:gridCol w:w="2487"/>
        <w:gridCol w:w="6695"/>
      </w:tblGrid>
      <w:tr w:rsidR="006403DC" w:rsidRPr="006403DC">
        <w:trPr>
          <w:trHeight w:val="413"/>
        </w:trPr>
        <w:tc>
          <w:tcPr>
            <w:tcW w:w="2486" w:type="dxa"/>
            <w:tcBorders>
              <w:top w:val="single" w:sz="2" w:space="0" w:color="000000"/>
              <w:left w:val="single" w:sz="2" w:space="0" w:color="000000"/>
              <w:bottom w:val="nil"/>
              <w:right w:val="nil"/>
            </w:tcBorders>
          </w:tcPr>
          <w:p w:rsidR="00646187" w:rsidRPr="006403DC" w:rsidRDefault="00646187">
            <w:pPr>
              <w:spacing w:after="160" w:line="259" w:lineRule="auto"/>
              <w:ind w:left="0" w:right="0" w:firstLine="0"/>
              <w:jc w:val="left"/>
              <w:rPr>
                <w:color w:val="auto"/>
              </w:rPr>
            </w:pPr>
          </w:p>
        </w:tc>
        <w:tc>
          <w:tcPr>
            <w:tcW w:w="6696" w:type="dxa"/>
            <w:tcBorders>
              <w:top w:val="single" w:sz="2" w:space="0" w:color="000000"/>
              <w:left w:val="nil"/>
              <w:bottom w:val="nil"/>
              <w:right w:val="single" w:sz="2" w:space="0" w:color="000000"/>
            </w:tcBorders>
            <w:vAlign w:val="center"/>
          </w:tcPr>
          <w:p w:rsidR="00646187" w:rsidRPr="006403DC" w:rsidRDefault="00356038">
            <w:pPr>
              <w:spacing w:after="0" w:line="259" w:lineRule="auto"/>
              <w:ind w:left="0" w:right="0" w:firstLine="0"/>
              <w:jc w:val="left"/>
              <w:rPr>
                <w:color w:val="auto"/>
              </w:rPr>
            </w:pPr>
            <w:r w:rsidRPr="006403DC">
              <w:rPr>
                <w:b/>
                <w:color w:val="auto"/>
                <w:sz w:val="20"/>
              </w:rPr>
              <w:t xml:space="preserve">Struktura zatrudnienia wg sektorów ekonomicznych </w:t>
            </w:r>
          </w:p>
        </w:tc>
      </w:tr>
      <w:tr w:rsidR="006403DC" w:rsidRPr="006403DC">
        <w:trPr>
          <w:trHeight w:val="2469"/>
        </w:trPr>
        <w:tc>
          <w:tcPr>
            <w:tcW w:w="2486" w:type="dxa"/>
            <w:tcBorders>
              <w:top w:val="nil"/>
              <w:left w:val="single" w:sz="2" w:space="0" w:color="000000"/>
              <w:bottom w:val="single" w:sz="2" w:space="0" w:color="000000"/>
              <w:right w:val="nil"/>
            </w:tcBorders>
          </w:tcPr>
          <w:p w:rsidR="00646187" w:rsidRPr="006403DC" w:rsidRDefault="00356038">
            <w:pPr>
              <w:spacing w:after="0" w:line="259" w:lineRule="auto"/>
              <w:ind w:left="533" w:right="0" w:firstLine="0"/>
              <w:jc w:val="center"/>
              <w:rPr>
                <w:color w:val="auto"/>
              </w:rPr>
            </w:pPr>
            <w:r w:rsidRPr="006403DC">
              <w:rPr>
                <w:color w:val="auto"/>
                <w:sz w:val="20"/>
              </w:rPr>
              <w:t>20%</w:t>
            </w:r>
          </w:p>
          <w:p w:rsidR="00646187" w:rsidRPr="006403DC" w:rsidRDefault="00356038">
            <w:pPr>
              <w:spacing w:after="0" w:line="259" w:lineRule="auto"/>
              <w:ind w:left="850" w:right="0" w:firstLine="0"/>
              <w:jc w:val="left"/>
              <w:rPr>
                <w:color w:val="auto"/>
              </w:rPr>
            </w:pPr>
            <w:r w:rsidRPr="006403DC">
              <w:rPr>
                <w:rFonts w:ascii="Calibri" w:eastAsia="Calibri" w:hAnsi="Calibri" w:cs="Calibri"/>
                <w:noProof/>
                <w:color w:val="auto"/>
              </w:rPr>
              <mc:AlternateContent>
                <mc:Choice Requires="wpg">
                  <w:drawing>
                    <wp:inline distT="0" distB="0" distL="0" distR="0" wp14:anchorId="0BA352D8" wp14:editId="13ADEBE8">
                      <wp:extent cx="979933" cy="635516"/>
                      <wp:effectExtent l="0" t="0" r="0" b="0"/>
                      <wp:docPr id="64984" name="Group 64984"/>
                      <wp:cNvGraphicFramePr/>
                      <a:graphic xmlns:a="http://schemas.openxmlformats.org/drawingml/2006/main">
                        <a:graphicData uri="http://schemas.microsoft.com/office/word/2010/wordprocessingGroup">
                          <wpg:wgp>
                            <wpg:cNvGrpSpPr/>
                            <wpg:grpSpPr>
                              <a:xfrm>
                                <a:off x="0" y="0"/>
                                <a:ext cx="979933" cy="635516"/>
                                <a:chOff x="0" y="0"/>
                                <a:chExt cx="979933" cy="635516"/>
                              </a:xfrm>
                            </wpg:grpSpPr>
                            <wps:wsp>
                              <wps:cNvPr id="5535" name="Shape 5535"/>
                              <wps:cNvSpPr/>
                              <wps:spPr>
                                <a:xfrm>
                                  <a:off x="254509" y="0"/>
                                  <a:ext cx="725424" cy="225552"/>
                                </a:xfrm>
                                <a:custGeom>
                                  <a:avLst/>
                                  <a:gdLst/>
                                  <a:ahLst/>
                                  <a:cxnLst/>
                                  <a:rect l="0" t="0" r="0" b="0"/>
                                  <a:pathLst>
                                    <a:path w="725424" h="225552">
                                      <a:moveTo>
                                        <a:pt x="646176" y="0"/>
                                      </a:moveTo>
                                      <a:lnTo>
                                        <a:pt x="659892" y="0"/>
                                      </a:lnTo>
                                      <a:lnTo>
                                        <a:pt x="685800" y="0"/>
                                      </a:lnTo>
                                      <a:lnTo>
                                        <a:pt x="713232" y="0"/>
                                      </a:lnTo>
                                      <a:lnTo>
                                        <a:pt x="725424" y="0"/>
                                      </a:lnTo>
                                      <a:lnTo>
                                        <a:pt x="725424" y="225552"/>
                                      </a:lnTo>
                                      <a:lnTo>
                                        <a:pt x="0" y="158496"/>
                                      </a:lnTo>
                                      <a:lnTo>
                                        <a:pt x="3048" y="155448"/>
                                      </a:lnTo>
                                      <a:lnTo>
                                        <a:pt x="7620" y="152400"/>
                                      </a:lnTo>
                                      <a:lnTo>
                                        <a:pt x="12192" y="149352"/>
                                      </a:lnTo>
                                      <a:lnTo>
                                        <a:pt x="16764" y="144780"/>
                                      </a:lnTo>
                                      <a:lnTo>
                                        <a:pt x="21336" y="140208"/>
                                      </a:lnTo>
                                      <a:lnTo>
                                        <a:pt x="25908" y="137160"/>
                                      </a:lnTo>
                                      <a:lnTo>
                                        <a:pt x="32004" y="132588"/>
                                      </a:lnTo>
                                      <a:lnTo>
                                        <a:pt x="36576" y="129539"/>
                                      </a:lnTo>
                                      <a:lnTo>
                                        <a:pt x="42672" y="126492"/>
                                      </a:lnTo>
                                      <a:lnTo>
                                        <a:pt x="48768" y="121920"/>
                                      </a:lnTo>
                                      <a:lnTo>
                                        <a:pt x="54864" y="118872"/>
                                      </a:lnTo>
                                      <a:lnTo>
                                        <a:pt x="60960" y="115824"/>
                                      </a:lnTo>
                                      <a:lnTo>
                                        <a:pt x="68580" y="111252"/>
                                      </a:lnTo>
                                      <a:lnTo>
                                        <a:pt x="74676" y="108204"/>
                                      </a:lnTo>
                                      <a:lnTo>
                                        <a:pt x="80772" y="105156"/>
                                      </a:lnTo>
                                      <a:lnTo>
                                        <a:pt x="88392" y="102108"/>
                                      </a:lnTo>
                                      <a:lnTo>
                                        <a:pt x="96012" y="99060"/>
                                      </a:lnTo>
                                      <a:lnTo>
                                        <a:pt x="103632" y="96012"/>
                                      </a:lnTo>
                                      <a:lnTo>
                                        <a:pt x="111252" y="92964"/>
                                      </a:lnTo>
                                      <a:lnTo>
                                        <a:pt x="118872" y="89915"/>
                                      </a:lnTo>
                                      <a:lnTo>
                                        <a:pt x="126492" y="85344"/>
                                      </a:lnTo>
                                      <a:lnTo>
                                        <a:pt x="135636" y="83820"/>
                                      </a:lnTo>
                                      <a:lnTo>
                                        <a:pt x="143256" y="80772"/>
                                      </a:lnTo>
                                      <a:lnTo>
                                        <a:pt x="152400" y="76200"/>
                                      </a:lnTo>
                                      <a:lnTo>
                                        <a:pt x="161544" y="73152"/>
                                      </a:lnTo>
                                      <a:lnTo>
                                        <a:pt x="170688" y="71628"/>
                                      </a:lnTo>
                                      <a:lnTo>
                                        <a:pt x="179832" y="68580"/>
                                      </a:lnTo>
                                      <a:lnTo>
                                        <a:pt x="188976" y="67056"/>
                                      </a:lnTo>
                                      <a:lnTo>
                                        <a:pt x="198120" y="62484"/>
                                      </a:lnTo>
                                      <a:lnTo>
                                        <a:pt x="207264" y="59436"/>
                                      </a:lnTo>
                                      <a:lnTo>
                                        <a:pt x="217932" y="57912"/>
                                      </a:lnTo>
                                      <a:lnTo>
                                        <a:pt x="227076" y="54864"/>
                                      </a:lnTo>
                                      <a:lnTo>
                                        <a:pt x="237744" y="51815"/>
                                      </a:lnTo>
                                      <a:lnTo>
                                        <a:pt x="248412" y="48768"/>
                                      </a:lnTo>
                                      <a:lnTo>
                                        <a:pt x="257556" y="47244"/>
                                      </a:lnTo>
                                      <a:lnTo>
                                        <a:pt x="268224" y="45720"/>
                                      </a:lnTo>
                                      <a:lnTo>
                                        <a:pt x="278892" y="42672"/>
                                      </a:lnTo>
                                      <a:lnTo>
                                        <a:pt x="289560" y="39624"/>
                                      </a:lnTo>
                                      <a:lnTo>
                                        <a:pt x="300228" y="38100"/>
                                      </a:lnTo>
                                      <a:lnTo>
                                        <a:pt x="312420" y="36576"/>
                                      </a:lnTo>
                                      <a:lnTo>
                                        <a:pt x="323088" y="33528"/>
                                      </a:lnTo>
                                      <a:lnTo>
                                        <a:pt x="335280" y="32004"/>
                                      </a:lnTo>
                                      <a:lnTo>
                                        <a:pt x="345948" y="30480"/>
                                      </a:lnTo>
                                      <a:lnTo>
                                        <a:pt x="358140" y="27432"/>
                                      </a:lnTo>
                                      <a:lnTo>
                                        <a:pt x="368808" y="25908"/>
                                      </a:lnTo>
                                      <a:lnTo>
                                        <a:pt x="381000" y="24384"/>
                                      </a:lnTo>
                                      <a:lnTo>
                                        <a:pt x="393192" y="22860"/>
                                      </a:lnTo>
                                      <a:lnTo>
                                        <a:pt x="405384" y="21336"/>
                                      </a:lnTo>
                                      <a:lnTo>
                                        <a:pt x="416052" y="19812"/>
                                      </a:lnTo>
                                      <a:lnTo>
                                        <a:pt x="428244" y="16764"/>
                                      </a:lnTo>
                                      <a:lnTo>
                                        <a:pt x="441960" y="15240"/>
                                      </a:lnTo>
                                      <a:lnTo>
                                        <a:pt x="454152" y="13716"/>
                                      </a:lnTo>
                                      <a:lnTo>
                                        <a:pt x="466344" y="13716"/>
                                      </a:lnTo>
                                      <a:lnTo>
                                        <a:pt x="478536" y="12192"/>
                                      </a:lnTo>
                                      <a:lnTo>
                                        <a:pt x="490728" y="10668"/>
                                      </a:lnTo>
                                      <a:lnTo>
                                        <a:pt x="504444" y="9144"/>
                                      </a:lnTo>
                                      <a:lnTo>
                                        <a:pt x="516636" y="9144"/>
                                      </a:lnTo>
                                      <a:lnTo>
                                        <a:pt x="528828" y="7620"/>
                                      </a:lnTo>
                                      <a:lnTo>
                                        <a:pt x="542544" y="7620"/>
                                      </a:lnTo>
                                      <a:lnTo>
                                        <a:pt x="554736" y="4572"/>
                                      </a:lnTo>
                                      <a:lnTo>
                                        <a:pt x="568452" y="4572"/>
                                      </a:lnTo>
                                      <a:lnTo>
                                        <a:pt x="580644" y="3048"/>
                                      </a:lnTo>
                                      <a:lnTo>
                                        <a:pt x="594360" y="3048"/>
                                      </a:lnTo>
                                      <a:lnTo>
                                        <a:pt x="606552" y="1524"/>
                                      </a:lnTo>
                                      <a:lnTo>
                                        <a:pt x="633984" y="1524"/>
                                      </a:lnTo>
                                      <a:lnTo>
                                        <a:pt x="646176" y="0"/>
                                      </a:lnTo>
                                      <a:close/>
                                    </a:path>
                                  </a:pathLst>
                                </a:custGeom>
                                <a:ln w="0" cap="rnd">
                                  <a:round/>
                                </a:ln>
                              </wps:spPr>
                              <wps:style>
                                <a:lnRef idx="0">
                                  <a:srgbClr val="000000">
                                    <a:alpha val="0"/>
                                  </a:srgbClr>
                                </a:lnRef>
                                <a:fillRef idx="1">
                                  <a:srgbClr val="FFCC00"/>
                                </a:fillRef>
                                <a:effectRef idx="0">
                                  <a:scrgbClr r="0" g="0" b="0"/>
                                </a:effectRef>
                                <a:fontRef idx="none"/>
                              </wps:style>
                              <wps:bodyPr/>
                            </wps:wsp>
                            <wps:wsp>
                              <wps:cNvPr id="5536" name="Shape 5536"/>
                              <wps:cNvSpPr/>
                              <wps:spPr>
                                <a:xfrm>
                                  <a:off x="254515" y="23"/>
                                  <a:ext cx="725417" cy="225551"/>
                                </a:xfrm>
                                <a:custGeom>
                                  <a:avLst/>
                                  <a:gdLst/>
                                  <a:ahLst/>
                                  <a:cxnLst/>
                                  <a:rect l="0" t="0" r="0" b="0"/>
                                  <a:pathLst>
                                    <a:path w="725417" h="225551">
                                      <a:moveTo>
                                        <a:pt x="0" y="158490"/>
                                      </a:moveTo>
                                      <a:lnTo>
                                        <a:pt x="3034" y="155442"/>
                                      </a:lnTo>
                                      <a:lnTo>
                                        <a:pt x="3034" y="155442"/>
                                      </a:lnTo>
                                      <a:lnTo>
                                        <a:pt x="7614" y="152394"/>
                                      </a:lnTo>
                                      <a:lnTo>
                                        <a:pt x="12180" y="149346"/>
                                      </a:lnTo>
                                      <a:lnTo>
                                        <a:pt x="12180" y="149346"/>
                                      </a:lnTo>
                                      <a:lnTo>
                                        <a:pt x="16760" y="144782"/>
                                      </a:lnTo>
                                      <a:lnTo>
                                        <a:pt x="21326" y="140201"/>
                                      </a:lnTo>
                                      <a:lnTo>
                                        <a:pt x="21326" y="140201"/>
                                      </a:lnTo>
                                      <a:lnTo>
                                        <a:pt x="25906" y="137153"/>
                                      </a:lnTo>
                                      <a:lnTo>
                                        <a:pt x="32003" y="132589"/>
                                      </a:lnTo>
                                      <a:lnTo>
                                        <a:pt x="32003" y="132589"/>
                                      </a:lnTo>
                                      <a:lnTo>
                                        <a:pt x="36569" y="129541"/>
                                      </a:lnTo>
                                      <a:lnTo>
                                        <a:pt x="42666" y="126493"/>
                                      </a:lnTo>
                                      <a:lnTo>
                                        <a:pt x="42666" y="126493"/>
                                      </a:lnTo>
                                      <a:lnTo>
                                        <a:pt x="48763" y="121912"/>
                                      </a:lnTo>
                                      <a:lnTo>
                                        <a:pt x="54860" y="118864"/>
                                      </a:lnTo>
                                      <a:lnTo>
                                        <a:pt x="54860" y="118864"/>
                                      </a:lnTo>
                                      <a:lnTo>
                                        <a:pt x="60957" y="115815"/>
                                      </a:lnTo>
                                      <a:lnTo>
                                        <a:pt x="60957" y="115815"/>
                                      </a:lnTo>
                                      <a:lnTo>
                                        <a:pt x="68571" y="111251"/>
                                      </a:lnTo>
                                      <a:lnTo>
                                        <a:pt x="74669" y="108203"/>
                                      </a:lnTo>
                                      <a:lnTo>
                                        <a:pt x="74669" y="108203"/>
                                      </a:lnTo>
                                      <a:lnTo>
                                        <a:pt x="80766" y="105155"/>
                                      </a:lnTo>
                                      <a:lnTo>
                                        <a:pt x="88380" y="102107"/>
                                      </a:lnTo>
                                      <a:lnTo>
                                        <a:pt x="88380" y="102107"/>
                                      </a:lnTo>
                                      <a:lnTo>
                                        <a:pt x="96008" y="99059"/>
                                      </a:lnTo>
                                      <a:lnTo>
                                        <a:pt x="103623" y="96010"/>
                                      </a:lnTo>
                                      <a:lnTo>
                                        <a:pt x="103623" y="96010"/>
                                      </a:lnTo>
                                      <a:lnTo>
                                        <a:pt x="111251" y="92962"/>
                                      </a:lnTo>
                                      <a:lnTo>
                                        <a:pt x="118866" y="89914"/>
                                      </a:lnTo>
                                      <a:lnTo>
                                        <a:pt x="118866" y="89914"/>
                                      </a:lnTo>
                                      <a:lnTo>
                                        <a:pt x="126480" y="85333"/>
                                      </a:lnTo>
                                      <a:lnTo>
                                        <a:pt x="135626" y="83817"/>
                                      </a:lnTo>
                                      <a:lnTo>
                                        <a:pt x="135626" y="83817"/>
                                      </a:lnTo>
                                      <a:lnTo>
                                        <a:pt x="143254" y="80769"/>
                                      </a:lnTo>
                                      <a:lnTo>
                                        <a:pt x="152386" y="76189"/>
                                      </a:lnTo>
                                      <a:lnTo>
                                        <a:pt x="152386" y="76189"/>
                                      </a:lnTo>
                                      <a:lnTo>
                                        <a:pt x="161531" y="73141"/>
                                      </a:lnTo>
                                      <a:lnTo>
                                        <a:pt x="170677" y="71625"/>
                                      </a:lnTo>
                                      <a:lnTo>
                                        <a:pt x="170677" y="71625"/>
                                      </a:lnTo>
                                      <a:lnTo>
                                        <a:pt x="179823" y="68576"/>
                                      </a:lnTo>
                                      <a:lnTo>
                                        <a:pt x="188969" y="67044"/>
                                      </a:lnTo>
                                      <a:lnTo>
                                        <a:pt x="188969" y="67044"/>
                                      </a:lnTo>
                                      <a:lnTo>
                                        <a:pt x="198114" y="62480"/>
                                      </a:lnTo>
                                      <a:lnTo>
                                        <a:pt x="207260" y="59432"/>
                                      </a:lnTo>
                                      <a:lnTo>
                                        <a:pt x="207260" y="59432"/>
                                      </a:lnTo>
                                      <a:lnTo>
                                        <a:pt x="217923" y="57899"/>
                                      </a:lnTo>
                                      <a:lnTo>
                                        <a:pt x="227069" y="54851"/>
                                      </a:lnTo>
                                      <a:lnTo>
                                        <a:pt x="227069" y="54851"/>
                                      </a:lnTo>
                                      <a:lnTo>
                                        <a:pt x="237732" y="51803"/>
                                      </a:lnTo>
                                      <a:lnTo>
                                        <a:pt x="248408" y="48755"/>
                                      </a:lnTo>
                                      <a:lnTo>
                                        <a:pt x="248408" y="48755"/>
                                      </a:lnTo>
                                      <a:lnTo>
                                        <a:pt x="257554" y="47239"/>
                                      </a:lnTo>
                                      <a:lnTo>
                                        <a:pt x="268217" y="45707"/>
                                      </a:lnTo>
                                      <a:lnTo>
                                        <a:pt x="268217" y="45707"/>
                                      </a:lnTo>
                                      <a:lnTo>
                                        <a:pt x="278880" y="42658"/>
                                      </a:lnTo>
                                      <a:lnTo>
                                        <a:pt x="278880" y="42658"/>
                                      </a:lnTo>
                                      <a:lnTo>
                                        <a:pt x="289557" y="39610"/>
                                      </a:lnTo>
                                      <a:lnTo>
                                        <a:pt x="300220" y="38094"/>
                                      </a:lnTo>
                                      <a:lnTo>
                                        <a:pt x="300220" y="38094"/>
                                      </a:lnTo>
                                      <a:lnTo>
                                        <a:pt x="312414" y="36578"/>
                                      </a:lnTo>
                                      <a:lnTo>
                                        <a:pt x="323077" y="33530"/>
                                      </a:lnTo>
                                      <a:lnTo>
                                        <a:pt x="323077" y="33530"/>
                                      </a:lnTo>
                                      <a:lnTo>
                                        <a:pt x="335272" y="31998"/>
                                      </a:lnTo>
                                      <a:lnTo>
                                        <a:pt x="345935" y="30482"/>
                                      </a:lnTo>
                                      <a:lnTo>
                                        <a:pt x="345935" y="30482"/>
                                      </a:lnTo>
                                      <a:lnTo>
                                        <a:pt x="358129" y="27434"/>
                                      </a:lnTo>
                                      <a:lnTo>
                                        <a:pt x="368806" y="25902"/>
                                      </a:lnTo>
                                      <a:lnTo>
                                        <a:pt x="368806" y="25902"/>
                                      </a:lnTo>
                                      <a:lnTo>
                                        <a:pt x="380986" y="24386"/>
                                      </a:lnTo>
                                      <a:lnTo>
                                        <a:pt x="393180" y="22853"/>
                                      </a:lnTo>
                                      <a:lnTo>
                                        <a:pt x="393180" y="22853"/>
                                      </a:lnTo>
                                      <a:lnTo>
                                        <a:pt x="405374" y="21337"/>
                                      </a:lnTo>
                                      <a:lnTo>
                                        <a:pt x="416051" y="19805"/>
                                      </a:lnTo>
                                      <a:lnTo>
                                        <a:pt x="416051" y="19805"/>
                                      </a:lnTo>
                                      <a:lnTo>
                                        <a:pt x="428232" y="16757"/>
                                      </a:lnTo>
                                      <a:lnTo>
                                        <a:pt x="441957" y="15241"/>
                                      </a:lnTo>
                                      <a:lnTo>
                                        <a:pt x="441957" y="15241"/>
                                      </a:lnTo>
                                      <a:lnTo>
                                        <a:pt x="454151" y="13709"/>
                                      </a:lnTo>
                                      <a:lnTo>
                                        <a:pt x="466332" y="13709"/>
                                      </a:lnTo>
                                      <a:lnTo>
                                        <a:pt x="466332" y="13709"/>
                                      </a:lnTo>
                                      <a:lnTo>
                                        <a:pt x="478526" y="12193"/>
                                      </a:lnTo>
                                      <a:lnTo>
                                        <a:pt x="490720" y="10661"/>
                                      </a:lnTo>
                                      <a:lnTo>
                                        <a:pt x="490720" y="10661"/>
                                      </a:lnTo>
                                      <a:lnTo>
                                        <a:pt x="504432" y="9145"/>
                                      </a:lnTo>
                                      <a:lnTo>
                                        <a:pt x="516626" y="9145"/>
                                      </a:lnTo>
                                      <a:lnTo>
                                        <a:pt x="516626" y="9145"/>
                                      </a:lnTo>
                                      <a:lnTo>
                                        <a:pt x="528820" y="7612"/>
                                      </a:lnTo>
                                      <a:lnTo>
                                        <a:pt x="542532" y="7612"/>
                                      </a:lnTo>
                                      <a:lnTo>
                                        <a:pt x="542532" y="7612"/>
                                      </a:lnTo>
                                      <a:lnTo>
                                        <a:pt x="554726" y="4564"/>
                                      </a:lnTo>
                                      <a:lnTo>
                                        <a:pt x="568452" y="4564"/>
                                      </a:lnTo>
                                      <a:lnTo>
                                        <a:pt x="568452" y="4564"/>
                                      </a:lnTo>
                                      <a:lnTo>
                                        <a:pt x="580632" y="3049"/>
                                      </a:lnTo>
                                      <a:lnTo>
                                        <a:pt x="594357" y="3049"/>
                                      </a:lnTo>
                                      <a:lnTo>
                                        <a:pt x="606552" y="1516"/>
                                      </a:lnTo>
                                      <a:lnTo>
                                        <a:pt x="633975" y="1516"/>
                                      </a:lnTo>
                                      <a:lnTo>
                                        <a:pt x="633975" y="1516"/>
                                      </a:lnTo>
                                      <a:lnTo>
                                        <a:pt x="646169" y="0"/>
                                      </a:lnTo>
                                      <a:lnTo>
                                        <a:pt x="659880" y="0"/>
                                      </a:lnTo>
                                      <a:lnTo>
                                        <a:pt x="685786" y="0"/>
                                      </a:lnTo>
                                      <a:lnTo>
                                        <a:pt x="713223" y="0"/>
                                      </a:lnTo>
                                      <a:lnTo>
                                        <a:pt x="725417" y="0"/>
                                      </a:lnTo>
                                      <a:lnTo>
                                        <a:pt x="725417" y="225551"/>
                                      </a:lnTo>
                                      <a:lnTo>
                                        <a:pt x="0" y="158490"/>
                                      </a:lnTo>
                                      <a:close/>
                                    </a:path>
                                  </a:pathLst>
                                </a:custGeom>
                                <a:ln w="12143" cap="rnd">
                                  <a:round/>
                                </a:ln>
                              </wps:spPr>
                              <wps:style>
                                <a:lnRef idx="1">
                                  <a:srgbClr val="000000"/>
                                </a:lnRef>
                                <a:fillRef idx="0">
                                  <a:srgbClr val="000000">
                                    <a:alpha val="0"/>
                                  </a:srgbClr>
                                </a:fillRef>
                                <a:effectRef idx="0">
                                  <a:scrgbClr r="0" g="0" b="0"/>
                                </a:effectRef>
                                <a:fontRef idx="none"/>
                              </wps:style>
                              <wps:bodyPr/>
                            </wps:wsp>
                            <wps:wsp>
                              <wps:cNvPr id="5537" name="Shape 5537"/>
                              <wps:cNvSpPr/>
                              <wps:spPr>
                                <a:xfrm>
                                  <a:off x="220981" y="237744"/>
                                  <a:ext cx="251460" cy="397764"/>
                                </a:xfrm>
                                <a:custGeom>
                                  <a:avLst/>
                                  <a:gdLst/>
                                  <a:ahLst/>
                                  <a:cxnLst/>
                                  <a:rect l="0" t="0" r="0" b="0"/>
                                  <a:pathLst>
                                    <a:path w="251460" h="397764">
                                      <a:moveTo>
                                        <a:pt x="0" y="0"/>
                                      </a:moveTo>
                                      <a:lnTo>
                                        <a:pt x="1524" y="3048"/>
                                      </a:lnTo>
                                      <a:lnTo>
                                        <a:pt x="3048" y="7620"/>
                                      </a:lnTo>
                                      <a:lnTo>
                                        <a:pt x="3048" y="10668"/>
                                      </a:lnTo>
                                      <a:lnTo>
                                        <a:pt x="4572" y="13716"/>
                                      </a:lnTo>
                                      <a:lnTo>
                                        <a:pt x="7620" y="19813"/>
                                      </a:lnTo>
                                      <a:lnTo>
                                        <a:pt x="9144" y="22861"/>
                                      </a:lnTo>
                                      <a:lnTo>
                                        <a:pt x="10668" y="25908"/>
                                      </a:lnTo>
                                      <a:lnTo>
                                        <a:pt x="13716" y="30480"/>
                                      </a:lnTo>
                                      <a:lnTo>
                                        <a:pt x="16764" y="35052"/>
                                      </a:lnTo>
                                      <a:lnTo>
                                        <a:pt x="19812" y="38100"/>
                                      </a:lnTo>
                                      <a:lnTo>
                                        <a:pt x="22860" y="42672"/>
                                      </a:lnTo>
                                      <a:lnTo>
                                        <a:pt x="25908" y="45720"/>
                                      </a:lnTo>
                                      <a:lnTo>
                                        <a:pt x="28956" y="48768"/>
                                      </a:lnTo>
                                      <a:lnTo>
                                        <a:pt x="33528" y="51816"/>
                                      </a:lnTo>
                                      <a:lnTo>
                                        <a:pt x="36576" y="57913"/>
                                      </a:lnTo>
                                      <a:lnTo>
                                        <a:pt x="41148" y="60961"/>
                                      </a:lnTo>
                                      <a:lnTo>
                                        <a:pt x="45720" y="65532"/>
                                      </a:lnTo>
                                      <a:lnTo>
                                        <a:pt x="50292" y="68580"/>
                                      </a:lnTo>
                                      <a:lnTo>
                                        <a:pt x="54864" y="71628"/>
                                      </a:lnTo>
                                      <a:lnTo>
                                        <a:pt x="59436" y="74676"/>
                                      </a:lnTo>
                                      <a:lnTo>
                                        <a:pt x="65532" y="79248"/>
                                      </a:lnTo>
                                      <a:lnTo>
                                        <a:pt x="70104" y="82296"/>
                                      </a:lnTo>
                                      <a:lnTo>
                                        <a:pt x="76200" y="85344"/>
                                      </a:lnTo>
                                      <a:lnTo>
                                        <a:pt x="82296" y="89916"/>
                                      </a:lnTo>
                                      <a:lnTo>
                                        <a:pt x="88392" y="92964"/>
                                      </a:lnTo>
                                      <a:lnTo>
                                        <a:pt x="94488" y="96013"/>
                                      </a:lnTo>
                                      <a:lnTo>
                                        <a:pt x="102108" y="99061"/>
                                      </a:lnTo>
                                      <a:lnTo>
                                        <a:pt x="108204" y="103632"/>
                                      </a:lnTo>
                                      <a:lnTo>
                                        <a:pt x="114300" y="106680"/>
                                      </a:lnTo>
                                      <a:lnTo>
                                        <a:pt x="121920" y="109728"/>
                                      </a:lnTo>
                                      <a:lnTo>
                                        <a:pt x="129540" y="114300"/>
                                      </a:lnTo>
                                      <a:lnTo>
                                        <a:pt x="137160" y="117348"/>
                                      </a:lnTo>
                                      <a:lnTo>
                                        <a:pt x="144780" y="120396"/>
                                      </a:lnTo>
                                      <a:lnTo>
                                        <a:pt x="152400" y="121920"/>
                                      </a:lnTo>
                                      <a:lnTo>
                                        <a:pt x="160020" y="126492"/>
                                      </a:lnTo>
                                      <a:lnTo>
                                        <a:pt x="169164" y="129540"/>
                                      </a:lnTo>
                                      <a:lnTo>
                                        <a:pt x="176784" y="132589"/>
                                      </a:lnTo>
                                      <a:lnTo>
                                        <a:pt x="185928" y="134113"/>
                                      </a:lnTo>
                                      <a:lnTo>
                                        <a:pt x="195072" y="138685"/>
                                      </a:lnTo>
                                      <a:lnTo>
                                        <a:pt x="204216" y="141732"/>
                                      </a:lnTo>
                                      <a:lnTo>
                                        <a:pt x="213360" y="143256"/>
                                      </a:lnTo>
                                      <a:lnTo>
                                        <a:pt x="222504" y="146304"/>
                                      </a:lnTo>
                                      <a:lnTo>
                                        <a:pt x="231648" y="150876"/>
                                      </a:lnTo>
                                      <a:lnTo>
                                        <a:pt x="240792" y="152400"/>
                                      </a:lnTo>
                                      <a:lnTo>
                                        <a:pt x="251460" y="155448"/>
                                      </a:lnTo>
                                      <a:lnTo>
                                        <a:pt x="251460" y="397764"/>
                                      </a:lnTo>
                                      <a:lnTo>
                                        <a:pt x="240792" y="393192"/>
                                      </a:lnTo>
                                      <a:lnTo>
                                        <a:pt x="231648" y="391668"/>
                                      </a:lnTo>
                                      <a:lnTo>
                                        <a:pt x="222504" y="388620"/>
                                      </a:lnTo>
                                      <a:lnTo>
                                        <a:pt x="213360" y="384048"/>
                                      </a:lnTo>
                                      <a:lnTo>
                                        <a:pt x="204216" y="382524"/>
                                      </a:lnTo>
                                      <a:lnTo>
                                        <a:pt x="195072" y="379476"/>
                                      </a:lnTo>
                                      <a:lnTo>
                                        <a:pt x="185928" y="376428"/>
                                      </a:lnTo>
                                      <a:lnTo>
                                        <a:pt x="176784" y="374904"/>
                                      </a:lnTo>
                                      <a:lnTo>
                                        <a:pt x="169164" y="370332"/>
                                      </a:lnTo>
                                      <a:lnTo>
                                        <a:pt x="160020" y="367285"/>
                                      </a:lnTo>
                                      <a:lnTo>
                                        <a:pt x="152400" y="364237"/>
                                      </a:lnTo>
                                      <a:lnTo>
                                        <a:pt x="144780" y="362713"/>
                                      </a:lnTo>
                                      <a:lnTo>
                                        <a:pt x="137160" y="358140"/>
                                      </a:lnTo>
                                      <a:lnTo>
                                        <a:pt x="129540" y="355092"/>
                                      </a:lnTo>
                                      <a:lnTo>
                                        <a:pt x="121920" y="352044"/>
                                      </a:lnTo>
                                      <a:lnTo>
                                        <a:pt x="114300" y="347472"/>
                                      </a:lnTo>
                                      <a:lnTo>
                                        <a:pt x="108204" y="344424"/>
                                      </a:lnTo>
                                      <a:lnTo>
                                        <a:pt x="102108" y="341376"/>
                                      </a:lnTo>
                                      <a:lnTo>
                                        <a:pt x="94488" y="338328"/>
                                      </a:lnTo>
                                      <a:lnTo>
                                        <a:pt x="88392" y="333756"/>
                                      </a:lnTo>
                                      <a:lnTo>
                                        <a:pt x="82296" y="330709"/>
                                      </a:lnTo>
                                      <a:lnTo>
                                        <a:pt x="76200" y="327661"/>
                                      </a:lnTo>
                                      <a:lnTo>
                                        <a:pt x="70104" y="323089"/>
                                      </a:lnTo>
                                      <a:lnTo>
                                        <a:pt x="65532" y="320040"/>
                                      </a:lnTo>
                                      <a:lnTo>
                                        <a:pt x="59436" y="316992"/>
                                      </a:lnTo>
                                      <a:lnTo>
                                        <a:pt x="54864" y="312420"/>
                                      </a:lnTo>
                                      <a:lnTo>
                                        <a:pt x="50292" y="309372"/>
                                      </a:lnTo>
                                      <a:lnTo>
                                        <a:pt x="45720" y="306324"/>
                                      </a:lnTo>
                                      <a:lnTo>
                                        <a:pt x="41148" y="303276"/>
                                      </a:lnTo>
                                      <a:lnTo>
                                        <a:pt x="36576" y="298704"/>
                                      </a:lnTo>
                                      <a:lnTo>
                                        <a:pt x="33528" y="294132"/>
                                      </a:lnTo>
                                      <a:lnTo>
                                        <a:pt x="28956" y="291085"/>
                                      </a:lnTo>
                                      <a:lnTo>
                                        <a:pt x="25908" y="286513"/>
                                      </a:lnTo>
                                      <a:lnTo>
                                        <a:pt x="22860" y="283464"/>
                                      </a:lnTo>
                                      <a:lnTo>
                                        <a:pt x="19812" y="280416"/>
                                      </a:lnTo>
                                      <a:lnTo>
                                        <a:pt x="16764" y="275844"/>
                                      </a:lnTo>
                                      <a:lnTo>
                                        <a:pt x="13716" y="271272"/>
                                      </a:lnTo>
                                      <a:lnTo>
                                        <a:pt x="10668" y="268224"/>
                                      </a:lnTo>
                                      <a:lnTo>
                                        <a:pt x="9144" y="263652"/>
                                      </a:lnTo>
                                      <a:lnTo>
                                        <a:pt x="7620" y="260604"/>
                                      </a:lnTo>
                                      <a:lnTo>
                                        <a:pt x="4572" y="256032"/>
                                      </a:lnTo>
                                      <a:lnTo>
                                        <a:pt x="3048" y="251461"/>
                                      </a:lnTo>
                                      <a:lnTo>
                                        <a:pt x="3048" y="248413"/>
                                      </a:lnTo>
                                      <a:lnTo>
                                        <a:pt x="1524" y="245364"/>
                                      </a:lnTo>
                                      <a:lnTo>
                                        <a:pt x="0" y="240792"/>
                                      </a:lnTo>
                                      <a:lnTo>
                                        <a:pt x="0" y="0"/>
                                      </a:lnTo>
                                      <a:close/>
                                    </a:path>
                                  </a:pathLst>
                                </a:custGeom>
                                <a:ln w="0" cap="rnd">
                                  <a:round/>
                                </a:ln>
                              </wps:spPr>
                              <wps:style>
                                <a:lnRef idx="0">
                                  <a:srgbClr val="000000">
                                    <a:alpha val="0"/>
                                  </a:srgbClr>
                                </a:lnRef>
                                <a:fillRef idx="1">
                                  <a:srgbClr val="7F0000"/>
                                </a:fillRef>
                                <a:effectRef idx="0">
                                  <a:scrgbClr r="0" g="0" b="0"/>
                                </a:effectRef>
                                <a:fontRef idx="none"/>
                              </wps:style>
                              <wps:bodyPr/>
                            </wps:wsp>
                            <wps:wsp>
                              <wps:cNvPr id="5538" name="Shape 5538"/>
                              <wps:cNvSpPr/>
                              <wps:spPr>
                                <a:xfrm>
                                  <a:off x="220981" y="225552"/>
                                  <a:ext cx="0" cy="12192"/>
                                </a:xfrm>
                                <a:custGeom>
                                  <a:avLst/>
                                  <a:gdLst/>
                                  <a:ahLst/>
                                  <a:cxnLst/>
                                  <a:rect l="0" t="0" r="0" b="0"/>
                                  <a:pathLst>
                                    <a:path h="12192">
                                      <a:moveTo>
                                        <a:pt x="0" y="12192"/>
                                      </a:moveTo>
                                      <a:lnTo>
                                        <a:pt x="0" y="0"/>
                                      </a:lnTo>
                                      <a:close/>
                                    </a:path>
                                  </a:pathLst>
                                </a:custGeom>
                                <a:ln w="0" cap="rnd">
                                  <a:round/>
                                </a:ln>
                              </wps:spPr>
                              <wps:style>
                                <a:lnRef idx="0">
                                  <a:srgbClr val="000000">
                                    <a:alpha val="0"/>
                                  </a:srgbClr>
                                </a:lnRef>
                                <a:fillRef idx="1">
                                  <a:srgbClr val="7F0000"/>
                                </a:fillRef>
                                <a:effectRef idx="0">
                                  <a:scrgbClr r="0" g="0" b="0"/>
                                </a:effectRef>
                                <a:fontRef idx="none"/>
                              </wps:style>
                              <wps:bodyPr/>
                            </wps:wsp>
                            <wps:wsp>
                              <wps:cNvPr id="5539" name="Shape 5539"/>
                              <wps:cNvSpPr/>
                              <wps:spPr>
                                <a:xfrm>
                                  <a:off x="220981" y="225574"/>
                                  <a:ext cx="251457" cy="409942"/>
                                </a:xfrm>
                                <a:custGeom>
                                  <a:avLst/>
                                  <a:gdLst/>
                                  <a:ahLst/>
                                  <a:cxnLst/>
                                  <a:rect l="0" t="0" r="0" b="0"/>
                                  <a:pathLst>
                                    <a:path w="251457" h="409942">
                                      <a:moveTo>
                                        <a:pt x="251457" y="167635"/>
                                      </a:moveTo>
                                      <a:lnTo>
                                        <a:pt x="240794" y="164587"/>
                                      </a:lnTo>
                                      <a:lnTo>
                                        <a:pt x="240794" y="164587"/>
                                      </a:lnTo>
                                      <a:lnTo>
                                        <a:pt x="231649" y="163054"/>
                                      </a:lnTo>
                                      <a:lnTo>
                                        <a:pt x="222503" y="158490"/>
                                      </a:lnTo>
                                      <a:lnTo>
                                        <a:pt x="222503" y="158490"/>
                                      </a:lnTo>
                                      <a:lnTo>
                                        <a:pt x="213357" y="155442"/>
                                      </a:lnTo>
                                      <a:lnTo>
                                        <a:pt x="204212" y="153925"/>
                                      </a:lnTo>
                                      <a:lnTo>
                                        <a:pt x="204212" y="153925"/>
                                      </a:lnTo>
                                      <a:lnTo>
                                        <a:pt x="195066" y="150878"/>
                                      </a:lnTo>
                                      <a:lnTo>
                                        <a:pt x="185920" y="146298"/>
                                      </a:lnTo>
                                      <a:lnTo>
                                        <a:pt x="185920" y="146298"/>
                                      </a:lnTo>
                                      <a:lnTo>
                                        <a:pt x="176789" y="144781"/>
                                      </a:lnTo>
                                      <a:lnTo>
                                        <a:pt x="169160" y="141733"/>
                                      </a:lnTo>
                                      <a:lnTo>
                                        <a:pt x="169160" y="141733"/>
                                      </a:lnTo>
                                      <a:lnTo>
                                        <a:pt x="160014" y="138685"/>
                                      </a:lnTo>
                                      <a:lnTo>
                                        <a:pt x="152400" y="134105"/>
                                      </a:lnTo>
                                      <a:lnTo>
                                        <a:pt x="152400" y="134105"/>
                                      </a:lnTo>
                                      <a:lnTo>
                                        <a:pt x="144786" y="132589"/>
                                      </a:lnTo>
                                      <a:lnTo>
                                        <a:pt x="137157" y="129541"/>
                                      </a:lnTo>
                                      <a:lnTo>
                                        <a:pt x="137157" y="129541"/>
                                      </a:lnTo>
                                      <a:lnTo>
                                        <a:pt x="129543" y="126492"/>
                                      </a:lnTo>
                                      <a:lnTo>
                                        <a:pt x="121914" y="121912"/>
                                      </a:lnTo>
                                      <a:lnTo>
                                        <a:pt x="121914" y="121912"/>
                                      </a:lnTo>
                                      <a:lnTo>
                                        <a:pt x="114300" y="118864"/>
                                      </a:lnTo>
                                      <a:lnTo>
                                        <a:pt x="108203" y="115815"/>
                                      </a:lnTo>
                                      <a:lnTo>
                                        <a:pt x="108203" y="115815"/>
                                      </a:lnTo>
                                      <a:lnTo>
                                        <a:pt x="102106" y="111251"/>
                                      </a:lnTo>
                                      <a:lnTo>
                                        <a:pt x="94492" y="108203"/>
                                      </a:lnTo>
                                      <a:lnTo>
                                        <a:pt x="94492" y="108203"/>
                                      </a:lnTo>
                                      <a:lnTo>
                                        <a:pt x="88394" y="105155"/>
                                      </a:lnTo>
                                      <a:lnTo>
                                        <a:pt x="82297" y="102107"/>
                                      </a:lnTo>
                                      <a:lnTo>
                                        <a:pt x="82297" y="102107"/>
                                      </a:lnTo>
                                      <a:lnTo>
                                        <a:pt x="76200" y="97526"/>
                                      </a:lnTo>
                                      <a:lnTo>
                                        <a:pt x="70103" y="94478"/>
                                      </a:lnTo>
                                      <a:lnTo>
                                        <a:pt x="70103" y="94478"/>
                                      </a:lnTo>
                                      <a:lnTo>
                                        <a:pt x="65537" y="91430"/>
                                      </a:lnTo>
                                      <a:lnTo>
                                        <a:pt x="59440" y="86865"/>
                                      </a:lnTo>
                                      <a:lnTo>
                                        <a:pt x="59440" y="86865"/>
                                      </a:lnTo>
                                      <a:lnTo>
                                        <a:pt x="54860" y="83817"/>
                                      </a:lnTo>
                                      <a:lnTo>
                                        <a:pt x="50294" y="80769"/>
                                      </a:lnTo>
                                      <a:lnTo>
                                        <a:pt x="50294" y="80769"/>
                                      </a:lnTo>
                                      <a:lnTo>
                                        <a:pt x="45714" y="77721"/>
                                      </a:lnTo>
                                      <a:lnTo>
                                        <a:pt x="41149" y="73141"/>
                                      </a:lnTo>
                                      <a:lnTo>
                                        <a:pt x="41149" y="73141"/>
                                      </a:lnTo>
                                      <a:lnTo>
                                        <a:pt x="36569" y="70092"/>
                                      </a:lnTo>
                                      <a:lnTo>
                                        <a:pt x="33534" y="63996"/>
                                      </a:lnTo>
                                      <a:lnTo>
                                        <a:pt x="33534" y="63996"/>
                                      </a:lnTo>
                                      <a:lnTo>
                                        <a:pt x="28954" y="60947"/>
                                      </a:lnTo>
                                      <a:lnTo>
                                        <a:pt x="25906" y="57900"/>
                                      </a:lnTo>
                                      <a:lnTo>
                                        <a:pt x="25906" y="57900"/>
                                      </a:lnTo>
                                      <a:lnTo>
                                        <a:pt x="22857" y="54851"/>
                                      </a:lnTo>
                                      <a:lnTo>
                                        <a:pt x="19809" y="50287"/>
                                      </a:lnTo>
                                      <a:lnTo>
                                        <a:pt x="19809" y="50287"/>
                                      </a:lnTo>
                                      <a:lnTo>
                                        <a:pt x="16760" y="47239"/>
                                      </a:lnTo>
                                      <a:lnTo>
                                        <a:pt x="13712" y="42675"/>
                                      </a:lnTo>
                                      <a:lnTo>
                                        <a:pt x="13712" y="42675"/>
                                      </a:lnTo>
                                      <a:lnTo>
                                        <a:pt x="10663" y="38094"/>
                                      </a:lnTo>
                                      <a:lnTo>
                                        <a:pt x="9146" y="35046"/>
                                      </a:lnTo>
                                      <a:lnTo>
                                        <a:pt x="9146" y="35046"/>
                                      </a:lnTo>
                                      <a:lnTo>
                                        <a:pt x="7614" y="31998"/>
                                      </a:lnTo>
                                      <a:lnTo>
                                        <a:pt x="4566" y="25902"/>
                                      </a:lnTo>
                                      <a:lnTo>
                                        <a:pt x="4566" y="25902"/>
                                      </a:lnTo>
                                      <a:lnTo>
                                        <a:pt x="3049" y="22853"/>
                                      </a:lnTo>
                                      <a:lnTo>
                                        <a:pt x="3049" y="19805"/>
                                      </a:lnTo>
                                      <a:lnTo>
                                        <a:pt x="1517" y="15241"/>
                                      </a:lnTo>
                                      <a:lnTo>
                                        <a:pt x="0" y="12193"/>
                                      </a:lnTo>
                                      <a:lnTo>
                                        <a:pt x="0" y="0"/>
                                      </a:lnTo>
                                      <a:lnTo>
                                        <a:pt x="0" y="252985"/>
                                      </a:lnTo>
                                      <a:lnTo>
                                        <a:pt x="1517" y="257549"/>
                                      </a:lnTo>
                                      <a:lnTo>
                                        <a:pt x="3049" y="260597"/>
                                      </a:lnTo>
                                      <a:lnTo>
                                        <a:pt x="3049" y="263645"/>
                                      </a:lnTo>
                                      <a:lnTo>
                                        <a:pt x="4566" y="268226"/>
                                      </a:lnTo>
                                      <a:lnTo>
                                        <a:pt x="4566" y="268226"/>
                                      </a:lnTo>
                                      <a:lnTo>
                                        <a:pt x="7614" y="272790"/>
                                      </a:lnTo>
                                      <a:lnTo>
                                        <a:pt x="9146" y="275837"/>
                                      </a:lnTo>
                                      <a:lnTo>
                                        <a:pt x="9146" y="275837"/>
                                      </a:lnTo>
                                      <a:lnTo>
                                        <a:pt x="10663" y="280402"/>
                                      </a:lnTo>
                                      <a:lnTo>
                                        <a:pt x="13712" y="283450"/>
                                      </a:lnTo>
                                      <a:lnTo>
                                        <a:pt x="13712" y="283450"/>
                                      </a:lnTo>
                                      <a:lnTo>
                                        <a:pt x="16760" y="288030"/>
                                      </a:lnTo>
                                      <a:lnTo>
                                        <a:pt x="19809" y="292595"/>
                                      </a:lnTo>
                                      <a:lnTo>
                                        <a:pt x="19809" y="292595"/>
                                      </a:lnTo>
                                      <a:lnTo>
                                        <a:pt x="22857" y="295642"/>
                                      </a:lnTo>
                                      <a:lnTo>
                                        <a:pt x="25906" y="298692"/>
                                      </a:lnTo>
                                      <a:lnTo>
                                        <a:pt x="25906" y="298692"/>
                                      </a:lnTo>
                                      <a:lnTo>
                                        <a:pt x="28954" y="303271"/>
                                      </a:lnTo>
                                      <a:lnTo>
                                        <a:pt x="33534" y="306319"/>
                                      </a:lnTo>
                                      <a:lnTo>
                                        <a:pt x="33534" y="306319"/>
                                      </a:lnTo>
                                      <a:lnTo>
                                        <a:pt x="36569" y="310884"/>
                                      </a:lnTo>
                                      <a:lnTo>
                                        <a:pt x="41149" y="315464"/>
                                      </a:lnTo>
                                      <a:lnTo>
                                        <a:pt x="41149" y="315464"/>
                                      </a:lnTo>
                                      <a:lnTo>
                                        <a:pt x="45714" y="318512"/>
                                      </a:lnTo>
                                      <a:lnTo>
                                        <a:pt x="50294" y="321561"/>
                                      </a:lnTo>
                                      <a:lnTo>
                                        <a:pt x="50294" y="321561"/>
                                      </a:lnTo>
                                      <a:lnTo>
                                        <a:pt x="54860" y="324609"/>
                                      </a:lnTo>
                                      <a:lnTo>
                                        <a:pt x="59440" y="329174"/>
                                      </a:lnTo>
                                      <a:lnTo>
                                        <a:pt x="59440" y="329174"/>
                                      </a:lnTo>
                                      <a:lnTo>
                                        <a:pt x="65537" y="332222"/>
                                      </a:lnTo>
                                      <a:lnTo>
                                        <a:pt x="70103" y="335269"/>
                                      </a:lnTo>
                                      <a:lnTo>
                                        <a:pt x="70103" y="335269"/>
                                      </a:lnTo>
                                      <a:lnTo>
                                        <a:pt x="76200" y="339851"/>
                                      </a:lnTo>
                                      <a:lnTo>
                                        <a:pt x="82297" y="342898"/>
                                      </a:lnTo>
                                      <a:lnTo>
                                        <a:pt x="82297" y="342898"/>
                                      </a:lnTo>
                                      <a:lnTo>
                                        <a:pt x="88394" y="345946"/>
                                      </a:lnTo>
                                      <a:lnTo>
                                        <a:pt x="94492" y="350510"/>
                                      </a:lnTo>
                                      <a:lnTo>
                                        <a:pt x="94492" y="350510"/>
                                      </a:lnTo>
                                      <a:lnTo>
                                        <a:pt x="102106" y="353558"/>
                                      </a:lnTo>
                                      <a:lnTo>
                                        <a:pt x="108203" y="356608"/>
                                      </a:lnTo>
                                      <a:lnTo>
                                        <a:pt x="108203" y="356608"/>
                                      </a:lnTo>
                                      <a:lnTo>
                                        <a:pt x="114300" y="359656"/>
                                      </a:lnTo>
                                      <a:lnTo>
                                        <a:pt x="121914" y="364236"/>
                                      </a:lnTo>
                                      <a:lnTo>
                                        <a:pt x="121914" y="364236"/>
                                      </a:lnTo>
                                      <a:lnTo>
                                        <a:pt x="129543" y="367284"/>
                                      </a:lnTo>
                                      <a:lnTo>
                                        <a:pt x="137157" y="370332"/>
                                      </a:lnTo>
                                      <a:lnTo>
                                        <a:pt x="137157" y="370332"/>
                                      </a:lnTo>
                                      <a:lnTo>
                                        <a:pt x="144786" y="374897"/>
                                      </a:lnTo>
                                      <a:lnTo>
                                        <a:pt x="152400" y="376428"/>
                                      </a:lnTo>
                                      <a:lnTo>
                                        <a:pt x="152400" y="376428"/>
                                      </a:lnTo>
                                      <a:lnTo>
                                        <a:pt x="160014" y="379476"/>
                                      </a:lnTo>
                                      <a:lnTo>
                                        <a:pt x="169160" y="382526"/>
                                      </a:lnTo>
                                      <a:lnTo>
                                        <a:pt x="169160" y="382526"/>
                                      </a:lnTo>
                                      <a:lnTo>
                                        <a:pt x="176789" y="387090"/>
                                      </a:lnTo>
                                      <a:lnTo>
                                        <a:pt x="185920" y="388621"/>
                                      </a:lnTo>
                                      <a:lnTo>
                                        <a:pt x="185920" y="388621"/>
                                      </a:lnTo>
                                      <a:lnTo>
                                        <a:pt x="195066" y="391670"/>
                                      </a:lnTo>
                                      <a:lnTo>
                                        <a:pt x="204212" y="394702"/>
                                      </a:lnTo>
                                      <a:lnTo>
                                        <a:pt x="204212" y="394702"/>
                                      </a:lnTo>
                                      <a:lnTo>
                                        <a:pt x="213357" y="396233"/>
                                      </a:lnTo>
                                      <a:lnTo>
                                        <a:pt x="222503" y="400797"/>
                                      </a:lnTo>
                                      <a:lnTo>
                                        <a:pt x="222503" y="400797"/>
                                      </a:lnTo>
                                      <a:lnTo>
                                        <a:pt x="231649" y="403847"/>
                                      </a:lnTo>
                                      <a:lnTo>
                                        <a:pt x="240794" y="405378"/>
                                      </a:lnTo>
                                      <a:lnTo>
                                        <a:pt x="240794" y="405378"/>
                                      </a:lnTo>
                                      <a:lnTo>
                                        <a:pt x="251457" y="409942"/>
                                      </a:lnTo>
                                      <a:lnTo>
                                        <a:pt x="251457" y="167635"/>
                                      </a:lnTo>
                                      <a:close/>
                                    </a:path>
                                  </a:pathLst>
                                </a:custGeom>
                                <a:ln w="12143" cap="rnd">
                                  <a:round/>
                                </a:ln>
                              </wps:spPr>
                              <wps:style>
                                <a:lnRef idx="1">
                                  <a:srgbClr val="000000"/>
                                </a:lnRef>
                                <a:fillRef idx="0">
                                  <a:srgbClr val="000000">
                                    <a:alpha val="0"/>
                                  </a:srgbClr>
                                </a:fillRef>
                                <a:effectRef idx="0">
                                  <a:scrgbClr r="0" g="0" b="0"/>
                                </a:effectRef>
                                <a:fontRef idx="none"/>
                              </wps:style>
                              <wps:bodyPr/>
                            </wps:wsp>
                            <wps:wsp>
                              <wps:cNvPr id="5540" name="Shape 5540"/>
                              <wps:cNvSpPr/>
                              <wps:spPr>
                                <a:xfrm>
                                  <a:off x="220981" y="158496"/>
                                  <a:ext cx="758952" cy="234696"/>
                                </a:xfrm>
                                <a:custGeom>
                                  <a:avLst/>
                                  <a:gdLst/>
                                  <a:ahLst/>
                                  <a:cxnLst/>
                                  <a:rect l="0" t="0" r="0" b="0"/>
                                  <a:pathLst>
                                    <a:path w="758952" h="234696">
                                      <a:moveTo>
                                        <a:pt x="33528" y="0"/>
                                      </a:moveTo>
                                      <a:lnTo>
                                        <a:pt x="758952" y="67056"/>
                                      </a:lnTo>
                                      <a:lnTo>
                                        <a:pt x="251460" y="234696"/>
                                      </a:lnTo>
                                      <a:lnTo>
                                        <a:pt x="240792" y="231648"/>
                                      </a:lnTo>
                                      <a:lnTo>
                                        <a:pt x="231648" y="230124"/>
                                      </a:lnTo>
                                      <a:lnTo>
                                        <a:pt x="222504" y="225552"/>
                                      </a:lnTo>
                                      <a:lnTo>
                                        <a:pt x="213360" y="222504"/>
                                      </a:lnTo>
                                      <a:lnTo>
                                        <a:pt x="204216" y="220980"/>
                                      </a:lnTo>
                                      <a:lnTo>
                                        <a:pt x="195072" y="217932"/>
                                      </a:lnTo>
                                      <a:lnTo>
                                        <a:pt x="185928" y="213361"/>
                                      </a:lnTo>
                                      <a:lnTo>
                                        <a:pt x="176784" y="211837"/>
                                      </a:lnTo>
                                      <a:lnTo>
                                        <a:pt x="169164" y="208788"/>
                                      </a:lnTo>
                                      <a:lnTo>
                                        <a:pt x="160020" y="205740"/>
                                      </a:lnTo>
                                      <a:lnTo>
                                        <a:pt x="152400" y="201168"/>
                                      </a:lnTo>
                                      <a:lnTo>
                                        <a:pt x="144780" y="199644"/>
                                      </a:lnTo>
                                      <a:lnTo>
                                        <a:pt x="137160" y="196596"/>
                                      </a:lnTo>
                                      <a:lnTo>
                                        <a:pt x="129540" y="193548"/>
                                      </a:lnTo>
                                      <a:lnTo>
                                        <a:pt x="121920" y="188976"/>
                                      </a:lnTo>
                                      <a:lnTo>
                                        <a:pt x="114300" y="185928"/>
                                      </a:lnTo>
                                      <a:lnTo>
                                        <a:pt x="108204" y="182880"/>
                                      </a:lnTo>
                                      <a:lnTo>
                                        <a:pt x="102108" y="178309"/>
                                      </a:lnTo>
                                      <a:lnTo>
                                        <a:pt x="94488" y="175261"/>
                                      </a:lnTo>
                                      <a:lnTo>
                                        <a:pt x="88392" y="172212"/>
                                      </a:lnTo>
                                      <a:lnTo>
                                        <a:pt x="82296" y="169164"/>
                                      </a:lnTo>
                                      <a:lnTo>
                                        <a:pt x="76200" y="164592"/>
                                      </a:lnTo>
                                      <a:lnTo>
                                        <a:pt x="70104" y="161544"/>
                                      </a:lnTo>
                                      <a:lnTo>
                                        <a:pt x="65532" y="158496"/>
                                      </a:lnTo>
                                      <a:lnTo>
                                        <a:pt x="59436" y="153924"/>
                                      </a:lnTo>
                                      <a:lnTo>
                                        <a:pt x="54864" y="150876"/>
                                      </a:lnTo>
                                      <a:lnTo>
                                        <a:pt x="50292" y="147828"/>
                                      </a:lnTo>
                                      <a:lnTo>
                                        <a:pt x="45720" y="144780"/>
                                      </a:lnTo>
                                      <a:lnTo>
                                        <a:pt x="41148" y="140209"/>
                                      </a:lnTo>
                                      <a:lnTo>
                                        <a:pt x="36576" y="137161"/>
                                      </a:lnTo>
                                      <a:lnTo>
                                        <a:pt x="33528" y="131064"/>
                                      </a:lnTo>
                                      <a:lnTo>
                                        <a:pt x="28956" y="128016"/>
                                      </a:lnTo>
                                      <a:lnTo>
                                        <a:pt x="25908" y="124968"/>
                                      </a:lnTo>
                                      <a:lnTo>
                                        <a:pt x="22860" y="121920"/>
                                      </a:lnTo>
                                      <a:lnTo>
                                        <a:pt x="19812" y="117348"/>
                                      </a:lnTo>
                                      <a:lnTo>
                                        <a:pt x="16764" y="114300"/>
                                      </a:lnTo>
                                      <a:lnTo>
                                        <a:pt x="13716" y="109728"/>
                                      </a:lnTo>
                                      <a:lnTo>
                                        <a:pt x="10668" y="105156"/>
                                      </a:lnTo>
                                      <a:lnTo>
                                        <a:pt x="9144" y="102109"/>
                                      </a:lnTo>
                                      <a:lnTo>
                                        <a:pt x="7620" y="99061"/>
                                      </a:lnTo>
                                      <a:lnTo>
                                        <a:pt x="4572" y="92964"/>
                                      </a:lnTo>
                                      <a:lnTo>
                                        <a:pt x="3048" y="89916"/>
                                      </a:lnTo>
                                      <a:lnTo>
                                        <a:pt x="3048" y="86868"/>
                                      </a:lnTo>
                                      <a:lnTo>
                                        <a:pt x="1524" y="82296"/>
                                      </a:lnTo>
                                      <a:lnTo>
                                        <a:pt x="0" y="79248"/>
                                      </a:lnTo>
                                      <a:lnTo>
                                        <a:pt x="0" y="54864"/>
                                      </a:lnTo>
                                      <a:lnTo>
                                        <a:pt x="1524" y="51816"/>
                                      </a:lnTo>
                                      <a:lnTo>
                                        <a:pt x="3048" y="47244"/>
                                      </a:lnTo>
                                      <a:lnTo>
                                        <a:pt x="3048" y="42672"/>
                                      </a:lnTo>
                                      <a:lnTo>
                                        <a:pt x="4572" y="39624"/>
                                      </a:lnTo>
                                      <a:lnTo>
                                        <a:pt x="7620" y="35052"/>
                                      </a:lnTo>
                                      <a:lnTo>
                                        <a:pt x="9144" y="32004"/>
                                      </a:lnTo>
                                      <a:lnTo>
                                        <a:pt x="10668" y="27432"/>
                                      </a:lnTo>
                                      <a:lnTo>
                                        <a:pt x="13716" y="22861"/>
                                      </a:lnTo>
                                      <a:lnTo>
                                        <a:pt x="16764" y="19812"/>
                                      </a:lnTo>
                                      <a:lnTo>
                                        <a:pt x="19812" y="16764"/>
                                      </a:lnTo>
                                      <a:lnTo>
                                        <a:pt x="22860" y="12192"/>
                                      </a:lnTo>
                                      <a:lnTo>
                                        <a:pt x="25908" y="7620"/>
                                      </a:lnTo>
                                      <a:lnTo>
                                        <a:pt x="28956" y="4572"/>
                                      </a:lnTo>
                                      <a:lnTo>
                                        <a:pt x="33528"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5541" name="Shape 5541"/>
                              <wps:cNvSpPr/>
                              <wps:spPr>
                                <a:xfrm>
                                  <a:off x="220981" y="158513"/>
                                  <a:ext cx="758952" cy="234696"/>
                                </a:xfrm>
                                <a:custGeom>
                                  <a:avLst/>
                                  <a:gdLst/>
                                  <a:ahLst/>
                                  <a:cxnLst/>
                                  <a:rect l="0" t="0" r="0" b="0"/>
                                  <a:pathLst>
                                    <a:path w="758952" h="234696">
                                      <a:moveTo>
                                        <a:pt x="251457" y="234696"/>
                                      </a:moveTo>
                                      <a:lnTo>
                                        <a:pt x="240794" y="231648"/>
                                      </a:lnTo>
                                      <a:lnTo>
                                        <a:pt x="240794" y="231648"/>
                                      </a:lnTo>
                                      <a:lnTo>
                                        <a:pt x="231649" y="230115"/>
                                      </a:lnTo>
                                      <a:lnTo>
                                        <a:pt x="222503" y="225551"/>
                                      </a:lnTo>
                                      <a:lnTo>
                                        <a:pt x="222503" y="225551"/>
                                      </a:lnTo>
                                      <a:lnTo>
                                        <a:pt x="213357" y="222503"/>
                                      </a:lnTo>
                                      <a:lnTo>
                                        <a:pt x="204212" y="220987"/>
                                      </a:lnTo>
                                      <a:lnTo>
                                        <a:pt x="204212" y="220987"/>
                                      </a:lnTo>
                                      <a:lnTo>
                                        <a:pt x="195066" y="217939"/>
                                      </a:lnTo>
                                      <a:lnTo>
                                        <a:pt x="185920" y="213359"/>
                                      </a:lnTo>
                                      <a:lnTo>
                                        <a:pt x="185920" y="213359"/>
                                      </a:lnTo>
                                      <a:lnTo>
                                        <a:pt x="176789" y="211842"/>
                                      </a:lnTo>
                                      <a:lnTo>
                                        <a:pt x="169160" y="208794"/>
                                      </a:lnTo>
                                      <a:lnTo>
                                        <a:pt x="169160" y="208794"/>
                                      </a:lnTo>
                                      <a:lnTo>
                                        <a:pt x="160014" y="205746"/>
                                      </a:lnTo>
                                      <a:lnTo>
                                        <a:pt x="152400" y="201166"/>
                                      </a:lnTo>
                                      <a:lnTo>
                                        <a:pt x="152400" y="201166"/>
                                      </a:lnTo>
                                      <a:lnTo>
                                        <a:pt x="144786" y="199650"/>
                                      </a:lnTo>
                                      <a:lnTo>
                                        <a:pt x="144786" y="199650"/>
                                      </a:lnTo>
                                      <a:lnTo>
                                        <a:pt x="137157" y="196602"/>
                                      </a:lnTo>
                                      <a:lnTo>
                                        <a:pt x="129543" y="193553"/>
                                      </a:lnTo>
                                      <a:lnTo>
                                        <a:pt x="129543" y="193553"/>
                                      </a:lnTo>
                                      <a:lnTo>
                                        <a:pt x="121914" y="188973"/>
                                      </a:lnTo>
                                      <a:lnTo>
                                        <a:pt x="114300" y="185925"/>
                                      </a:lnTo>
                                      <a:lnTo>
                                        <a:pt x="114300" y="185925"/>
                                      </a:lnTo>
                                      <a:lnTo>
                                        <a:pt x="108203" y="182876"/>
                                      </a:lnTo>
                                      <a:lnTo>
                                        <a:pt x="102106" y="178312"/>
                                      </a:lnTo>
                                      <a:lnTo>
                                        <a:pt x="102106" y="178312"/>
                                      </a:lnTo>
                                      <a:lnTo>
                                        <a:pt x="94492" y="175264"/>
                                      </a:lnTo>
                                      <a:lnTo>
                                        <a:pt x="88394" y="172216"/>
                                      </a:lnTo>
                                      <a:lnTo>
                                        <a:pt x="88394" y="172216"/>
                                      </a:lnTo>
                                      <a:lnTo>
                                        <a:pt x="82297" y="169168"/>
                                      </a:lnTo>
                                      <a:lnTo>
                                        <a:pt x="76200" y="164587"/>
                                      </a:lnTo>
                                      <a:lnTo>
                                        <a:pt x="76200" y="164587"/>
                                      </a:lnTo>
                                      <a:lnTo>
                                        <a:pt x="70103" y="161539"/>
                                      </a:lnTo>
                                      <a:lnTo>
                                        <a:pt x="65537" y="158491"/>
                                      </a:lnTo>
                                      <a:lnTo>
                                        <a:pt x="65537" y="158491"/>
                                      </a:lnTo>
                                      <a:lnTo>
                                        <a:pt x="59440" y="153926"/>
                                      </a:lnTo>
                                      <a:lnTo>
                                        <a:pt x="54860" y="150878"/>
                                      </a:lnTo>
                                      <a:lnTo>
                                        <a:pt x="54860" y="150878"/>
                                      </a:lnTo>
                                      <a:lnTo>
                                        <a:pt x="50294" y="147830"/>
                                      </a:lnTo>
                                      <a:lnTo>
                                        <a:pt x="45714" y="144782"/>
                                      </a:lnTo>
                                      <a:lnTo>
                                        <a:pt x="45714" y="144782"/>
                                      </a:lnTo>
                                      <a:lnTo>
                                        <a:pt x="41149" y="140202"/>
                                      </a:lnTo>
                                      <a:lnTo>
                                        <a:pt x="36569" y="137153"/>
                                      </a:lnTo>
                                      <a:lnTo>
                                        <a:pt x="36569" y="137153"/>
                                      </a:lnTo>
                                      <a:lnTo>
                                        <a:pt x="33534" y="131057"/>
                                      </a:lnTo>
                                      <a:lnTo>
                                        <a:pt x="28954" y="128008"/>
                                      </a:lnTo>
                                      <a:lnTo>
                                        <a:pt x="28954" y="128008"/>
                                      </a:lnTo>
                                      <a:lnTo>
                                        <a:pt x="25906" y="124961"/>
                                      </a:lnTo>
                                      <a:lnTo>
                                        <a:pt x="25906" y="124961"/>
                                      </a:lnTo>
                                      <a:lnTo>
                                        <a:pt x="22857" y="121912"/>
                                      </a:lnTo>
                                      <a:lnTo>
                                        <a:pt x="19809" y="117348"/>
                                      </a:lnTo>
                                      <a:lnTo>
                                        <a:pt x="19809" y="117348"/>
                                      </a:lnTo>
                                      <a:lnTo>
                                        <a:pt x="16760" y="114300"/>
                                      </a:lnTo>
                                      <a:lnTo>
                                        <a:pt x="13712" y="109736"/>
                                      </a:lnTo>
                                      <a:lnTo>
                                        <a:pt x="13712" y="109736"/>
                                      </a:lnTo>
                                      <a:lnTo>
                                        <a:pt x="10663" y="105155"/>
                                      </a:lnTo>
                                      <a:lnTo>
                                        <a:pt x="9146" y="102107"/>
                                      </a:lnTo>
                                      <a:lnTo>
                                        <a:pt x="9146" y="102107"/>
                                      </a:lnTo>
                                      <a:lnTo>
                                        <a:pt x="7614" y="99059"/>
                                      </a:lnTo>
                                      <a:lnTo>
                                        <a:pt x="4566" y="92963"/>
                                      </a:lnTo>
                                      <a:lnTo>
                                        <a:pt x="4566" y="92963"/>
                                      </a:lnTo>
                                      <a:lnTo>
                                        <a:pt x="3049" y="89914"/>
                                      </a:lnTo>
                                      <a:lnTo>
                                        <a:pt x="3049" y="86866"/>
                                      </a:lnTo>
                                      <a:lnTo>
                                        <a:pt x="1517" y="82302"/>
                                      </a:lnTo>
                                      <a:lnTo>
                                        <a:pt x="0" y="79254"/>
                                      </a:lnTo>
                                      <a:lnTo>
                                        <a:pt x="0" y="54868"/>
                                      </a:lnTo>
                                      <a:lnTo>
                                        <a:pt x="1517" y="51820"/>
                                      </a:lnTo>
                                      <a:lnTo>
                                        <a:pt x="3049" y="47239"/>
                                      </a:lnTo>
                                      <a:lnTo>
                                        <a:pt x="3049" y="42675"/>
                                      </a:lnTo>
                                      <a:lnTo>
                                        <a:pt x="4566" y="39627"/>
                                      </a:lnTo>
                                      <a:lnTo>
                                        <a:pt x="7614" y="35047"/>
                                      </a:lnTo>
                                      <a:lnTo>
                                        <a:pt x="7614" y="35047"/>
                                      </a:lnTo>
                                      <a:lnTo>
                                        <a:pt x="9146" y="31998"/>
                                      </a:lnTo>
                                      <a:lnTo>
                                        <a:pt x="10663" y="27434"/>
                                      </a:lnTo>
                                      <a:lnTo>
                                        <a:pt x="10663" y="27434"/>
                                      </a:lnTo>
                                      <a:lnTo>
                                        <a:pt x="13712" y="22854"/>
                                      </a:lnTo>
                                      <a:lnTo>
                                        <a:pt x="16760" y="19806"/>
                                      </a:lnTo>
                                      <a:lnTo>
                                        <a:pt x="16760" y="19806"/>
                                      </a:lnTo>
                                      <a:lnTo>
                                        <a:pt x="19809" y="16757"/>
                                      </a:lnTo>
                                      <a:lnTo>
                                        <a:pt x="22857" y="12193"/>
                                      </a:lnTo>
                                      <a:lnTo>
                                        <a:pt x="22857" y="12193"/>
                                      </a:lnTo>
                                      <a:lnTo>
                                        <a:pt x="25906" y="7613"/>
                                      </a:lnTo>
                                      <a:lnTo>
                                        <a:pt x="28954" y="4564"/>
                                      </a:lnTo>
                                      <a:lnTo>
                                        <a:pt x="28954" y="4564"/>
                                      </a:lnTo>
                                      <a:lnTo>
                                        <a:pt x="33534" y="0"/>
                                      </a:lnTo>
                                      <a:lnTo>
                                        <a:pt x="758952" y="67061"/>
                                      </a:lnTo>
                                      <a:lnTo>
                                        <a:pt x="251457" y="234696"/>
                                      </a:lnTo>
                                      <a:close/>
                                    </a:path>
                                  </a:pathLst>
                                </a:custGeom>
                                <a:ln w="12143" cap="rnd">
                                  <a:round/>
                                </a:ln>
                              </wps:spPr>
                              <wps:style>
                                <a:lnRef idx="1">
                                  <a:srgbClr val="000000"/>
                                </a:lnRef>
                                <a:fillRef idx="0">
                                  <a:srgbClr val="000000">
                                    <a:alpha val="0"/>
                                  </a:srgbClr>
                                </a:fillRef>
                                <a:effectRef idx="0">
                                  <a:scrgbClr r="0" g="0" b="0"/>
                                </a:effectRef>
                                <a:fontRef idx="none"/>
                              </wps:style>
                              <wps:bodyPr/>
                            </wps:wsp>
                            <wps:wsp>
                              <wps:cNvPr id="64400" name="Rectangle 64400"/>
                              <wps:cNvSpPr/>
                              <wps:spPr>
                                <a:xfrm>
                                  <a:off x="0" y="508273"/>
                                  <a:ext cx="158998" cy="152739"/>
                                </a:xfrm>
                                <a:prstGeom prst="rect">
                                  <a:avLst/>
                                </a:prstGeom>
                                <a:ln>
                                  <a:noFill/>
                                </a:ln>
                              </wps:spPr>
                              <wps:txbx>
                                <w:txbxContent>
                                  <w:p w:rsidR="004D7328" w:rsidRDefault="004D7328">
                                    <w:pPr>
                                      <w:spacing w:after="160" w:line="259" w:lineRule="auto"/>
                                      <w:ind w:left="0" w:right="0" w:firstLine="0"/>
                                      <w:jc w:val="left"/>
                                    </w:pPr>
                                    <w:r>
                                      <w:rPr>
                                        <w:sz w:val="20"/>
                                      </w:rPr>
                                      <w:t>18</w:t>
                                    </w:r>
                                  </w:p>
                                </w:txbxContent>
                              </wps:txbx>
                              <wps:bodyPr horzOverflow="overflow" vert="horz" lIns="0" tIns="0" rIns="0" bIns="0" rtlCol="0">
                                <a:noAutofit/>
                              </wps:bodyPr>
                            </wps:wsp>
                            <wps:wsp>
                              <wps:cNvPr id="64401" name="Rectangle 64401"/>
                              <wps:cNvSpPr/>
                              <wps:spPr>
                                <a:xfrm>
                                  <a:off x="118872" y="508273"/>
                                  <a:ext cx="127831" cy="152739"/>
                                </a:xfrm>
                                <a:prstGeom prst="rect">
                                  <a:avLst/>
                                </a:prstGeom>
                                <a:ln>
                                  <a:noFill/>
                                </a:ln>
                              </wps:spPr>
                              <wps:txbx>
                                <w:txbxContent>
                                  <w:p w:rsidR="004D7328" w:rsidRDefault="004D7328">
                                    <w:pPr>
                                      <w:spacing w:after="160" w:line="259" w:lineRule="auto"/>
                                      <w:ind w:left="0" w:right="0" w:firstLine="0"/>
                                      <w:jc w:val="left"/>
                                    </w:pPr>
                                    <w:r>
                                      <w:rPr>
                                        <w:sz w:val="20"/>
                                      </w:rPr>
                                      <w:t>%</w:t>
                                    </w:r>
                                  </w:p>
                                </w:txbxContent>
                              </wps:txbx>
                              <wps:bodyPr horzOverflow="overflow" vert="horz" lIns="0" tIns="0" rIns="0" bIns="0" rtlCol="0">
                                <a:noAutofit/>
                              </wps:bodyPr>
                            </wps:wsp>
                          </wpg:wgp>
                        </a:graphicData>
                      </a:graphic>
                    </wp:inline>
                  </w:drawing>
                </mc:Choice>
                <mc:Fallback>
                  <w:pict>
                    <v:group w14:anchorId="0BA352D8" id="Group 64984" o:spid="_x0000_s1152" style="width:77.15pt;height:50.05pt;mso-position-horizontal-relative:char;mso-position-vertical-relative:line" coordsize="9799,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">
                      <v:shape id="Shape 5535" o:spid="_x0000_s1153" style="position:absolute;left:2545;width:7254;height:2255;visibility:visible;mso-wrap-style:square;v-text-anchor:top" coordsize="725424,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" path="m646176,r13716,l685800,r27432,l725424,r,225552l,158496r3048,-3048l7620,152400r4572,-3048l16764,144780r4572,-4572l25908,137160r6096,-4572l36576,129539r6096,-3047l48768,121920r6096,-3048l60960,115824r7620,-4572l74676,108204r6096,-3048l88392,102108r7620,-3048l103632,96012r7620,-3048l118872,89915r7620,-4571l135636,83820r7620,-3048l152400,76200r9144,-3048l170688,71628r9144,-3048l188976,67056r9144,-4572l207264,59436r10668,-1524l227076,54864r10668,-3049l248412,48768r9144,-1524l268224,45720r10668,-3048l289560,39624r10668,-1524l312420,36576r10668,-3048l335280,32004r10668,-1524l358140,27432r10668,-1524l381000,24384r12192,-1524l405384,21336r10668,-1524l428244,16764r13716,-1524l454152,13716r12192,l478536,12192r12192,-1524l504444,9144r12192,l528828,7620r13716,l554736,4572r13716,l580644,3048r13716,l606552,1524r27432,l646176,xe" fillcolor="#fc0" stroked="f" strokeweight="0">
                        <v:stroke endcap="round"/>
                        <v:path arrowok="t" textboxrect="0,0,725424,225552"/>
                      </v:shape>
                      <v:shape id="Shape 5536" o:spid="_x0000_s1154" style="position:absolute;left:2545;width:7254;height:2255;visibility:visible;mso-wrap-style:square;v-text-anchor:top" coordsize="725417,22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" path="m,158490r3034,-3048l3034,155442r4580,-3048l12180,149346r,l16760,144782r4566,-4581l21326,140201r4580,-3048l32003,132589r,l36569,129541r6097,-3048l42666,126493r6097,-4581l54860,118864r,l60957,115815r,l68571,111251r6098,-3048l74669,108203r6097,-3048l88380,102107r,l96008,99059r7615,-3049l103623,96010r7628,-3048l118866,89914r,l126480,85333r9146,-1516l135626,83817r7628,-3048l152386,76189r,l161531,73141r9146,-1516l170677,71625r9146,-3049l188969,67044r,l198114,62480r9146,-3048l207260,59432r10663,-1533l227069,54851r,l237732,51803r10676,-3048l248408,48755r9146,-1516l268217,45707r,l278880,42658r,l289557,39610r10663,-1516l300220,38094r12194,-1516l323077,33530r,l335272,31998r10663,-1516l345935,30482r12194,-3048l368806,25902r,l380986,24386r12194,-1533l393180,22853r12194,-1516l416051,19805r,l428232,16757r13725,-1516l441957,15241r12194,-1532l466332,13709r,l478526,12193r12194,-1532l490720,10661,504432,9145r12194,l516626,9145,528820,7612r13712,l542532,7612,554726,4564r13726,l568452,4564,580632,3049r13725,l606552,1516r27423,l633975,1516,646169,r13711,l685786,r27437,l725417,r,225551l,158490xe" filled="f" strokeweight=".33731mm">
                        <v:stroke endcap="round"/>
                        <v:path arrowok="t" textboxrect="0,0,725417,225551"/>
                      </v:shape>
                      <v:shape id="Shape 5537" o:spid="_x0000_s1155" style="position:absolute;left:2209;top:2377;width:2515;height:3978;visibility:visible;mso-wrap-style:square;v-text-anchor:top" coordsize="251460,397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" path="m,l1524,3048,3048,7620r,3048l4572,13716r3048,6097l9144,22861r1524,3047l13716,30480r3048,4572l19812,38100r3048,4572l25908,45720r3048,3048l33528,51816r3048,6097l41148,60961r4572,4571l50292,68580r4572,3048l59436,74676r6096,4572l70104,82296r6096,3048l82296,89916r6096,3048l94488,96013r7620,3048l108204,103632r6096,3048l121920,109728r7620,4572l137160,117348r7620,3048l152400,121920r7620,4572l169164,129540r7620,3049l185928,134113r9144,4572l204216,141732r9144,1524l222504,146304r9144,4572l240792,152400r10668,3048l251460,397764r-10668,-4572l231648,391668r-9144,-3048l213360,384048r-9144,-1524l195072,379476r-9144,-3048l176784,374904r-7620,-4572l160020,367285r-7620,-3048l144780,362713r-7620,-4573l129540,355092r-7620,-3048l114300,347472r-6096,-3048l102108,341376r-7620,-3048l88392,333756r-6096,-3047l76200,327661r-6096,-4572l65532,320040r-6096,-3048l54864,312420r-4572,-3048l45720,306324r-4572,-3048l36576,298704r-3048,-4572l28956,291085r-3048,-4572l22860,283464r-3048,-3048l16764,275844r-3048,-4572l10668,268224,9144,263652,7620,260604,4572,256032,3048,251461r,-3048l1524,245364,,240792,,xe" fillcolor="#7f0000" stroked="f" strokeweight="0">
                        <v:stroke endcap="round"/>
                        <v:path arrowok="t" textboxrect="0,0,251460,397764"/>
                      </v:shape>
                      <v:shape id="Shape 5538" o:spid="_x0000_s1156" style="position:absolute;left:2209;top:2255;width:0;height:122;visibility:visible;mso-wrap-style:square;v-text-anchor:top" coordsize="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" path="m,12192l,,,12192xe" fillcolor="#7f0000" stroked="f" strokeweight="0">
                        <v:stroke endcap="round"/>
                        <v:path arrowok="t" textboxrect="0,0,0,12192"/>
                      </v:shape>
                      <v:shape id="Shape 5539" o:spid="_x0000_s1157" style="position:absolute;left:2209;top:2255;width:2515;height:4100;visibility:visible;mso-wrap-style:square;v-text-anchor:top" coordsize="251457,40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" path="m251457,167635r-10663,-3048l240794,164587r-9145,-1533l222503,158490r,l213357,155442r-9145,-1517l204212,153925r-9146,-3047l185920,146298r,l176789,144781r-7629,-3048l169160,141733r-9146,-3048l152400,134105r,l144786,132589r-7629,-3048l137157,129541r-7614,-3049l121914,121912r,l114300,118864r-6097,-3049l108203,115815r-6097,-4564l94492,108203r,l88394,105155r-6097,-3048l82297,102107,76200,97526,70103,94478r,l65537,91430,59440,86865r,l54860,83817,50294,80769r,l45714,77721,41149,73141r,l36569,70092,33534,63996r,l28954,60947,25906,57900r,l22857,54851,19809,50287r,l16760,47239,13712,42675r,l10663,38094,9146,35046r,l7614,31998,4566,25902r,l3049,22853r,-3048l1517,15241,,12193,,,,252985r1517,4564l3049,260597r,3048l4566,268226r,l7614,272790r1532,3047l9146,275837r1517,4565l13712,283450r,l16760,288030r3049,4565l19809,292595r3048,3047l25906,298692r,l28954,303271r4580,3048l33534,306319r3035,4565l41149,315464r,l45714,318512r4580,3049l50294,321561r4566,3048l59440,329174r,l65537,332222r4566,3047l70103,335269r6097,4582l82297,342898r,l88394,345946r6098,4564l94492,350510r7614,3048l108203,356608r,l114300,359656r7614,4580l121914,364236r7629,3048l137157,370332r,l144786,374897r7614,1531l152400,376428r7614,3048l169160,382526r,l176789,387090r9131,1531l185920,388621r9146,3049l204212,394702r,l213357,396233r9146,4564l222503,400797r9146,3050l240794,405378r,l251457,409942r,-242307xe" filled="f" strokeweight=".33731mm">
                        <v:stroke endcap="round"/>
                        <v:path arrowok="t" textboxrect="0,0,251457,409942"/>
                      </v:shape>
                      <v:shape id="Shape 5540" o:spid="_x0000_s1158" style="position:absolute;left:2209;top:1584;width:7590;height:2347;visibility:visible;mso-wrap-style:square;v-text-anchor:top" coordsize="758952,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" path="m33528,l758952,67056,251460,234696r-10668,-3048l231648,230124r-9144,-4572l213360,222504r-9144,-1524l195072,217932r-9144,-4571l176784,211837r-7620,-3049l160020,205740r-7620,-4572l144780,199644r-7620,-3048l129540,193548r-7620,-4572l114300,185928r-6096,-3048l102108,178309r-7620,-3048l88392,172212r-6096,-3048l76200,164592r-6096,-3048l65532,158496r-6096,-4572l54864,150876r-4572,-3048l45720,144780r-4572,-4571l36576,137161r-3048,-6097l28956,128016r-3048,-3048l22860,121920r-3048,-4572l16764,114300r-3048,-4572l10668,105156,9144,102109,7620,99061,4572,92964,3048,89916r,-3048l1524,82296,,79248,,54864,1524,51816,3048,47244r,-4572l4572,39624,7620,35052,9144,32004r1524,-4572l13716,22861r3048,-3049l19812,16764r3048,-4572l25908,7620,28956,4572,33528,xe" fillcolor="red" stroked="f" strokeweight="0">
                        <v:stroke endcap="round"/>
                        <v:path arrowok="t" textboxrect="0,0,758952,234696"/>
                      </v:shape>
                      <v:shape id="Shape 5541" o:spid="_x0000_s1159" style="position:absolute;left:2209;top:1585;width:7590;height:2347;visibility:visible;mso-wrap-style:square;v-text-anchor:top" coordsize="758952,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" path="m251457,234696r-10663,-3048l240794,231648r-9145,-1533l222503,225551r,l213357,222503r-9145,-1516l204212,220987r-9146,-3048l185920,213359r,l176789,211842r-7629,-3048l169160,208794r-9146,-3048l152400,201166r,l144786,199650r,l137157,196602r-7614,-3049l129543,193553r-7629,-4580l114300,185925r,l108203,182876r-6097,-4564l102106,178312r-7614,-3048l88394,172216r,l82297,169168r-6097,-4581l76200,164587r-6097,-3048l65537,158491r,l59440,153926r-4580,-3048l54860,150878r-4566,-3048l45714,144782r,l41149,140202r-4580,-3049l36569,137153r-3035,-6096l28954,128008r,l25906,124961r,l22857,121912r-3048,-4564l19809,117348r-3049,-3048l13712,109736r,l10663,105155,9146,102107r,l7614,99059,4566,92963r,l3049,89914r,-3048l1517,82302,,79254,,54868,1517,51820,3049,47239r,-4564l4566,39627,7614,35047r,l9146,31998r1517,-4564l10663,27434r3049,-4580l16760,19806r,l19809,16757r3048,-4564l22857,12193,25906,7613,28954,4564r,l33534,,758952,67061,251457,234696xe" filled="f" strokeweight=".33731mm">
                        <v:stroke endcap="round"/>
                        <v:path arrowok="t" textboxrect="0,0,758952,234696"/>
                      </v:shape>
                      <v:rect id="Rectangle 64400" o:spid="_x0000_s1160" style="position:absolute;top:5082;width:1589;height: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" filled="f" stroked="f">
                        <v:textbox inset="0,0,0,0">
                          <w:txbxContent>
                            <w:p w:rsidR="004D7328" w:rsidRDefault="004D7328">
                              <w:pPr>
                                <w:spacing w:after="160" w:line="259" w:lineRule="auto"/>
                                <w:ind w:left="0" w:right="0" w:firstLine="0"/>
                                <w:jc w:val="left"/>
                              </w:pPr>
                              <w:r>
                                <w:rPr>
                                  <w:sz w:val="20"/>
                                </w:rPr>
                                <w:t>18</w:t>
                              </w:r>
                            </w:p>
                          </w:txbxContent>
                        </v:textbox>
                      </v:rect>
                      <v:rect id="Rectangle 64401" o:spid="_x0000_s1161" style="position:absolute;left:1188;top:5082;width:1279;height: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20"/>
                                </w:rPr>
                                <w:t>%</w:t>
                              </w:r>
                            </w:p>
                          </w:txbxContent>
                        </v:textbox>
                      </v:rect>
                      <w10:anchorlock/>
                    </v:group>
                  </w:pict>
                </mc:Fallback>
              </mc:AlternateContent>
            </w:r>
          </w:p>
        </w:tc>
        <w:tc>
          <w:tcPr>
            <w:tcW w:w="6696" w:type="dxa"/>
            <w:tcBorders>
              <w:top w:val="nil"/>
              <w:left w:val="nil"/>
              <w:bottom w:val="single" w:sz="2" w:space="0" w:color="000000"/>
              <w:right w:val="single" w:sz="2" w:space="0" w:color="000000"/>
            </w:tcBorders>
            <w:shd w:val="clear" w:color="auto" w:fill="FFFFFF"/>
          </w:tcPr>
          <w:tbl>
            <w:tblPr>
              <w:tblStyle w:val="TableGrid"/>
              <w:tblpPr w:vertAnchor="text" w:tblpX="2218" w:tblpY="-464"/>
              <w:tblOverlap w:val="never"/>
              <w:tblW w:w="4337" w:type="dxa"/>
              <w:tblInd w:w="0" w:type="dxa"/>
              <w:tblCellMar>
                <w:top w:w="104" w:type="dxa"/>
                <w:left w:w="204" w:type="dxa"/>
                <w:right w:w="115" w:type="dxa"/>
              </w:tblCellMar>
              <w:tblLook w:val="04A0" w:firstRow="1" w:lastRow="0" w:firstColumn="1" w:lastColumn="0" w:noHBand="0" w:noVBand="1"/>
            </w:tblPr>
            <w:tblGrid>
              <w:gridCol w:w="4337"/>
            </w:tblGrid>
            <w:tr w:rsidR="006403DC" w:rsidRPr="006403DC">
              <w:trPr>
                <w:trHeight w:val="2362"/>
              </w:trPr>
              <w:tc>
                <w:tcPr>
                  <w:tcW w:w="4337" w:type="dxa"/>
                  <w:tcBorders>
                    <w:top w:val="single" w:sz="2" w:space="0" w:color="000000"/>
                    <w:left w:val="single" w:sz="2" w:space="0" w:color="000000"/>
                    <w:bottom w:val="single" w:sz="2" w:space="0" w:color="000000"/>
                    <w:right w:val="single" w:sz="2" w:space="0" w:color="000000"/>
                  </w:tcBorders>
                </w:tcPr>
                <w:p w:rsidR="00646187" w:rsidRPr="006403DC" w:rsidRDefault="00356038">
                  <w:pPr>
                    <w:spacing w:after="332" w:line="259" w:lineRule="auto"/>
                    <w:ind w:left="151" w:right="0" w:firstLine="0"/>
                    <w:jc w:val="left"/>
                    <w:rPr>
                      <w:color w:val="auto"/>
                    </w:rPr>
                  </w:pPr>
                  <w:r w:rsidRPr="006403DC">
                    <w:rPr>
                      <w:rFonts w:ascii="Calibri" w:eastAsia="Calibri" w:hAnsi="Calibri" w:cs="Calibri"/>
                      <w:noProof/>
                      <w:color w:val="auto"/>
                    </w:rPr>
                    <mc:AlternateContent>
                      <mc:Choice Requires="wpg">
                        <w:drawing>
                          <wp:anchor distT="0" distB="0" distL="114300" distR="114300" simplePos="0" relativeHeight="251663360" behindDoc="0" locked="0" layoutInCell="1" allowOverlap="1" wp14:anchorId="123FE90B" wp14:editId="38DC0298">
                            <wp:simplePos x="0" y="0"/>
                            <wp:positionH relativeFrom="column">
                              <wp:posOffset>129540</wp:posOffset>
                            </wp:positionH>
                            <wp:positionV relativeFrom="paragraph">
                              <wp:posOffset>7293</wp:posOffset>
                            </wp:positionV>
                            <wp:extent cx="68580" cy="1200933"/>
                            <wp:effectExtent l="0" t="0" r="0" b="0"/>
                            <wp:wrapSquare wrapText="bothSides"/>
                            <wp:docPr id="65158" name="Group 65158"/>
                            <wp:cNvGraphicFramePr/>
                            <a:graphic xmlns:a="http://schemas.openxmlformats.org/drawingml/2006/main">
                              <a:graphicData uri="http://schemas.microsoft.com/office/word/2010/wordprocessingGroup">
                                <wpg:wgp>
                                  <wpg:cNvGrpSpPr/>
                                  <wpg:grpSpPr>
                                    <a:xfrm>
                                      <a:off x="0" y="0"/>
                                      <a:ext cx="68580" cy="1200933"/>
                                      <a:chOff x="0" y="0"/>
                                      <a:chExt cx="68580" cy="1200933"/>
                                    </a:xfrm>
                                  </wpg:grpSpPr>
                                  <wps:wsp>
                                    <wps:cNvPr id="87603" name="Shape 87603"/>
                                    <wps:cNvSpPr/>
                                    <wps:spPr>
                                      <a:xfrm>
                                        <a:off x="0" y="0"/>
                                        <a:ext cx="68580" cy="77724"/>
                                      </a:xfrm>
                                      <a:custGeom>
                                        <a:avLst/>
                                        <a:gdLst/>
                                        <a:ahLst/>
                                        <a:cxnLst/>
                                        <a:rect l="0" t="0" r="0" b="0"/>
                                        <a:pathLst>
                                          <a:path w="68580" h="77724">
                                            <a:moveTo>
                                              <a:pt x="0" y="0"/>
                                            </a:moveTo>
                                            <a:lnTo>
                                              <a:pt x="68580" y="0"/>
                                            </a:lnTo>
                                            <a:lnTo>
                                              <a:pt x="68580" y="77724"/>
                                            </a:lnTo>
                                            <a:lnTo>
                                              <a:pt x="0" y="77724"/>
                                            </a:lnTo>
                                            <a:lnTo>
                                              <a:pt x="0" y="0"/>
                                            </a:lnTo>
                                          </a:path>
                                        </a:pathLst>
                                      </a:custGeom>
                                      <a:ln w="0" cap="rnd">
                                        <a:round/>
                                      </a:ln>
                                    </wps:spPr>
                                    <wps:style>
                                      <a:lnRef idx="0">
                                        <a:srgbClr val="000000">
                                          <a:alpha val="0"/>
                                        </a:srgbClr>
                                      </a:lnRef>
                                      <a:fillRef idx="1">
                                        <a:srgbClr val="339965"/>
                                      </a:fillRef>
                                      <a:effectRef idx="0">
                                        <a:scrgbClr r="0" g="0" b="0"/>
                                      </a:effectRef>
                                      <a:fontRef idx="none"/>
                                    </wps:style>
                                    <wps:bodyPr/>
                                  </wps:wsp>
                                  <wps:wsp>
                                    <wps:cNvPr id="5555" name="Shape 5555"/>
                                    <wps:cNvSpPr/>
                                    <wps:spPr>
                                      <a:xfrm>
                                        <a:off x="0" y="22"/>
                                        <a:ext cx="68571" cy="77721"/>
                                      </a:xfrm>
                                      <a:custGeom>
                                        <a:avLst/>
                                        <a:gdLst/>
                                        <a:ahLst/>
                                        <a:cxnLst/>
                                        <a:rect l="0" t="0" r="0" b="0"/>
                                        <a:pathLst>
                                          <a:path w="68571" h="77721">
                                            <a:moveTo>
                                              <a:pt x="0" y="0"/>
                                            </a:moveTo>
                                            <a:lnTo>
                                              <a:pt x="68571" y="0"/>
                                            </a:lnTo>
                                            <a:lnTo>
                                              <a:pt x="68571" y="77721"/>
                                            </a:lnTo>
                                            <a:lnTo>
                                              <a:pt x="0" y="77721"/>
                                            </a:lnTo>
                                            <a:close/>
                                          </a:path>
                                        </a:pathLst>
                                      </a:custGeom>
                                      <a:ln w="12143" cap="rnd">
                                        <a:round/>
                                      </a:ln>
                                    </wps:spPr>
                                    <wps:style>
                                      <a:lnRef idx="1">
                                        <a:srgbClr val="000000"/>
                                      </a:lnRef>
                                      <a:fillRef idx="0">
                                        <a:srgbClr val="000000">
                                          <a:alpha val="0"/>
                                        </a:srgbClr>
                                      </a:fillRef>
                                      <a:effectRef idx="0">
                                        <a:scrgbClr r="0" g="0" b="0"/>
                                      </a:effectRef>
                                      <a:fontRef idx="none"/>
                                    </wps:style>
                                    <wps:bodyPr/>
                                  </wps:wsp>
                                  <wps:wsp>
                                    <wps:cNvPr id="87604" name="Shape 87604"/>
                                    <wps:cNvSpPr/>
                                    <wps:spPr>
                                      <a:xfrm>
                                        <a:off x="0" y="373380"/>
                                        <a:ext cx="68580" cy="79248"/>
                                      </a:xfrm>
                                      <a:custGeom>
                                        <a:avLst/>
                                        <a:gdLst/>
                                        <a:ahLst/>
                                        <a:cxnLst/>
                                        <a:rect l="0" t="0" r="0" b="0"/>
                                        <a:pathLst>
                                          <a:path w="68580" h="79248">
                                            <a:moveTo>
                                              <a:pt x="0" y="0"/>
                                            </a:moveTo>
                                            <a:lnTo>
                                              <a:pt x="68580" y="0"/>
                                            </a:lnTo>
                                            <a:lnTo>
                                              <a:pt x="68580" y="79248"/>
                                            </a:lnTo>
                                            <a:lnTo>
                                              <a:pt x="0" y="79248"/>
                                            </a:lnTo>
                                            <a:lnTo>
                                              <a:pt x="0" y="0"/>
                                            </a:lnTo>
                                          </a:path>
                                        </a:pathLst>
                                      </a:custGeom>
                                      <a:ln w="0" cap="rnd">
                                        <a:round/>
                                      </a:ln>
                                    </wps:spPr>
                                    <wps:style>
                                      <a:lnRef idx="0">
                                        <a:srgbClr val="000000">
                                          <a:alpha val="0"/>
                                        </a:srgbClr>
                                      </a:lnRef>
                                      <a:fillRef idx="1">
                                        <a:srgbClr val="7F007F"/>
                                      </a:fillRef>
                                      <a:effectRef idx="0">
                                        <a:scrgbClr r="0" g="0" b="0"/>
                                      </a:effectRef>
                                      <a:fontRef idx="none"/>
                                    </wps:style>
                                    <wps:bodyPr/>
                                  </wps:wsp>
                                  <wps:wsp>
                                    <wps:cNvPr id="5560" name="Shape 5560"/>
                                    <wps:cNvSpPr/>
                                    <wps:spPr>
                                      <a:xfrm>
                                        <a:off x="0" y="373402"/>
                                        <a:ext cx="68571" cy="79237"/>
                                      </a:xfrm>
                                      <a:custGeom>
                                        <a:avLst/>
                                        <a:gdLst/>
                                        <a:ahLst/>
                                        <a:cxnLst/>
                                        <a:rect l="0" t="0" r="0" b="0"/>
                                        <a:pathLst>
                                          <a:path w="68571" h="79237">
                                            <a:moveTo>
                                              <a:pt x="0" y="0"/>
                                            </a:moveTo>
                                            <a:lnTo>
                                              <a:pt x="68571" y="0"/>
                                            </a:lnTo>
                                            <a:lnTo>
                                              <a:pt x="68571" y="79237"/>
                                            </a:lnTo>
                                            <a:lnTo>
                                              <a:pt x="0" y="79237"/>
                                            </a:lnTo>
                                            <a:close/>
                                          </a:path>
                                        </a:pathLst>
                                      </a:custGeom>
                                      <a:ln w="12143" cap="rnd">
                                        <a:round/>
                                      </a:ln>
                                    </wps:spPr>
                                    <wps:style>
                                      <a:lnRef idx="1">
                                        <a:srgbClr val="000000"/>
                                      </a:lnRef>
                                      <a:fillRef idx="0">
                                        <a:srgbClr val="000000">
                                          <a:alpha val="0"/>
                                        </a:srgbClr>
                                      </a:fillRef>
                                      <a:effectRef idx="0">
                                        <a:scrgbClr r="0" g="0" b="0"/>
                                      </a:effectRef>
                                      <a:fontRef idx="none"/>
                                    </wps:style>
                                    <wps:bodyPr/>
                                  </wps:wsp>
                                  <wps:wsp>
                                    <wps:cNvPr id="87605" name="Shape 87605"/>
                                    <wps:cNvSpPr/>
                                    <wps:spPr>
                                      <a:xfrm>
                                        <a:off x="0" y="748284"/>
                                        <a:ext cx="68580" cy="77724"/>
                                      </a:xfrm>
                                      <a:custGeom>
                                        <a:avLst/>
                                        <a:gdLst/>
                                        <a:ahLst/>
                                        <a:cxnLst/>
                                        <a:rect l="0" t="0" r="0" b="0"/>
                                        <a:pathLst>
                                          <a:path w="68580" h="77724">
                                            <a:moveTo>
                                              <a:pt x="0" y="0"/>
                                            </a:moveTo>
                                            <a:lnTo>
                                              <a:pt x="68580" y="0"/>
                                            </a:lnTo>
                                            <a:lnTo>
                                              <a:pt x="68580" y="77724"/>
                                            </a:lnTo>
                                            <a:lnTo>
                                              <a:pt x="0" y="77724"/>
                                            </a:lnTo>
                                            <a:lnTo>
                                              <a:pt x="0" y="0"/>
                                            </a:lnTo>
                                          </a:path>
                                        </a:pathLst>
                                      </a:custGeom>
                                      <a:ln w="0" cap="rnd">
                                        <a:round/>
                                      </a:ln>
                                    </wps:spPr>
                                    <wps:style>
                                      <a:lnRef idx="0">
                                        <a:srgbClr val="000000">
                                          <a:alpha val="0"/>
                                        </a:srgbClr>
                                      </a:lnRef>
                                      <a:fillRef idx="1">
                                        <a:srgbClr val="FF0000"/>
                                      </a:fillRef>
                                      <a:effectRef idx="0">
                                        <a:scrgbClr r="0" g="0" b="0"/>
                                      </a:effectRef>
                                      <a:fontRef idx="none"/>
                                    </wps:style>
                                    <wps:bodyPr/>
                                  </wps:wsp>
                                  <wps:wsp>
                                    <wps:cNvPr id="5563" name="Shape 5563"/>
                                    <wps:cNvSpPr/>
                                    <wps:spPr>
                                      <a:xfrm>
                                        <a:off x="0" y="748299"/>
                                        <a:ext cx="68571" cy="77721"/>
                                      </a:xfrm>
                                      <a:custGeom>
                                        <a:avLst/>
                                        <a:gdLst/>
                                        <a:ahLst/>
                                        <a:cxnLst/>
                                        <a:rect l="0" t="0" r="0" b="0"/>
                                        <a:pathLst>
                                          <a:path w="68571" h="77721">
                                            <a:moveTo>
                                              <a:pt x="0" y="0"/>
                                            </a:moveTo>
                                            <a:lnTo>
                                              <a:pt x="68571" y="0"/>
                                            </a:lnTo>
                                            <a:lnTo>
                                              <a:pt x="68571" y="77721"/>
                                            </a:lnTo>
                                            <a:lnTo>
                                              <a:pt x="0" y="77721"/>
                                            </a:lnTo>
                                            <a:close/>
                                          </a:path>
                                        </a:pathLst>
                                      </a:custGeom>
                                      <a:ln w="12143" cap="rnd">
                                        <a:round/>
                                      </a:ln>
                                    </wps:spPr>
                                    <wps:style>
                                      <a:lnRef idx="1">
                                        <a:srgbClr val="000000"/>
                                      </a:lnRef>
                                      <a:fillRef idx="0">
                                        <a:srgbClr val="000000">
                                          <a:alpha val="0"/>
                                        </a:srgbClr>
                                      </a:fillRef>
                                      <a:effectRef idx="0">
                                        <a:scrgbClr r="0" g="0" b="0"/>
                                      </a:effectRef>
                                      <a:fontRef idx="none"/>
                                    </wps:style>
                                    <wps:bodyPr/>
                                  </wps:wsp>
                                  <wps:wsp>
                                    <wps:cNvPr id="87606" name="Shape 87606"/>
                                    <wps:cNvSpPr/>
                                    <wps:spPr>
                                      <a:xfrm>
                                        <a:off x="0" y="1121663"/>
                                        <a:ext cx="68580" cy="79249"/>
                                      </a:xfrm>
                                      <a:custGeom>
                                        <a:avLst/>
                                        <a:gdLst/>
                                        <a:ahLst/>
                                        <a:cxnLst/>
                                        <a:rect l="0" t="0" r="0" b="0"/>
                                        <a:pathLst>
                                          <a:path w="68580" h="79249">
                                            <a:moveTo>
                                              <a:pt x="0" y="0"/>
                                            </a:moveTo>
                                            <a:lnTo>
                                              <a:pt x="68580" y="0"/>
                                            </a:lnTo>
                                            <a:lnTo>
                                              <a:pt x="68580" y="79249"/>
                                            </a:lnTo>
                                            <a:lnTo>
                                              <a:pt x="0" y="79249"/>
                                            </a:lnTo>
                                            <a:lnTo>
                                              <a:pt x="0" y="0"/>
                                            </a:lnTo>
                                          </a:path>
                                        </a:pathLst>
                                      </a:custGeom>
                                      <a:ln w="0" cap="rnd">
                                        <a:round/>
                                      </a:ln>
                                    </wps:spPr>
                                    <wps:style>
                                      <a:lnRef idx="0">
                                        <a:srgbClr val="000000">
                                          <a:alpha val="0"/>
                                        </a:srgbClr>
                                      </a:lnRef>
                                      <a:fillRef idx="1">
                                        <a:srgbClr val="FFCC00"/>
                                      </a:fillRef>
                                      <a:effectRef idx="0">
                                        <a:scrgbClr r="0" g="0" b="0"/>
                                      </a:effectRef>
                                      <a:fontRef idx="none"/>
                                    </wps:style>
                                    <wps:bodyPr/>
                                  </wps:wsp>
                                  <wps:wsp>
                                    <wps:cNvPr id="5567" name="Shape 5567"/>
                                    <wps:cNvSpPr/>
                                    <wps:spPr>
                                      <a:xfrm>
                                        <a:off x="0" y="1121679"/>
                                        <a:ext cx="68571" cy="79254"/>
                                      </a:xfrm>
                                      <a:custGeom>
                                        <a:avLst/>
                                        <a:gdLst/>
                                        <a:ahLst/>
                                        <a:cxnLst/>
                                        <a:rect l="0" t="0" r="0" b="0"/>
                                        <a:pathLst>
                                          <a:path w="68571" h="79254">
                                            <a:moveTo>
                                              <a:pt x="0" y="0"/>
                                            </a:moveTo>
                                            <a:lnTo>
                                              <a:pt x="68571" y="0"/>
                                            </a:lnTo>
                                            <a:lnTo>
                                              <a:pt x="68571" y="79254"/>
                                            </a:lnTo>
                                            <a:lnTo>
                                              <a:pt x="0" y="79254"/>
                                            </a:lnTo>
                                            <a:close/>
                                          </a:path>
                                        </a:pathLst>
                                      </a:custGeom>
                                      <a:ln w="12143"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DCFC6C4" id="Group 65158" o:spid="_x0000_s1026" style="position:absolute;margin-left:10.2pt;margin-top:.55pt;width:5.4pt;height:94.55pt;z-index:251663360" coordsize="685,1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">
                            <v:shape id="Shape 87603" o:spid="_x0000_s1027" style="position:absolute;width:685;height:777;visibility:visible;mso-wrap-style:square;v-text-anchor:top" coordsize="68580,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" path="m,l68580,r,77724l,77724,,e" fillcolor="#339965" stroked="f" strokeweight="0">
                              <v:stroke endcap="round"/>
                              <v:path arrowok="t" textboxrect="0,0,68580,77724"/>
                            </v:shape>
                            <v:shape id="Shape 5555" o:spid="_x0000_s1028" style="position:absolute;width:685;height:777;visibility:visible;mso-wrap-style:square;v-text-anchor:top" coordsize="68571,7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" path="m,l68571,r,77721l,77721,,xe" filled="f" strokeweight=".33731mm">
                              <v:stroke endcap="round"/>
                              <v:path arrowok="t" textboxrect="0,0,68571,77721"/>
                            </v:shape>
                            <v:shape id="Shape 87604" o:spid="_x0000_s1029" style="position:absolute;top:3733;width:685;height:793;visibility:visible;mso-wrap-style:square;v-text-anchor:top" coordsize="68580,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" path="m,l68580,r,79248l,79248,,e" fillcolor="#7f007f" stroked="f" strokeweight="0">
                              <v:stroke endcap="round"/>
                              <v:path arrowok="t" textboxrect="0,0,68580,79248"/>
                            </v:shape>
                            <v:shape id="Shape 5560" o:spid="_x0000_s1030" style="position:absolute;top:3734;width:685;height:792;visibility:visible;mso-wrap-style:square;v-text-anchor:top" coordsize="68571,7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" path="m,l68571,r,79237l,79237,,xe" filled="f" strokeweight=".33731mm">
                              <v:stroke endcap="round"/>
                              <v:path arrowok="t" textboxrect="0,0,68571,79237"/>
                            </v:shape>
                            <v:shape id="Shape 87605" o:spid="_x0000_s1031" style="position:absolute;top:7482;width:685;height:778;visibility:visible;mso-wrap-style:square;v-text-anchor:top" coordsize="68580,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" path="m,l68580,r,77724l,77724,,e" fillcolor="red" stroked="f" strokeweight="0">
                              <v:stroke endcap="round"/>
                              <v:path arrowok="t" textboxrect="0,0,68580,77724"/>
                            </v:shape>
                            <v:shape id="Shape 5563" o:spid="_x0000_s1032" style="position:absolute;top:7482;width:685;height:778;visibility:visible;mso-wrap-style:square;v-text-anchor:top" coordsize="68571,77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" path="m,l68571,r,77721l,77721,,xe" filled="f" strokeweight=".33731mm">
                              <v:stroke endcap="round"/>
                              <v:path arrowok="t" textboxrect="0,0,68571,77721"/>
                            </v:shape>
                            <v:shape id="Shape 87606" o:spid="_x0000_s1033" style="position:absolute;top:11216;width:685;height:793;visibility:visible;mso-wrap-style:square;v-text-anchor:top" coordsize="68580,7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" path="m,l68580,r,79249l,79249,,e" fillcolor="#fc0" stroked="f" strokeweight="0">
                              <v:stroke endcap="round"/>
                              <v:path arrowok="t" textboxrect="0,0,68580,79249"/>
                            </v:shape>
                            <v:shape id="Shape 5567" o:spid="_x0000_s1034" style="position:absolute;top:11216;width:685;height:793;visibility:visible;mso-wrap-style:square;v-text-anchor:top" coordsize="68571,79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" path="m,l68571,r,79254l,79254,,xe" filled="f" strokeweight=".33731mm">
                              <v:stroke endcap="round"/>
                              <v:path arrowok="t" textboxrect="0,0,68571,79254"/>
                            </v:shape>
                            <w10:wrap type="square"/>
                          </v:group>
                        </w:pict>
                      </mc:Fallback>
                    </mc:AlternateContent>
                  </w:r>
                  <w:r w:rsidRPr="006403DC">
                    <w:rPr>
                      <w:color w:val="auto"/>
                      <w:sz w:val="21"/>
                    </w:rPr>
                    <w:t>rolnictwo, leśnictwo, łowiectwo i rybactwo</w:t>
                  </w:r>
                </w:p>
                <w:p w:rsidR="00646187" w:rsidRPr="006403DC" w:rsidRDefault="00356038">
                  <w:pPr>
                    <w:spacing w:after="334" w:line="259" w:lineRule="auto"/>
                    <w:ind w:left="151" w:right="0" w:firstLine="0"/>
                    <w:jc w:val="left"/>
                    <w:rPr>
                      <w:color w:val="auto"/>
                    </w:rPr>
                  </w:pPr>
                  <w:r w:rsidRPr="006403DC">
                    <w:rPr>
                      <w:color w:val="auto"/>
                      <w:sz w:val="21"/>
                    </w:rPr>
                    <w:t>przemysł i budownictwo</w:t>
                  </w:r>
                </w:p>
                <w:p w:rsidR="00646187" w:rsidRPr="006403DC" w:rsidRDefault="00356038">
                  <w:pPr>
                    <w:spacing w:after="0" w:line="259" w:lineRule="auto"/>
                    <w:ind w:left="151" w:right="0" w:firstLine="0"/>
                    <w:jc w:val="left"/>
                    <w:rPr>
                      <w:color w:val="auto"/>
                    </w:rPr>
                  </w:pPr>
                  <w:r w:rsidRPr="006403DC">
                    <w:rPr>
                      <w:color w:val="auto"/>
                      <w:sz w:val="21"/>
                    </w:rPr>
                    <w:t>handel, naprawy, transport, gospodarka magazynowa, hotele i restauracje, komunikacja pozostałe rodzaje działalności</w:t>
                  </w:r>
                </w:p>
              </w:tc>
            </w:tr>
          </w:tbl>
          <w:p w:rsidR="00646187" w:rsidRPr="006403DC" w:rsidRDefault="00356038">
            <w:pPr>
              <w:spacing w:after="0" w:line="259" w:lineRule="auto"/>
              <w:ind w:left="79" w:right="4073" w:firstLine="0"/>
              <w:jc w:val="left"/>
              <w:rPr>
                <w:color w:val="auto"/>
              </w:rPr>
            </w:pPr>
            <w:r w:rsidRPr="006403DC">
              <w:rPr>
                <w:rFonts w:ascii="Calibri" w:eastAsia="Calibri" w:hAnsi="Calibri" w:cs="Calibri"/>
                <w:noProof/>
                <w:color w:val="auto"/>
              </w:rPr>
              <mc:AlternateContent>
                <mc:Choice Requires="wpg">
                  <w:drawing>
                    <wp:anchor distT="0" distB="0" distL="114300" distR="114300" simplePos="0" relativeHeight="251664384" behindDoc="0" locked="0" layoutInCell="1" allowOverlap="1" wp14:anchorId="6B5C5283" wp14:editId="4FD66EDD">
                      <wp:simplePos x="0" y="0"/>
                      <wp:positionH relativeFrom="column">
                        <wp:posOffset>-566928</wp:posOffset>
                      </wp:positionH>
                      <wp:positionV relativeFrom="paragraph">
                        <wp:posOffset>160763</wp:posOffset>
                      </wp:positionV>
                      <wp:extent cx="1411327" cy="711505"/>
                      <wp:effectExtent l="0" t="0" r="0" b="0"/>
                      <wp:wrapSquare wrapText="bothSides"/>
                      <wp:docPr id="65203" name="Group 65203"/>
                      <wp:cNvGraphicFramePr/>
                      <a:graphic xmlns:a="http://schemas.openxmlformats.org/drawingml/2006/main">
                        <a:graphicData uri="http://schemas.microsoft.com/office/word/2010/wordprocessingGroup">
                          <wpg:wgp>
                            <wpg:cNvGrpSpPr/>
                            <wpg:grpSpPr>
                              <a:xfrm>
                                <a:off x="0" y="0"/>
                                <a:ext cx="1411327" cy="711505"/>
                                <a:chOff x="0" y="0"/>
                                <a:chExt cx="1411327" cy="711505"/>
                              </a:xfrm>
                            </wpg:grpSpPr>
                            <wps:wsp>
                              <wps:cNvPr id="5533" name="Shape 5533"/>
                              <wps:cNvSpPr/>
                              <wps:spPr>
                                <a:xfrm>
                                  <a:off x="507495" y="0"/>
                                  <a:ext cx="260604" cy="225552"/>
                                </a:xfrm>
                                <a:custGeom>
                                  <a:avLst/>
                                  <a:gdLst/>
                                  <a:ahLst/>
                                  <a:cxnLst/>
                                  <a:rect l="0" t="0" r="0" b="0"/>
                                  <a:pathLst>
                                    <a:path w="260604" h="225552">
                                      <a:moveTo>
                                        <a:pt x="0" y="0"/>
                                      </a:moveTo>
                                      <a:lnTo>
                                        <a:pt x="13716" y="0"/>
                                      </a:lnTo>
                                      <a:lnTo>
                                        <a:pt x="39624" y="0"/>
                                      </a:lnTo>
                                      <a:lnTo>
                                        <a:pt x="67056" y="0"/>
                                      </a:lnTo>
                                      <a:lnTo>
                                        <a:pt x="79248" y="0"/>
                                      </a:lnTo>
                                      <a:lnTo>
                                        <a:pt x="92964" y="1524"/>
                                      </a:lnTo>
                                      <a:lnTo>
                                        <a:pt x="118872" y="1524"/>
                                      </a:lnTo>
                                      <a:lnTo>
                                        <a:pt x="132588" y="3048"/>
                                      </a:lnTo>
                                      <a:lnTo>
                                        <a:pt x="144780" y="3048"/>
                                      </a:lnTo>
                                      <a:lnTo>
                                        <a:pt x="158496" y="4572"/>
                                      </a:lnTo>
                                      <a:lnTo>
                                        <a:pt x="170688" y="4572"/>
                                      </a:lnTo>
                                      <a:lnTo>
                                        <a:pt x="184404" y="7620"/>
                                      </a:lnTo>
                                      <a:lnTo>
                                        <a:pt x="196596" y="7620"/>
                                      </a:lnTo>
                                      <a:lnTo>
                                        <a:pt x="210312" y="9144"/>
                                      </a:lnTo>
                                      <a:lnTo>
                                        <a:pt x="222504" y="9144"/>
                                      </a:lnTo>
                                      <a:lnTo>
                                        <a:pt x="234696" y="10668"/>
                                      </a:lnTo>
                                      <a:lnTo>
                                        <a:pt x="248412" y="12192"/>
                                      </a:lnTo>
                                      <a:lnTo>
                                        <a:pt x="260604" y="13716"/>
                                      </a:lnTo>
                                      <a:lnTo>
                                        <a:pt x="0" y="225552"/>
                                      </a:lnTo>
                                      <a:lnTo>
                                        <a:pt x="0" y="0"/>
                                      </a:lnTo>
                                      <a:close/>
                                    </a:path>
                                  </a:pathLst>
                                </a:custGeom>
                                <a:ln w="0" cap="rnd">
                                  <a:round/>
                                </a:ln>
                              </wps:spPr>
                              <wps:style>
                                <a:lnRef idx="0">
                                  <a:srgbClr val="000000">
                                    <a:alpha val="0"/>
                                  </a:srgbClr>
                                </a:lnRef>
                                <a:fillRef idx="1">
                                  <a:srgbClr val="339965"/>
                                </a:fillRef>
                                <a:effectRef idx="0">
                                  <a:scrgbClr r="0" g="0" b="0"/>
                                </a:effectRef>
                                <a:fontRef idx="none"/>
                              </wps:style>
                              <wps:bodyPr/>
                            </wps:wsp>
                            <wps:wsp>
                              <wps:cNvPr id="5534" name="Shape 5534"/>
                              <wps:cNvSpPr/>
                              <wps:spPr>
                                <a:xfrm>
                                  <a:off x="507494" y="23"/>
                                  <a:ext cx="260603" cy="225551"/>
                                </a:xfrm>
                                <a:custGeom>
                                  <a:avLst/>
                                  <a:gdLst/>
                                  <a:ahLst/>
                                  <a:cxnLst/>
                                  <a:rect l="0" t="0" r="0" b="0"/>
                                  <a:pathLst>
                                    <a:path w="260603" h="225551">
                                      <a:moveTo>
                                        <a:pt x="0" y="0"/>
                                      </a:moveTo>
                                      <a:lnTo>
                                        <a:pt x="13712" y="0"/>
                                      </a:lnTo>
                                      <a:lnTo>
                                        <a:pt x="39617" y="0"/>
                                      </a:lnTo>
                                      <a:lnTo>
                                        <a:pt x="67054" y="0"/>
                                      </a:lnTo>
                                      <a:lnTo>
                                        <a:pt x="79249" y="0"/>
                                      </a:lnTo>
                                      <a:lnTo>
                                        <a:pt x="92960" y="1516"/>
                                      </a:lnTo>
                                      <a:lnTo>
                                        <a:pt x="118866" y="1516"/>
                                      </a:lnTo>
                                      <a:lnTo>
                                        <a:pt x="118866" y="1516"/>
                                      </a:lnTo>
                                      <a:lnTo>
                                        <a:pt x="132592" y="3049"/>
                                      </a:lnTo>
                                      <a:lnTo>
                                        <a:pt x="144786" y="3049"/>
                                      </a:lnTo>
                                      <a:lnTo>
                                        <a:pt x="144786" y="3049"/>
                                      </a:lnTo>
                                      <a:lnTo>
                                        <a:pt x="158497" y="4564"/>
                                      </a:lnTo>
                                      <a:lnTo>
                                        <a:pt x="170692" y="4564"/>
                                      </a:lnTo>
                                      <a:lnTo>
                                        <a:pt x="170692" y="4564"/>
                                      </a:lnTo>
                                      <a:lnTo>
                                        <a:pt x="184403" y="7612"/>
                                      </a:lnTo>
                                      <a:lnTo>
                                        <a:pt x="196597" y="7612"/>
                                      </a:lnTo>
                                      <a:lnTo>
                                        <a:pt x="196597" y="7612"/>
                                      </a:lnTo>
                                      <a:lnTo>
                                        <a:pt x="210309" y="9145"/>
                                      </a:lnTo>
                                      <a:lnTo>
                                        <a:pt x="222503" y="9145"/>
                                      </a:lnTo>
                                      <a:lnTo>
                                        <a:pt x="222503" y="9145"/>
                                      </a:lnTo>
                                      <a:lnTo>
                                        <a:pt x="234697" y="10661"/>
                                      </a:lnTo>
                                      <a:lnTo>
                                        <a:pt x="248409" y="12193"/>
                                      </a:lnTo>
                                      <a:lnTo>
                                        <a:pt x="248409" y="12193"/>
                                      </a:lnTo>
                                      <a:lnTo>
                                        <a:pt x="260603" y="13709"/>
                                      </a:lnTo>
                                      <a:lnTo>
                                        <a:pt x="0" y="225551"/>
                                      </a:lnTo>
                                      <a:lnTo>
                                        <a:pt x="0" y="0"/>
                                      </a:lnTo>
                                      <a:close/>
                                    </a:path>
                                  </a:pathLst>
                                </a:custGeom>
                                <a:ln w="12143" cap="rnd">
                                  <a:round/>
                                </a:ln>
                              </wps:spPr>
                              <wps:style>
                                <a:lnRef idx="1">
                                  <a:srgbClr val="000000"/>
                                </a:lnRef>
                                <a:fillRef idx="0">
                                  <a:srgbClr val="000000">
                                    <a:alpha val="0"/>
                                  </a:srgbClr>
                                </a:fillRef>
                                <a:effectRef idx="0">
                                  <a:scrgbClr r="0" g="0" b="0"/>
                                </a:effectRef>
                                <a:fontRef idx="none"/>
                              </wps:style>
                              <wps:bodyPr/>
                            </wps:wsp>
                            <wps:wsp>
                              <wps:cNvPr id="5542" name="Shape 5542"/>
                              <wps:cNvSpPr/>
                              <wps:spPr>
                                <a:xfrm>
                                  <a:off x="3" y="228600"/>
                                  <a:ext cx="1267968" cy="463296"/>
                                </a:xfrm>
                                <a:custGeom>
                                  <a:avLst/>
                                  <a:gdLst/>
                                  <a:ahLst/>
                                  <a:cxnLst/>
                                  <a:rect l="0" t="0" r="0" b="0"/>
                                  <a:pathLst>
                                    <a:path w="1267968" h="463296">
                                      <a:moveTo>
                                        <a:pt x="1267968" y="0"/>
                                      </a:moveTo>
                                      <a:lnTo>
                                        <a:pt x="1267968" y="242315"/>
                                      </a:lnTo>
                                      <a:lnTo>
                                        <a:pt x="1266444" y="245363"/>
                                      </a:lnTo>
                                      <a:lnTo>
                                        <a:pt x="1266444" y="254508"/>
                                      </a:lnTo>
                                      <a:lnTo>
                                        <a:pt x="1264920" y="257556"/>
                                      </a:lnTo>
                                      <a:lnTo>
                                        <a:pt x="1263396" y="260604"/>
                                      </a:lnTo>
                                      <a:lnTo>
                                        <a:pt x="1261872" y="265176"/>
                                      </a:lnTo>
                                      <a:lnTo>
                                        <a:pt x="1260348" y="269748"/>
                                      </a:lnTo>
                                      <a:lnTo>
                                        <a:pt x="1258824" y="272796"/>
                                      </a:lnTo>
                                      <a:lnTo>
                                        <a:pt x="1255776" y="277368"/>
                                      </a:lnTo>
                                      <a:lnTo>
                                        <a:pt x="1254252" y="280415"/>
                                      </a:lnTo>
                                      <a:lnTo>
                                        <a:pt x="1251204" y="284988"/>
                                      </a:lnTo>
                                      <a:lnTo>
                                        <a:pt x="1248156" y="289560"/>
                                      </a:lnTo>
                                      <a:lnTo>
                                        <a:pt x="1245108" y="292608"/>
                                      </a:lnTo>
                                      <a:lnTo>
                                        <a:pt x="1242060" y="295656"/>
                                      </a:lnTo>
                                      <a:lnTo>
                                        <a:pt x="1237488" y="300228"/>
                                      </a:lnTo>
                                      <a:lnTo>
                                        <a:pt x="1234440" y="303276"/>
                                      </a:lnTo>
                                      <a:lnTo>
                                        <a:pt x="1229868" y="307848"/>
                                      </a:lnTo>
                                      <a:lnTo>
                                        <a:pt x="1226820" y="312420"/>
                                      </a:lnTo>
                                      <a:lnTo>
                                        <a:pt x="1222248" y="315468"/>
                                      </a:lnTo>
                                      <a:lnTo>
                                        <a:pt x="1217676" y="318515"/>
                                      </a:lnTo>
                                      <a:lnTo>
                                        <a:pt x="1211580" y="321563"/>
                                      </a:lnTo>
                                      <a:lnTo>
                                        <a:pt x="1207008" y="326136"/>
                                      </a:lnTo>
                                      <a:lnTo>
                                        <a:pt x="1202436" y="329184"/>
                                      </a:lnTo>
                                      <a:lnTo>
                                        <a:pt x="1196340" y="332232"/>
                                      </a:lnTo>
                                      <a:lnTo>
                                        <a:pt x="1190244" y="336804"/>
                                      </a:lnTo>
                                      <a:lnTo>
                                        <a:pt x="1184148" y="339852"/>
                                      </a:lnTo>
                                      <a:lnTo>
                                        <a:pt x="1178052" y="342900"/>
                                      </a:lnTo>
                                      <a:lnTo>
                                        <a:pt x="1171956" y="347472"/>
                                      </a:lnTo>
                                      <a:lnTo>
                                        <a:pt x="1165860" y="350520"/>
                                      </a:lnTo>
                                      <a:lnTo>
                                        <a:pt x="1159764" y="353568"/>
                                      </a:lnTo>
                                      <a:lnTo>
                                        <a:pt x="1152144" y="356615"/>
                                      </a:lnTo>
                                      <a:lnTo>
                                        <a:pt x="1144524" y="361188"/>
                                      </a:lnTo>
                                      <a:lnTo>
                                        <a:pt x="1138428" y="364236"/>
                                      </a:lnTo>
                                      <a:lnTo>
                                        <a:pt x="1130808" y="367284"/>
                                      </a:lnTo>
                                      <a:lnTo>
                                        <a:pt x="1123188" y="371856"/>
                                      </a:lnTo>
                                      <a:lnTo>
                                        <a:pt x="1114044" y="373380"/>
                                      </a:lnTo>
                                      <a:lnTo>
                                        <a:pt x="1106424" y="376428"/>
                                      </a:lnTo>
                                      <a:lnTo>
                                        <a:pt x="1098804" y="379476"/>
                                      </a:lnTo>
                                      <a:lnTo>
                                        <a:pt x="1089660" y="384048"/>
                                      </a:lnTo>
                                      <a:lnTo>
                                        <a:pt x="1080516" y="385572"/>
                                      </a:lnTo>
                                      <a:lnTo>
                                        <a:pt x="1072896" y="388620"/>
                                      </a:lnTo>
                                      <a:lnTo>
                                        <a:pt x="1063752" y="391668"/>
                                      </a:lnTo>
                                      <a:lnTo>
                                        <a:pt x="1054608" y="393192"/>
                                      </a:lnTo>
                                      <a:lnTo>
                                        <a:pt x="1045464" y="397763"/>
                                      </a:lnTo>
                                      <a:lnTo>
                                        <a:pt x="1036320" y="400812"/>
                                      </a:lnTo>
                                      <a:lnTo>
                                        <a:pt x="1025652" y="402336"/>
                                      </a:lnTo>
                                      <a:lnTo>
                                        <a:pt x="1016508" y="406908"/>
                                      </a:lnTo>
                                      <a:lnTo>
                                        <a:pt x="1005840" y="408432"/>
                                      </a:lnTo>
                                      <a:lnTo>
                                        <a:pt x="996696" y="411480"/>
                                      </a:lnTo>
                                      <a:lnTo>
                                        <a:pt x="986028" y="413004"/>
                                      </a:lnTo>
                                      <a:lnTo>
                                        <a:pt x="975360" y="414528"/>
                                      </a:lnTo>
                                      <a:lnTo>
                                        <a:pt x="964692" y="419100"/>
                                      </a:lnTo>
                                      <a:lnTo>
                                        <a:pt x="954024" y="420624"/>
                                      </a:lnTo>
                                      <a:lnTo>
                                        <a:pt x="943356" y="422148"/>
                                      </a:lnTo>
                                      <a:lnTo>
                                        <a:pt x="932688" y="425196"/>
                                      </a:lnTo>
                                      <a:lnTo>
                                        <a:pt x="922020" y="426720"/>
                                      </a:lnTo>
                                      <a:lnTo>
                                        <a:pt x="909828" y="428244"/>
                                      </a:lnTo>
                                      <a:lnTo>
                                        <a:pt x="899160" y="431292"/>
                                      </a:lnTo>
                                      <a:lnTo>
                                        <a:pt x="888492" y="432815"/>
                                      </a:lnTo>
                                      <a:lnTo>
                                        <a:pt x="876300" y="435863"/>
                                      </a:lnTo>
                                      <a:lnTo>
                                        <a:pt x="864108" y="437388"/>
                                      </a:lnTo>
                                      <a:lnTo>
                                        <a:pt x="853440" y="438912"/>
                                      </a:lnTo>
                                      <a:lnTo>
                                        <a:pt x="841248" y="440436"/>
                                      </a:lnTo>
                                      <a:lnTo>
                                        <a:pt x="829056" y="443484"/>
                                      </a:lnTo>
                                      <a:lnTo>
                                        <a:pt x="816864" y="445008"/>
                                      </a:lnTo>
                                      <a:lnTo>
                                        <a:pt x="804672" y="445008"/>
                                      </a:lnTo>
                                      <a:lnTo>
                                        <a:pt x="792480" y="446532"/>
                                      </a:lnTo>
                                      <a:lnTo>
                                        <a:pt x="780288" y="448056"/>
                                      </a:lnTo>
                                      <a:lnTo>
                                        <a:pt x="768096" y="449580"/>
                                      </a:lnTo>
                                      <a:lnTo>
                                        <a:pt x="755904" y="451104"/>
                                      </a:lnTo>
                                      <a:lnTo>
                                        <a:pt x="742188" y="451104"/>
                                      </a:lnTo>
                                      <a:lnTo>
                                        <a:pt x="729996" y="452628"/>
                                      </a:lnTo>
                                      <a:lnTo>
                                        <a:pt x="717804" y="455676"/>
                                      </a:lnTo>
                                      <a:lnTo>
                                        <a:pt x="704088" y="455676"/>
                                      </a:lnTo>
                                      <a:lnTo>
                                        <a:pt x="691896" y="457200"/>
                                      </a:lnTo>
                                      <a:lnTo>
                                        <a:pt x="678180" y="457200"/>
                                      </a:lnTo>
                                      <a:lnTo>
                                        <a:pt x="665988" y="458724"/>
                                      </a:lnTo>
                                      <a:lnTo>
                                        <a:pt x="652272" y="458724"/>
                                      </a:lnTo>
                                      <a:lnTo>
                                        <a:pt x="640080" y="460248"/>
                                      </a:lnTo>
                                      <a:lnTo>
                                        <a:pt x="626364" y="460248"/>
                                      </a:lnTo>
                                      <a:lnTo>
                                        <a:pt x="614172" y="460248"/>
                                      </a:lnTo>
                                      <a:lnTo>
                                        <a:pt x="600456" y="461772"/>
                                      </a:lnTo>
                                      <a:lnTo>
                                        <a:pt x="574548" y="461772"/>
                                      </a:lnTo>
                                      <a:lnTo>
                                        <a:pt x="560832" y="461772"/>
                                      </a:lnTo>
                                      <a:lnTo>
                                        <a:pt x="547116" y="463296"/>
                                      </a:lnTo>
                                      <a:lnTo>
                                        <a:pt x="521208" y="463296"/>
                                      </a:lnTo>
                                      <a:lnTo>
                                        <a:pt x="495300" y="463296"/>
                                      </a:lnTo>
                                      <a:lnTo>
                                        <a:pt x="467868" y="463296"/>
                                      </a:lnTo>
                                      <a:lnTo>
                                        <a:pt x="454152" y="461772"/>
                                      </a:lnTo>
                                      <a:lnTo>
                                        <a:pt x="441960" y="461772"/>
                                      </a:lnTo>
                                      <a:lnTo>
                                        <a:pt x="416052" y="461772"/>
                                      </a:lnTo>
                                      <a:lnTo>
                                        <a:pt x="402336" y="460248"/>
                                      </a:lnTo>
                                      <a:lnTo>
                                        <a:pt x="388620" y="460248"/>
                                      </a:lnTo>
                                      <a:lnTo>
                                        <a:pt x="376428" y="460248"/>
                                      </a:lnTo>
                                      <a:lnTo>
                                        <a:pt x="362712" y="458724"/>
                                      </a:lnTo>
                                      <a:lnTo>
                                        <a:pt x="350520" y="458724"/>
                                      </a:lnTo>
                                      <a:lnTo>
                                        <a:pt x="336804" y="457200"/>
                                      </a:lnTo>
                                      <a:lnTo>
                                        <a:pt x="324612" y="457200"/>
                                      </a:lnTo>
                                      <a:lnTo>
                                        <a:pt x="310896" y="455676"/>
                                      </a:lnTo>
                                      <a:lnTo>
                                        <a:pt x="298704" y="455676"/>
                                      </a:lnTo>
                                      <a:lnTo>
                                        <a:pt x="286512" y="452628"/>
                                      </a:lnTo>
                                      <a:lnTo>
                                        <a:pt x="272796" y="451104"/>
                                      </a:lnTo>
                                      <a:lnTo>
                                        <a:pt x="260604" y="451104"/>
                                      </a:lnTo>
                                      <a:lnTo>
                                        <a:pt x="248412" y="449580"/>
                                      </a:lnTo>
                                      <a:lnTo>
                                        <a:pt x="236220" y="448056"/>
                                      </a:lnTo>
                                      <a:lnTo>
                                        <a:pt x="224028" y="446532"/>
                                      </a:lnTo>
                                      <a:lnTo>
                                        <a:pt x="210312" y="445008"/>
                                      </a:lnTo>
                                      <a:lnTo>
                                        <a:pt x="198120" y="445008"/>
                                      </a:lnTo>
                                      <a:lnTo>
                                        <a:pt x="187452" y="443484"/>
                                      </a:lnTo>
                                      <a:lnTo>
                                        <a:pt x="175260" y="440436"/>
                                      </a:lnTo>
                                      <a:lnTo>
                                        <a:pt x="163068" y="438912"/>
                                      </a:lnTo>
                                      <a:lnTo>
                                        <a:pt x="150876" y="437388"/>
                                      </a:lnTo>
                                      <a:lnTo>
                                        <a:pt x="140208" y="435863"/>
                                      </a:lnTo>
                                      <a:lnTo>
                                        <a:pt x="128016" y="432815"/>
                                      </a:lnTo>
                                      <a:lnTo>
                                        <a:pt x="117348" y="431292"/>
                                      </a:lnTo>
                                      <a:lnTo>
                                        <a:pt x="105156" y="428244"/>
                                      </a:lnTo>
                                      <a:lnTo>
                                        <a:pt x="94488" y="426720"/>
                                      </a:lnTo>
                                      <a:lnTo>
                                        <a:pt x="82296" y="425196"/>
                                      </a:lnTo>
                                      <a:lnTo>
                                        <a:pt x="71628" y="422148"/>
                                      </a:lnTo>
                                      <a:lnTo>
                                        <a:pt x="60960" y="420624"/>
                                      </a:lnTo>
                                      <a:lnTo>
                                        <a:pt x="50292" y="419100"/>
                                      </a:lnTo>
                                      <a:lnTo>
                                        <a:pt x="39624" y="414528"/>
                                      </a:lnTo>
                                      <a:lnTo>
                                        <a:pt x="30480" y="413004"/>
                                      </a:lnTo>
                                      <a:lnTo>
                                        <a:pt x="19812" y="411480"/>
                                      </a:lnTo>
                                      <a:lnTo>
                                        <a:pt x="9144" y="408432"/>
                                      </a:lnTo>
                                      <a:lnTo>
                                        <a:pt x="0" y="406908"/>
                                      </a:lnTo>
                                      <a:lnTo>
                                        <a:pt x="0" y="164592"/>
                                      </a:lnTo>
                                      <a:lnTo>
                                        <a:pt x="9144" y="166115"/>
                                      </a:lnTo>
                                      <a:lnTo>
                                        <a:pt x="19812" y="170688"/>
                                      </a:lnTo>
                                      <a:lnTo>
                                        <a:pt x="30480" y="172212"/>
                                      </a:lnTo>
                                      <a:lnTo>
                                        <a:pt x="39624" y="173736"/>
                                      </a:lnTo>
                                      <a:lnTo>
                                        <a:pt x="50292" y="176784"/>
                                      </a:lnTo>
                                      <a:lnTo>
                                        <a:pt x="60960" y="178308"/>
                                      </a:lnTo>
                                      <a:lnTo>
                                        <a:pt x="71628" y="179832"/>
                                      </a:lnTo>
                                      <a:lnTo>
                                        <a:pt x="82296" y="184404"/>
                                      </a:lnTo>
                                      <a:lnTo>
                                        <a:pt x="94488" y="185928"/>
                                      </a:lnTo>
                                      <a:lnTo>
                                        <a:pt x="105156" y="187452"/>
                                      </a:lnTo>
                                      <a:lnTo>
                                        <a:pt x="117348" y="188976"/>
                                      </a:lnTo>
                                      <a:lnTo>
                                        <a:pt x="128016" y="190500"/>
                                      </a:lnTo>
                                      <a:lnTo>
                                        <a:pt x="140208" y="195072"/>
                                      </a:lnTo>
                                      <a:lnTo>
                                        <a:pt x="150876" y="196596"/>
                                      </a:lnTo>
                                      <a:lnTo>
                                        <a:pt x="163068" y="198120"/>
                                      </a:lnTo>
                                      <a:lnTo>
                                        <a:pt x="175260" y="199644"/>
                                      </a:lnTo>
                                      <a:lnTo>
                                        <a:pt x="187452" y="201168"/>
                                      </a:lnTo>
                                      <a:lnTo>
                                        <a:pt x="198120" y="202692"/>
                                      </a:lnTo>
                                      <a:lnTo>
                                        <a:pt x="210312" y="202692"/>
                                      </a:lnTo>
                                      <a:lnTo>
                                        <a:pt x="224028" y="205739"/>
                                      </a:lnTo>
                                      <a:lnTo>
                                        <a:pt x="236220" y="207263"/>
                                      </a:lnTo>
                                      <a:lnTo>
                                        <a:pt x="248412" y="208788"/>
                                      </a:lnTo>
                                      <a:lnTo>
                                        <a:pt x="260604" y="210312"/>
                                      </a:lnTo>
                                      <a:lnTo>
                                        <a:pt x="272796" y="210312"/>
                                      </a:lnTo>
                                      <a:lnTo>
                                        <a:pt x="286512" y="211836"/>
                                      </a:lnTo>
                                      <a:lnTo>
                                        <a:pt x="298704" y="213360"/>
                                      </a:lnTo>
                                      <a:lnTo>
                                        <a:pt x="310896" y="213360"/>
                                      </a:lnTo>
                                      <a:lnTo>
                                        <a:pt x="324612" y="214884"/>
                                      </a:lnTo>
                                      <a:lnTo>
                                        <a:pt x="336804" y="214884"/>
                                      </a:lnTo>
                                      <a:lnTo>
                                        <a:pt x="350520" y="217932"/>
                                      </a:lnTo>
                                      <a:lnTo>
                                        <a:pt x="362712" y="217932"/>
                                      </a:lnTo>
                                      <a:lnTo>
                                        <a:pt x="376428" y="219456"/>
                                      </a:lnTo>
                                      <a:lnTo>
                                        <a:pt x="388620" y="219456"/>
                                      </a:lnTo>
                                      <a:lnTo>
                                        <a:pt x="402336" y="219456"/>
                                      </a:lnTo>
                                      <a:lnTo>
                                        <a:pt x="416052" y="220980"/>
                                      </a:lnTo>
                                      <a:lnTo>
                                        <a:pt x="441960" y="220980"/>
                                      </a:lnTo>
                                      <a:lnTo>
                                        <a:pt x="454152" y="220980"/>
                                      </a:lnTo>
                                      <a:lnTo>
                                        <a:pt x="467868" y="222504"/>
                                      </a:lnTo>
                                      <a:lnTo>
                                        <a:pt x="495300" y="222504"/>
                                      </a:lnTo>
                                      <a:lnTo>
                                        <a:pt x="521208" y="222504"/>
                                      </a:lnTo>
                                      <a:lnTo>
                                        <a:pt x="547116" y="222504"/>
                                      </a:lnTo>
                                      <a:lnTo>
                                        <a:pt x="560832" y="220980"/>
                                      </a:lnTo>
                                      <a:lnTo>
                                        <a:pt x="574548" y="220980"/>
                                      </a:lnTo>
                                      <a:lnTo>
                                        <a:pt x="600456" y="220980"/>
                                      </a:lnTo>
                                      <a:lnTo>
                                        <a:pt x="614172" y="219456"/>
                                      </a:lnTo>
                                      <a:lnTo>
                                        <a:pt x="626364" y="219456"/>
                                      </a:lnTo>
                                      <a:lnTo>
                                        <a:pt x="640080" y="219456"/>
                                      </a:lnTo>
                                      <a:lnTo>
                                        <a:pt x="652272" y="217932"/>
                                      </a:lnTo>
                                      <a:lnTo>
                                        <a:pt x="665988" y="217932"/>
                                      </a:lnTo>
                                      <a:lnTo>
                                        <a:pt x="678180" y="214884"/>
                                      </a:lnTo>
                                      <a:lnTo>
                                        <a:pt x="691896" y="214884"/>
                                      </a:lnTo>
                                      <a:lnTo>
                                        <a:pt x="704088" y="213360"/>
                                      </a:lnTo>
                                      <a:lnTo>
                                        <a:pt x="717804" y="213360"/>
                                      </a:lnTo>
                                      <a:lnTo>
                                        <a:pt x="729996" y="211836"/>
                                      </a:lnTo>
                                      <a:lnTo>
                                        <a:pt x="742188" y="210312"/>
                                      </a:lnTo>
                                      <a:lnTo>
                                        <a:pt x="755904" y="210312"/>
                                      </a:lnTo>
                                      <a:lnTo>
                                        <a:pt x="768096" y="208788"/>
                                      </a:lnTo>
                                      <a:lnTo>
                                        <a:pt x="780288" y="207263"/>
                                      </a:lnTo>
                                      <a:lnTo>
                                        <a:pt x="792480" y="205739"/>
                                      </a:lnTo>
                                      <a:lnTo>
                                        <a:pt x="804672" y="202692"/>
                                      </a:lnTo>
                                      <a:lnTo>
                                        <a:pt x="816864" y="202692"/>
                                      </a:lnTo>
                                      <a:lnTo>
                                        <a:pt x="829056" y="201168"/>
                                      </a:lnTo>
                                      <a:lnTo>
                                        <a:pt x="841248" y="199644"/>
                                      </a:lnTo>
                                      <a:lnTo>
                                        <a:pt x="853440" y="198120"/>
                                      </a:lnTo>
                                      <a:lnTo>
                                        <a:pt x="864108" y="196596"/>
                                      </a:lnTo>
                                      <a:lnTo>
                                        <a:pt x="876300" y="195072"/>
                                      </a:lnTo>
                                      <a:lnTo>
                                        <a:pt x="888492" y="190500"/>
                                      </a:lnTo>
                                      <a:lnTo>
                                        <a:pt x="899160" y="188976"/>
                                      </a:lnTo>
                                      <a:lnTo>
                                        <a:pt x="909828" y="187452"/>
                                      </a:lnTo>
                                      <a:lnTo>
                                        <a:pt x="922020" y="185928"/>
                                      </a:lnTo>
                                      <a:lnTo>
                                        <a:pt x="932688" y="184404"/>
                                      </a:lnTo>
                                      <a:lnTo>
                                        <a:pt x="943356" y="179832"/>
                                      </a:lnTo>
                                      <a:lnTo>
                                        <a:pt x="954024" y="178308"/>
                                      </a:lnTo>
                                      <a:lnTo>
                                        <a:pt x="964692" y="176784"/>
                                      </a:lnTo>
                                      <a:lnTo>
                                        <a:pt x="975360" y="173736"/>
                                      </a:lnTo>
                                      <a:lnTo>
                                        <a:pt x="986028" y="172212"/>
                                      </a:lnTo>
                                      <a:lnTo>
                                        <a:pt x="996696" y="170688"/>
                                      </a:lnTo>
                                      <a:lnTo>
                                        <a:pt x="1005840" y="166115"/>
                                      </a:lnTo>
                                      <a:lnTo>
                                        <a:pt x="1016508" y="164592"/>
                                      </a:lnTo>
                                      <a:lnTo>
                                        <a:pt x="1025652" y="161544"/>
                                      </a:lnTo>
                                      <a:lnTo>
                                        <a:pt x="1036320" y="160020"/>
                                      </a:lnTo>
                                      <a:lnTo>
                                        <a:pt x="1045464" y="155448"/>
                                      </a:lnTo>
                                      <a:lnTo>
                                        <a:pt x="1054608" y="152400"/>
                                      </a:lnTo>
                                      <a:lnTo>
                                        <a:pt x="1063752" y="150876"/>
                                      </a:lnTo>
                                      <a:lnTo>
                                        <a:pt x="1072896" y="147828"/>
                                      </a:lnTo>
                                      <a:lnTo>
                                        <a:pt x="1080516" y="143256"/>
                                      </a:lnTo>
                                      <a:lnTo>
                                        <a:pt x="1089660" y="141732"/>
                                      </a:lnTo>
                                      <a:lnTo>
                                        <a:pt x="1098804" y="138684"/>
                                      </a:lnTo>
                                      <a:lnTo>
                                        <a:pt x="1106424" y="135636"/>
                                      </a:lnTo>
                                      <a:lnTo>
                                        <a:pt x="1114044" y="131064"/>
                                      </a:lnTo>
                                      <a:lnTo>
                                        <a:pt x="1123188" y="129539"/>
                                      </a:lnTo>
                                      <a:lnTo>
                                        <a:pt x="1130808" y="126492"/>
                                      </a:lnTo>
                                      <a:lnTo>
                                        <a:pt x="1138428" y="123444"/>
                                      </a:lnTo>
                                      <a:lnTo>
                                        <a:pt x="1144524" y="118872"/>
                                      </a:lnTo>
                                      <a:lnTo>
                                        <a:pt x="1152144" y="115824"/>
                                      </a:lnTo>
                                      <a:lnTo>
                                        <a:pt x="1159764" y="112776"/>
                                      </a:lnTo>
                                      <a:lnTo>
                                        <a:pt x="1165860" y="108204"/>
                                      </a:lnTo>
                                      <a:lnTo>
                                        <a:pt x="1171956" y="105156"/>
                                      </a:lnTo>
                                      <a:lnTo>
                                        <a:pt x="1178052" y="102108"/>
                                      </a:lnTo>
                                      <a:lnTo>
                                        <a:pt x="1184148" y="99060"/>
                                      </a:lnTo>
                                      <a:lnTo>
                                        <a:pt x="1190244" y="94488"/>
                                      </a:lnTo>
                                      <a:lnTo>
                                        <a:pt x="1196340" y="91439"/>
                                      </a:lnTo>
                                      <a:lnTo>
                                        <a:pt x="1202436" y="88392"/>
                                      </a:lnTo>
                                      <a:lnTo>
                                        <a:pt x="1207008" y="83820"/>
                                      </a:lnTo>
                                      <a:lnTo>
                                        <a:pt x="1211580" y="80772"/>
                                      </a:lnTo>
                                      <a:lnTo>
                                        <a:pt x="1217676" y="77724"/>
                                      </a:lnTo>
                                      <a:lnTo>
                                        <a:pt x="1222248" y="74676"/>
                                      </a:lnTo>
                                      <a:lnTo>
                                        <a:pt x="1226820" y="70104"/>
                                      </a:lnTo>
                                      <a:lnTo>
                                        <a:pt x="1229868" y="67056"/>
                                      </a:lnTo>
                                      <a:lnTo>
                                        <a:pt x="1234440" y="60960"/>
                                      </a:lnTo>
                                      <a:lnTo>
                                        <a:pt x="1237488" y="57912"/>
                                      </a:lnTo>
                                      <a:lnTo>
                                        <a:pt x="1242060" y="54864"/>
                                      </a:lnTo>
                                      <a:lnTo>
                                        <a:pt x="1245108" y="51815"/>
                                      </a:lnTo>
                                      <a:lnTo>
                                        <a:pt x="1248156" y="47244"/>
                                      </a:lnTo>
                                      <a:lnTo>
                                        <a:pt x="1251204" y="44196"/>
                                      </a:lnTo>
                                      <a:lnTo>
                                        <a:pt x="1254252" y="39624"/>
                                      </a:lnTo>
                                      <a:lnTo>
                                        <a:pt x="1255776" y="35052"/>
                                      </a:lnTo>
                                      <a:lnTo>
                                        <a:pt x="1258824" y="32004"/>
                                      </a:lnTo>
                                      <a:lnTo>
                                        <a:pt x="1260348" y="28956"/>
                                      </a:lnTo>
                                      <a:lnTo>
                                        <a:pt x="1261872" y="22860"/>
                                      </a:lnTo>
                                      <a:lnTo>
                                        <a:pt x="1263396" y="19812"/>
                                      </a:lnTo>
                                      <a:lnTo>
                                        <a:pt x="1264920" y="16764"/>
                                      </a:lnTo>
                                      <a:lnTo>
                                        <a:pt x="1266444" y="12192"/>
                                      </a:lnTo>
                                      <a:lnTo>
                                        <a:pt x="1266444" y="4572"/>
                                      </a:lnTo>
                                      <a:lnTo>
                                        <a:pt x="1267968" y="0"/>
                                      </a:lnTo>
                                      <a:close/>
                                    </a:path>
                                  </a:pathLst>
                                </a:custGeom>
                                <a:ln w="0" cap="rnd">
                                  <a:round/>
                                </a:ln>
                              </wps:spPr>
                              <wps:style>
                                <a:lnRef idx="0">
                                  <a:srgbClr val="000000">
                                    <a:alpha val="0"/>
                                  </a:srgbClr>
                                </a:lnRef>
                                <a:fillRef idx="1">
                                  <a:srgbClr val="400040"/>
                                </a:fillRef>
                                <a:effectRef idx="0">
                                  <a:scrgbClr r="0" g="0" b="0"/>
                                </a:effectRef>
                                <a:fontRef idx="none"/>
                              </wps:style>
                              <wps:bodyPr/>
                            </wps:wsp>
                            <wps:wsp>
                              <wps:cNvPr id="5543" name="Shape 5543"/>
                              <wps:cNvSpPr/>
                              <wps:spPr>
                                <a:xfrm>
                                  <a:off x="1267971" y="225552"/>
                                  <a:ext cx="0" cy="3048"/>
                                </a:xfrm>
                                <a:custGeom>
                                  <a:avLst/>
                                  <a:gdLst/>
                                  <a:ahLst/>
                                  <a:cxnLst/>
                                  <a:rect l="0" t="0" r="0" b="0"/>
                                  <a:pathLst>
                                    <a:path h="3048">
                                      <a:moveTo>
                                        <a:pt x="0" y="3048"/>
                                      </a:moveTo>
                                      <a:lnTo>
                                        <a:pt x="0" y="0"/>
                                      </a:lnTo>
                                      <a:close/>
                                    </a:path>
                                  </a:pathLst>
                                </a:custGeom>
                                <a:ln w="0" cap="rnd">
                                  <a:round/>
                                </a:ln>
                              </wps:spPr>
                              <wps:style>
                                <a:lnRef idx="0">
                                  <a:srgbClr val="000000">
                                    <a:alpha val="0"/>
                                  </a:srgbClr>
                                </a:lnRef>
                                <a:fillRef idx="1">
                                  <a:srgbClr val="400040"/>
                                </a:fillRef>
                                <a:effectRef idx="0">
                                  <a:scrgbClr r="0" g="0" b="0"/>
                                </a:effectRef>
                                <a:fontRef idx="none"/>
                              </wps:style>
                              <wps:bodyPr/>
                            </wps:wsp>
                            <wps:wsp>
                              <wps:cNvPr id="5544" name="Shape 5544"/>
                              <wps:cNvSpPr/>
                              <wps:spPr>
                                <a:xfrm>
                                  <a:off x="0" y="225574"/>
                                  <a:ext cx="1267964" cy="466342"/>
                                </a:xfrm>
                                <a:custGeom>
                                  <a:avLst/>
                                  <a:gdLst/>
                                  <a:ahLst/>
                                  <a:cxnLst/>
                                  <a:rect l="0" t="0" r="0" b="0"/>
                                  <a:pathLst>
                                    <a:path w="1267964" h="466342">
                                      <a:moveTo>
                                        <a:pt x="1267964" y="0"/>
                                      </a:moveTo>
                                      <a:lnTo>
                                        <a:pt x="1267964" y="3048"/>
                                      </a:lnTo>
                                      <a:lnTo>
                                        <a:pt x="1266446" y="7612"/>
                                      </a:lnTo>
                                      <a:lnTo>
                                        <a:pt x="1266446" y="15241"/>
                                      </a:lnTo>
                                      <a:lnTo>
                                        <a:pt x="1264915" y="19805"/>
                                      </a:lnTo>
                                      <a:lnTo>
                                        <a:pt x="1264915" y="19805"/>
                                      </a:lnTo>
                                      <a:lnTo>
                                        <a:pt x="1263398" y="22853"/>
                                      </a:lnTo>
                                      <a:lnTo>
                                        <a:pt x="1261880" y="25902"/>
                                      </a:lnTo>
                                      <a:lnTo>
                                        <a:pt x="1261880" y="25902"/>
                                      </a:lnTo>
                                      <a:lnTo>
                                        <a:pt x="1260349" y="31998"/>
                                      </a:lnTo>
                                      <a:lnTo>
                                        <a:pt x="1258832" y="35046"/>
                                      </a:lnTo>
                                      <a:lnTo>
                                        <a:pt x="1258832" y="35046"/>
                                      </a:lnTo>
                                      <a:lnTo>
                                        <a:pt x="1255783" y="38094"/>
                                      </a:lnTo>
                                      <a:lnTo>
                                        <a:pt x="1254252" y="42675"/>
                                      </a:lnTo>
                                      <a:lnTo>
                                        <a:pt x="1254252" y="42675"/>
                                      </a:lnTo>
                                      <a:lnTo>
                                        <a:pt x="1251203" y="47239"/>
                                      </a:lnTo>
                                      <a:lnTo>
                                        <a:pt x="1248155" y="50287"/>
                                      </a:lnTo>
                                      <a:lnTo>
                                        <a:pt x="1248155" y="50287"/>
                                      </a:lnTo>
                                      <a:lnTo>
                                        <a:pt x="1245106" y="54851"/>
                                      </a:lnTo>
                                      <a:lnTo>
                                        <a:pt x="1242058" y="57900"/>
                                      </a:lnTo>
                                      <a:lnTo>
                                        <a:pt x="1242058" y="57900"/>
                                      </a:lnTo>
                                      <a:lnTo>
                                        <a:pt x="1237492" y="60947"/>
                                      </a:lnTo>
                                      <a:lnTo>
                                        <a:pt x="1234443" y="63996"/>
                                      </a:lnTo>
                                      <a:lnTo>
                                        <a:pt x="1234443" y="63996"/>
                                      </a:lnTo>
                                      <a:lnTo>
                                        <a:pt x="1229863" y="70092"/>
                                      </a:lnTo>
                                      <a:lnTo>
                                        <a:pt x="1226815" y="73141"/>
                                      </a:lnTo>
                                      <a:lnTo>
                                        <a:pt x="1226815" y="73141"/>
                                      </a:lnTo>
                                      <a:lnTo>
                                        <a:pt x="1222249" y="77721"/>
                                      </a:lnTo>
                                      <a:lnTo>
                                        <a:pt x="1217683" y="80769"/>
                                      </a:lnTo>
                                      <a:lnTo>
                                        <a:pt x="1217683" y="80769"/>
                                      </a:lnTo>
                                      <a:lnTo>
                                        <a:pt x="1211586" y="83817"/>
                                      </a:lnTo>
                                      <a:lnTo>
                                        <a:pt x="1207006" y="86865"/>
                                      </a:lnTo>
                                      <a:lnTo>
                                        <a:pt x="1207006" y="86865"/>
                                      </a:lnTo>
                                      <a:lnTo>
                                        <a:pt x="1202441" y="91430"/>
                                      </a:lnTo>
                                      <a:lnTo>
                                        <a:pt x="1196343" y="94478"/>
                                      </a:lnTo>
                                      <a:lnTo>
                                        <a:pt x="1196343" y="94478"/>
                                      </a:lnTo>
                                      <a:lnTo>
                                        <a:pt x="1190246" y="97526"/>
                                      </a:lnTo>
                                      <a:lnTo>
                                        <a:pt x="1184149" y="102107"/>
                                      </a:lnTo>
                                      <a:lnTo>
                                        <a:pt x="1184149" y="102107"/>
                                      </a:lnTo>
                                      <a:lnTo>
                                        <a:pt x="1178052" y="105155"/>
                                      </a:lnTo>
                                      <a:lnTo>
                                        <a:pt x="1171955" y="108203"/>
                                      </a:lnTo>
                                      <a:lnTo>
                                        <a:pt x="1171955" y="108203"/>
                                      </a:lnTo>
                                      <a:lnTo>
                                        <a:pt x="1165858" y="111251"/>
                                      </a:lnTo>
                                      <a:lnTo>
                                        <a:pt x="1159760" y="115815"/>
                                      </a:lnTo>
                                      <a:lnTo>
                                        <a:pt x="1159760" y="115815"/>
                                      </a:lnTo>
                                      <a:lnTo>
                                        <a:pt x="1152146" y="118864"/>
                                      </a:lnTo>
                                      <a:lnTo>
                                        <a:pt x="1144532" y="121912"/>
                                      </a:lnTo>
                                      <a:lnTo>
                                        <a:pt x="1144532" y="121912"/>
                                      </a:lnTo>
                                      <a:lnTo>
                                        <a:pt x="1138435" y="126492"/>
                                      </a:lnTo>
                                      <a:lnTo>
                                        <a:pt x="1130806" y="129541"/>
                                      </a:lnTo>
                                      <a:lnTo>
                                        <a:pt x="1130806" y="129541"/>
                                      </a:lnTo>
                                      <a:lnTo>
                                        <a:pt x="1123192" y="132589"/>
                                      </a:lnTo>
                                      <a:lnTo>
                                        <a:pt x="1114046" y="134105"/>
                                      </a:lnTo>
                                      <a:lnTo>
                                        <a:pt x="1114046" y="134105"/>
                                      </a:lnTo>
                                      <a:lnTo>
                                        <a:pt x="1106432" y="138685"/>
                                      </a:lnTo>
                                      <a:lnTo>
                                        <a:pt x="1098803" y="141733"/>
                                      </a:lnTo>
                                      <a:lnTo>
                                        <a:pt x="1098803" y="141733"/>
                                      </a:lnTo>
                                      <a:lnTo>
                                        <a:pt x="1089658" y="144781"/>
                                      </a:lnTo>
                                      <a:lnTo>
                                        <a:pt x="1080512" y="146298"/>
                                      </a:lnTo>
                                      <a:lnTo>
                                        <a:pt x="1080512" y="146298"/>
                                      </a:lnTo>
                                      <a:lnTo>
                                        <a:pt x="1072898" y="150878"/>
                                      </a:lnTo>
                                      <a:lnTo>
                                        <a:pt x="1063752" y="153925"/>
                                      </a:lnTo>
                                      <a:lnTo>
                                        <a:pt x="1063752" y="153925"/>
                                      </a:lnTo>
                                      <a:lnTo>
                                        <a:pt x="1054606" y="155442"/>
                                      </a:lnTo>
                                      <a:lnTo>
                                        <a:pt x="1045460" y="158490"/>
                                      </a:lnTo>
                                      <a:lnTo>
                                        <a:pt x="1045460" y="158490"/>
                                      </a:lnTo>
                                      <a:lnTo>
                                        <a:pt x="1036315" y="163054"/>
                                      </a:lnTo>
                                      <a:lnTo>
                                        <a:pt x="1025652" y="164587"/>
                                      </a:lnTo>
                                      <a:lnTo>
                                        <a:pt x="1025652" y="164587"/>
                                      </a:lnTo>
                                      <a:lnTo>
                                        <a:pt x="1016506" y="167635"/>
                                      </a:lnTo>
                                      <a:lnTo>
                                        <a:pt x="1005843" y="169151"/>
                                      </a:lnTo>
                                      <a:lnTo>
                                        <a:pt x="1005843" y="169151"/>
                                      </a:lnTo>
                                      <a:lnTo>
                                        <a:pt x="996698" y="173730"/>
                                      </a:lnTo>
                                      <a:lnTo>
                                        <a:pt x="986035" y="175247"/>
                                      </a:lnTo>
                                      <a:lnTo>
                                        <a:pt x="986035" y="175247"/>
                                      </a:lnTo>
                                      <a:lnTo>
                                        <a:pt x="975358" y="176780"/>
                                      </a:lnTo>
                                      <a:lnTo>
                                        <a:pt x="964694" y="179828"/>
                                      </a:lnTo>
                                      <a:lnTo>
                                        <a:pt x="964694" y="179828"/>
                                      </a:lnTo>
                                      <a:lnTo>
                                        <a:pt x="954032" y="181344"/>
                                      </a:lnTo>
                                      <a:lnTo>
                                        <a:pt x="943354" y="182876"/>
                                      </a:lnTo>
                                      <a:lnTo>
                                        <a:pt x="943354" y="182876"/>
                                      </a:lnTo>
                                      <a:lnTo>
                                        <a:pt x="932692" y="187440"/>
                                      </a:lnTo>
                                      <a:lnTo>
                                        <a:pt x="922015" y="188972"/>
                                      </a:lnTo>
                                      <a:lnTo>
                                        <a:pt x="922015" y="188972"/>
                                      </a:lnTo>
                                      <a:lnTo>
                                        <a:pt x="909835" y="190488"/>
                                      </a:lnTo>
                                      <a:lnTo>
                                        <a:pt x="899157" y="192020"/>
                                      </a:lnTo>
                                      <a:lnTo>
                                        <a:pt x="899157" y="192020"/>
                                      </a:lnTo>
                                      <a:lnTo>
                                        <a:pt x="888494" y="193536"/>
                                      </a:lnTo>
                                      <a:lnTo>
                                        <a:pt x="876300" y="198117"/>
                                      </a:lnTo>
                                      <a:lnTo>
                                        <a:pt x="876300" y="198117"/>
                                      </a:lnTo>
                                      <a:lnTo>
                                        <a:pt x="864106" y="199633"/>
                                      </a:lnTo>
                                      <a:lnTo>
                                        <a:pt x="853443" y="201164"/>
                                      </a:lnTo>
                                      <a:lnTo>
                                        <a:pt x="853443" y="201164"/>
                                      </a:lnTo>
                                      <a:lnTo>
                                        <a:pt x="841249" y="202681"/>
                                      </a:lnTo>
                                      <a:lnTo>
                                        <a:pt x="829055" y="204214"/>
                                      </a:lnTo>
                                      <a:lnTo>
                                        <a:pt x="829055" y="204214"/>
                                      </a:lnTo>
                                      <a:lnTo>
                                        <a:pt x="816860" y="205729"/>
                                      </a:lnTo>
                                      <a:lnTo>
                                        <a:pt x="804680" y="205729"/>
                                      </a:lnTo>
                                      <a:lnTo>
                                        <a:pt x="804680" y="205729"/>
                                      </a:lnTo>
                                      <a:lnTo>
                                        <a:pt x="792486" y="208777"/>
                                      </a:lnTo>
                                      <a:lnTo>
                                        <a:pt x="780292" y="210310"/>
                                      </a:lnTo>
                                      <a:lnTo>
                                        <a:pt x="780292" y="210310"/>
                                      </a:lnTo>
                                      <a:lnTo>
                                        <a:pt x="768098" y="211826"/>
                                      </a:lnTo>
                                      <a:lnTo>
                                        <a:pt x="755903" y="213358"/>
                                      </a:lnTo>
                                      <a:lnTo>
                                        <a:pt x="742192" y="213358"/>
                                      </a:lnTo>
                                      <a:lnTo>
                                        <a:pt x="729998" y="214874"/>
                                      </a:lnTo>
                                      <a:lnTo>
                                        <a:pt x="729998" y="214874"/>
                                      </a:lnTo>
                                      <a:lnTo>
                                        <a:pt x="717803" y="216406"/>
                                      </a:lnTo>
                                      <a:lnTo>
                                        <a:pt x="704092" y="216406"/>
                                      </a:lnTo>
                                      <a:lnTo>
                                        <a:pt x="704092" y="216406"/>
                                      </a:lnTo>
                                      <a:lnTo>
                                        <a:pt x="691898" y="217922"/>
                                      </a:lnTo>
                                      <a:lnTo>
                                        <a:pt x="678186" y="217922"/>
                                      </a:lnTo>
                                      <a:lnTo>
                                        <a:pt x="678186" y="217922"/>
                                      </a:lnTo>
                                      <a:lnTo>
                                        <a:pt x="665992" y="220969"/>
                                      </a:lnTo>
                                      <a:lnTo>
                                        <a:pt x="652280" y="220969"/>
                                      </a:lnTo>
                                      <a:lnTo>
                                        <a:pt x="652280" y="220969"/>
                                      </a:lnTo>
                                      <a:lnTo>
                                        <a:pt x="640086" y="222503"/>
                                      </a:lnTo>
                                      <a:lnTo>
                                        <a:pt x="626360" y="222503"/>
                                      </a:lnTo>
                                      <a:lnTo>
                                        <a:pt x="614180" y="222503"/>
                                      </a:lnTo>
                                      <a:lnTo>
                                        <a:pt x="600455" y="224019"/>
                                      </a:lnTo>
                                      <a:lnTo>
                                        <a:pt x="574549" y="224019"/>
                                      </a:lnTo>
                                      <a:lnTo>
                                        <a:pt x="560837" y="224019"/>
                                      </a:lnTo>
                                      <a:lnTo>
                                        <a:pt x="547112" y="225551"/>
                                      </a:lnTo>
                                      <a:lnTo>
                                        <a:pt x="521206" y="225551"/>
                                      </a:lnTo>
                                      <a:lnTo>
                                        <a:pt x="495300" y="225551"/>
                                      </a:lnTo>
                                      <a:lnTo>
                                        <a:pt x="467863" y="225551"/>
                                      </a:lnTo>
                                      <a:lnTo>
                                        <a:pt x="467863" y="225551"/>
                                      </a:lnTo>
                                      <a:lnTo>
                                        <a:pt x="454152" y="224019"/>
                                      </a:lnTo>
                                      <a:lnTo>
                                        <a:pt x="441957" y="224019"/>
                                      </a:lnTo>
                                      <a:lnTo>
                                        <a:pt x="416052" y="224019"/>
                                      </a:lnTo>
                                      <a:lnTo>
                                        <a:pt x="416052" y="224019"/>
                                      </a:lnTo>
                                      <a:lnTo>
                                        <a:pt x="402340" y="222503"/>
                                      </a:lnTo>
                                      <a:lnTo>
                                        <a:pt x="388629" y="222503"/>
                                      </a:lnTo>
                                      <a:lnTo>
                                        <a:pt x="376434" y="222503"/>
                                      </a:lnTo>
                                      <a:lnTo>
                                        <a:pt x="362709" y="220969"/>
                                      </a:lnTo>
                                      <a:lnTo>
                                        <a:pt x="350529" y="220969"/>
                                      </a:lnTo>
                                      <a:lnTo>
                                        <a:pt x="336803" y="217922"/>
                                      </a:lnTo>
                                      <a:lnTo>
                                        <a:pt x="324609" y="217922"/>
                                      </a:lnTo>
                                      <a:lnTo>
                                        <a:pt x="310897" y="216406"/>
                                      </a:lnTo>
                                      <a:lnTo>
                                        <a:pt x="298703" y="216406"/>
                                      </a:lnTo>
                                      <a:lnTo>
                                        <a:pt x="286509" y="214874"/>
                                      </a:lnTo>
                                      <a:lnTo>
                                        <a:pt x="286509" y="214874"/>
                                      </a:lnTo>
                                      <a:lnTo>
                                        <a:pt x="272797" y="213358"/>
                                      </a:lnTo>
                                      <a:lnTo>
                                        <a:pt x="260603" y="213358"/>
                                      </a:lnTo>
                                      <a:lnTo>
                                        <a:pt x="260603" y="213358"/>
                                      </a:lnTo>
                                      <a:lnTo>
                                        <a:pt x="248409" y="211826"/>
                                      </a:lnTo>
                                      <a:lnTo>
                                        <a:pt x="236228" y="210310"/>
                                      </a:lnTo>
                                      <a:lnTo>
                                        <a:pt x="236228" y="210310"/>
                                      </a:lnTo>
                                      <a:lnTo>
                                        <a:pt x="224034" y="208777"/>
                                      </a:lnTo>
                                      <a:lnTo>
                                        <a:pt x="210309" y="205729"/>
                                      </a:lnTo>
                                      <a:lnTo>
                                        <a:pt x="198128" y="205729"/>
                                      </a:lnTo>
                                      <a:lnTo>
                                        <a:pt x="187452" y="204214"/>
                                      </a:lnTo>
                                      <a:lnTo>
                                        <a:pt x="187452" y="204214"/>
                                      </a:lnTo>
                                      <a:lnTo>
                                        <a:pt x="175257" y="202681"/>
                                      </a:lnTo>
                                      <a:lnTo>
                                        <a:pt x="163063" y="201164"/>
                                      </a:lnTo>
                                      <a:lnTo>
                                        <a:pt x="163063" y="201164"/>
                                      </a:lnTo>
                                      <a:lnTo>
                                        <a:pt x="150883" y="199633"/>
                                      </a:lnTo>
                                      <a:lnTo>
                                        <a:pt x="140206" y="198117"/>
                                      </a:lnTo>
                                      <a:lnTo>
                                        <a:pt x="140206" y="198117"/>
                                      </a:lnTo>
                                      <a:lnTo>
                                        <a:pt x="128012" y="193536"/>
                                      </a:lnTo>
                                      <a:lnTo>
                                        <a:pt x="117349" y="192020"/>
                                      </a:lnTo>
                                      <a:lnTo>
                                        <a:pt x="117349" y="192020"/>
                                      </a:lnTo>
                                      <a:lnTo>
                                        <a:pt x="105154" y="190488"/>
                                      </a:lnTo>
                                      <a:lnTo>
                                        <a:pt x="94491" y="188972"/>
                                      </a:lnTo>
                                      <a:lnTo>
                                        <a:pt x="94491" y="188972"/>
                                      </a:lnTo>
                                      <a:lnTo>
                                        <a:pt x="82297" y="187440"/>
                                      </a:lnTo>
                                      <a:lnTo>
                                        <a:pt x="71634" y="182876"/>
                                      </a:lnTo>
                                      <a:lnTo>
                                        <a:pt x="71634" y="182876"/>
                                      </a:lnTo>
                                      <a:lnTo>
                                        <a:pt x="60957" y="181344"/>
                                      </a:lnTo>
                                      <a:lnTo>
                                        <a:pt x="50294" y="179828"/>
                                      </a:lnTo>
                                      <a:lnTo>
                                        <a:pt x="50294" y="179828"/>
                                      </a:lnTo>
                                      <a:lnTo>
                                        <a:pt x="39631" y="176780"/>
                                      </a:lnTo>
                                      <a:lnTo>
                                        <a:pt x="30486" y="175247"/>
                                      </a:lnTo>
                                      <a:lnTo>
                                        <a:pt x="30486" y="175247"/>
                                      </a:lnTo>
                                      <a:lnTo>
                                        <a:pt x="19809" y="173730"/>
                                      </a:lnTo>
                                      <a:lnTo>
                                        <a:pt x="9146" y="169151"/>
                                      </a:lnTo>
                                      <a:lnTo>
                                        <a:pt x="9146" y="169151"/>
                                      </a:lnTo>
                                      <a:lnTo>
                                        <a:pt x="0" y="167635"/>
                                      </a:lnTo>
                                      <a:lnTo>
                                        <a:pt x="0" y="409942"/>
                                      </a:lnTo>
                                      <a:lnTo>
                                        <a:pt x="9146" y="411475"/>
                                      </a:lnTo>
                                      <a:lnTo>
                                        <a:pt x="9146" y="411475"/>
                                      </a:lnTo>
                                      <a:lnTo>
                                        <a:pt x="19809" y="414523"/>
                                      </a:lnTo>
                                      <a:lnTo>
                                        <a:pt x="30486" y="416039"/>
                                      </a:lnTo>
                                      <a:lnTo>
                                        <a:pt x="30486" y="416039"/>
                                      </a:lnTo>
                                      <a:lnTo>
                                        <a:pt x="39631" y="417571"/>
                                      </a:lnTo>
                                      <a:lnTo>
                                        <a:pt x="50294" y="422135"/>
                                      </a:lnTo>
                                      <a:lnTo>
                                        <a:pt x="50294" y="422135"/>
                                      </a:lnTo>
                                      <a:lnTo>
                                        <a:pt x="60957" y="423667"/>
                                      </a:lnTo>
                                      <a:lnTo>
                                        <a:pt x="71634" y="425183"/>
                                      </a:lnTo>
                                      <a:lnTo>
                                        <a:pt x="71634" y="425183"/>
                                      </a:lnTo>
                                      <a:lnTo>
                                        <a:pt x="82297" y="428231"/>
                                      </a:lnTo>
                                      <a:lnTo>
                                        <a:pt x="94491" y="429764"/>
                                      </a:lnTo>
                                      <a:lnTo>
                                        <a:pt x="94491" y="429764"/>
                                      </a:lnTo>
                                      <a:lnTo>
                                        <a:pt x="105154" y="431280"/>
                                      </a:lnTo>
                                      <a:lnTo>
                                        <a:pt x="117349" y="434329"/>
                                      </a:lnTo>
                                      <a:lnTo>
                                        <a:pt x="117349" y="434329"/>
                                      </a:lnTo>
                                      <a:lnTo>
                                        <a:pt x="128012" y="435860"/>
                                      </a:lnTo>
                                      <a:lnTo>
                                        <a:pt x="140206" y="438908"/>
                                      </a:lnTo>
                                      <a:lnTo>
                                        <a:pt x="140206" y="438908"/>
                                      </a:lnTo>
                                      <a:lnTo>
                                        <a:pt x="150883" y="440424"/>
                                      </a:lnTo>
                                      <a:lnTo>
                                        <a:pt x="163063" y="441957"/>
                                      </a:lnTo>
                                      <a:lnTo>
                                        <a:pt x="163063" y="441957"/>
                                      </a:lnTo>
                                      <a:lnTo>
                                        <a:pt x="175257" y="443472"/>
                                      </a:lnTo>
                                      <a:lnTo>
                                        <a:pt x="187452" y="446521"/>
                                      </a:lnTo>
                                      <a:lnTo>
                                        <a:pt x="187452" y="446521"/>
                                      </a:lnTo>
                                      <a:lnTo>
                                        <a:pt x="198128" y="448053"/>
                                      </a:lnTo>
                                      <a:lnTo>
                                        <a:pt x="210309" y="448053"/>
                                      </a:lnTo>
                                      <a:lnTo>
                                        <a:pt x="210309" y="448053"/>
                                      </a:lnTo>
                                      <a:lnTo>
                                        <a:pt x="224034" y="449569"/>
                                      </a:lnTo>
                                      <a:lnTo>
                                        <a:pt x="236228" y="451101"/>
                                      </a:lnTo>
                                      <a:lnTo>
                                        <a:pt x="236228" y="451101"/>
                                      </a:lnTo>
                                      <a:lnTo>
                                        <a:pt x="248409" y="452617"/>
                                      </a:lnTo>
                                      <a:lnTo>
                                        <a:pt x="260603" y="454149"/>
                                      </a:lnTo>
                                      <a:lnTo>
                                        <a:pt x="272797" y="454149"/>
                                      </a:lnTo>
                                      <a:lnTo>
                                        <a:pt x="286509" y="455665"/>
                                      </a:lnTo>
                                      <a:lnTo>
                                        <a:pt x="286509" y="455665"/>
                                      </a:lnTo>
                                      <a:lnTo>
                                        <a:pt x="298703" y="458714"/>
                                      </a:lnTo>
                                      <a:lnTo>
                                        <a:pt x="310897" y="458714"/>
                                      </a:lnTo>
                                      <a:lnTo>
                                        <a:pt x="310897" y="458714"/>
                                      </a:lnTo>
                                      <a:lnTo>
                                        <a:pt x="324609" y="460246"/>
                                      </a:lnTo>
                                      <a:lnTo>
                                        <a:pt x="336803" y="460246"/>
                                      </a:lnTo>
                                      <a:lnTo>
                                        <a:pt x="336803" y="460246"/>
                                      </a:lnTo>
                                      <a:lnTo>
                                        <a:pt x="350529" y="461763"/>
                                      </a:lnTo>
                                      <a:lnTo>
                                        <a:pt x="362709" y="461763"/>
                                      </a:lnTo>
                                      <a:lnTo>
                                        <a:pt x="362709" y="461763"/>
                                      </a:lnTo>
                                      <a:lnTo>
                                        <a:pt x="376434" y="463294"/>
                                      </a:lnTo>
                                      <a:lnTo>
                                        <a:pt x="388629" y="463294"/>
                                      </a:lnTo>
                                      <a:lnTo>
                                        <a:pt x="402340" y="463294"/>
                                      </a:lnTo>
                                      <a:lnTo>
                                        <a:pt x="416052" y="464810"/>
                                      </a:lnTo>
                                      <a:lnTo>
                                        <a:pt x="441957" y="464810"/>
                                      </a:lnTo>
                                      <a:lnTo>
                                        <a:pt x="454152" y="464810"/>
                                      </a:lnTo>
                                      <a:lnTo>
                                        <a:pt x="467863" y="466342"/>
                                      </a:lnTo>
                                      <a:lnTo>
                                        <a:pt x="495300" y="466342"/>
                                      </a:lnTo>
                                      <a:lnTo>
                                        <a:pt x="521206" y="466342"/>
                                      </a:lnTo>
                                      <a:lnTo>
                                        <a:pt x="547112" y="466342"/>
                                      </a:lnTo>
                                      <a:lnTo>
                                        <a:pt x="547112" y="466342"/>
                                      </a:lnTo>
                                      <a:lnTo>
                                        <a:pt x="560837" y="464810"/>
                                      </a:lnTo>
                                      <a:lnTo>
                                        <a:pt x="574549" y="464810"/>
                                      </a:lnTo>
                                      <a:lnTo>
                                        <a:pt x="600455" y="464810"/>
                                      </a:lnTo>
                                      <a:lnTo>
                                        <a:pt x="600455" y="464810"/>
                                      </a:lnTo>
                                      <a:lnTo>
                                        <a:pt x="614180" y="463294"/>
                                      </a:lnTo>
                                      <a:lnTo>
                                        <a:pt x="626360" y="463294"/>
                                      </a:lnTo>
                                      <a:lnTo>
                                        <a:pt x="640086" y="463294"/>
                                      </a:lnTo>
                                      <a:lnTo>
                                        <a:pt x="652280" y="461763"/>
                                      </a:lnTo>
                                      <a:lnTo>
                                        <a:pt x="665992" y="461763"/>
                                      </a:lnTo>
                                      <a:lnTo>
                                        <a:pt x="678186" y="460246"/>
                                      </a:lnTo>
                                      <a:lnTo>
                                        <a:pt x="691898" y="460246"/>
                                      </a:lnTo>
                                      <a:lnTo>
                                        <a:pt x="704092" y="458714"/>
                                      </a:lnTo>
                                      <a:lnTo>
                                        <a:pt x="717803" y="458714"/>
                                      </a:lnTo>
                                      <a:lnTo>
                                        <a:pt x="729998" y="455665"/>
                                      </a:lnTo>
                                      <a:lnTo>
                                        <a:pt x="729998" y="455665"/>
                                      </a:lnTo>
                                      <a:lnTo>
                                        <a:pt x="742192" y="454149"/>
                                      </a:lnTo>
                                      <a:lnTo>
                                        <a:pt x="755903" y="454149"/>
                                      </a:lnTo>
                                      <a:lnTo>
                                        <a:pt x="755903" y="454149"/>
                                      </a:lnTo>
                                      <a:lnTo>
                                        <a:pt x="768098" y="452617"/>
                                      </a:lnTo>
                                      <a:lnTo>
                                        <a:pt x="780292" y="451101"/>
                                      </a:lnTo>
                                      <a:lnTo>
                                        <a:pt x="780292" y="451101"/>
                                      </a:lnTo>
                                      <a:lnTo>
                                        <a:pt x="792486" y="449569"/>
                                      </a:lnTo>
                                      <a:lnTo>
                                        <a:pt x="804680" y="448053"/>
                                      </a:lnTo>
                                      <a:lnTo>
                                        <a:pt x="816860" y="448053"/>
                                      </a:lnTo>
                                      <a:lnTo>
                                        <a:pt x="829055" y="446521"/>
                                      </a:lnTo>
                                      <a:lnTo>
                                        <a:pt x="829055" y="446521"/>
                                      </a:lnTo>
                                      <a:lnTo>
                                        <a:pt x="841249" y="443472"/>
                                      </a:lnTo>
                                      <a:lnTo>
                                        <a:pt x="853443" y="441957"/>
                                      </a:lnTo>
                                      <a:lnTo>
                                        <a:pt x="853443" y="441957"/>
                                      </a:lnTo>
                                      <a:lnTo>
                                        <a:pt x="864106" y="440424"/>
                                      </a:lnTo>
                                      <a:lnTo>
                                        <a:pt x="876300" y="438908"/>
                                      </a:lnTo>
                                      <a:lnTo>
                                        <a:pt x="876300" y="438908"/>
                                      </a:lnTo>
                                      <a:lnTo>
                                        <a:pt x="888494" y="435860"/>
                                      </a:lnTo>
                                      <a:lnTo>
                                        <a:pt x="899157" y="434329"/>
                                      </a:lnTo>
                                      <a:lnTo>
                                        <a:pt x="899157" y="434329"/>
                                      </a:lnTo>
                                      <a:lnTo>
                                        <a:pt x="909835" y="431280"/>
                                      </a:lnTo>
                                      <a:lnTo>
                                        <a:pt x="922015" y="429764"/>
                                      </a:lnTo>
                                      <a:lnTo>
                                        <a:pt x="922015" y="429764"/>
                                      </a:lnTo>
                                      <a:lnTo>
                                        <a:pt x="932692" y="428231"/>
                                      </a:lnTo>
                                      <a:lnTo>
                                        <a:pt x="943354" y="425183"/>
                                      </a:lnTo>
                                      <a:lnTo>
                                        <a:pt x="943354" y="425183"/>
                                      </a:lnTo>
                                      <a:lnTo>
                                        <a:pt x="954032" y="423667"/>
                                      </a:lnTo>
                                      <a:lnTo>
                                        <a:pt x="964694" y="422135"/>
                                      </a:lnTo>
                                      <a:lnTo>
                                        <a:pt x="964694" y="422135"/>
                                      </a:lnTo>
                                      <a:lnTo>
                                        <a:pt x="975358" y="417571"/>
                                      </a:lnTo>
                                      <a:lnTo>
                                        <a:pt x="986035" y="416039"/>
                                      </a:lnTo>
                                      <a:lnTo>
                                        <a:pt x="986035" y="416039"/>
                                      </a:lnTo>
                                      <a:lnTo>
                                        <a:pt x="996698" y="414523"/>
                                      </a:lnTo>
                                      <a:lnTo>
                                        <a:pt x="1005843" y="411475"/>
                                      </a:lnTo>
                                      <a:lnTo>
                                        <a:pt x="1005843" y="411475"/>
                                      </a:lnTo>
                                      <a:lnTo>
                                        <a:pt x="1016506" y="409942"/>
                                      </a:lnTo>
                                      <a:lnTo>
                                        <a:pt x="1025652" y="405378"/>
                                      </a:lnTo>
                                      <a:lnTo>
                                        <a:pt x="1025652" y="405378"/>
                                      </a:lnTo>
                                      <a:lnTo>
                                        <a:pt x="1036315" y="403847"/>
                                      </a:lnTo>
                                      <a:lnTo>
                                        <a:pt x="1045460" y="400797"/>
                                      </a:lnTo>
                                      <a:lnTo>
                                        <a:pt x="1045460" y="400797"/>
                                      </a:lnTo>
                                      <a:lnTo>
                                        <a:pt x="1054606" y="396233"/>
                                      </a:lnTo>
                                      <a:lnTo>
                                        <a:pt x="1063752" y="394702"/>
                                      </a:lnTo>
                                      <a:lnTo>
                                        <a:pt x="1063752" y="394702"/>
                                      </a:lnTo>
                                      <a:lnTo>
                                        <a:pt x="1072898" y="391670"/>
                                      </a:lnTo>
                                      <a:lnTo>
                                        <a:pt x="1080512" y="388621"/>
                                      </a:lnTo>
                                      <a:lnTo>
                                        <a:pt x="1080512" y="388621"/>
                                      </a:lnTo>
                                      <a:lnTo>
                                        <a:pt x="1089658" y="387090"/>
                                      </a:lnTo>
                                      <a:lnTo>
                                        <a:pt x="1098803" y="382526"/>
                                      </a:lnTo>
                                      <a:lnTo>
                                        <a:pt x="1098803" y="382526"/>
                                      </a:lnTo>
                                      <a:lnTo>
                                        <a:pt x="1106432" y="379476"/>
                                      </a:lnTo>
                                      <a:lnTo>
                                        <a:pt x="1114046" y="376428"/>
                                      </a:lnTo>
                                      <a:lnTo>
                                        <a:pt x="1114046" y="376428"/>
                                      </a:lnTo>
                                      <a:lnTo>
                                        <a:pt x="1123192" y="374897"/>
                                      </a:lnTo>
                                      <a:lnTo>
                                        <a:pt x="1130806" y="370332"/>
                                      </a:lnTo>
                                      <a:lnTo>
                                        <a:pt x="1130806" y="370332"/>
                                      </a:lnTo>
                                      <a:lnTo>
                                        <a:pt x="1138435" y="367284"/>
                                      </a:lnTo>
                                      <a:lnTo>
                                        <a:pt x="1144532" y="364236"/>
                                      </a:lnTo>
                                      <a:lnTo>
                                        <a:pt x="1144532" y="364236"/>
                                      </a:lnTo>
                                      <a:lnTo>
                                        <a:pt x="1152146" y="359656"/>
                                      </a:lnTo>
                                      <a:lnTo>
                                        <a:pt x="1159760" y="356608"/>
                                      </a:lnTo>
                                      <a:lnTo>
                                        <a:pt x="1159760" y="356608"/>
                                      </a:lnTo>
                                      <a:lnTo>
                                        <a:pt x="1165858" y="353558"/>
                                      </a:lnTo>
                                      <a:lnTo>
                                        <a:pt x="1171955" y="350510"/>
                                      </a:lnTo>
                                      <a:lnTo>
                                        <a:pt x="1171955" y="350510"/>
                                      </a:lnTo>
                                      <a:lnTo>
                                        <a:pt x="1178052" y="345946"/>
                                      </a:lnTo>
                                      <a:lnTo>
                                        <a:pt x="1184149" y="342898"/>
                                      </a:lnTo>
                                      <a:lnTo>
                                        <a:pt x="1184149" y="342898"/>
                                      </a:lnTo>
                                      <a:lnTo>
                                        <a:pt x="1190246" y="339851"/>
                                      </a:lnTo>
                                      <a:lnTo>
                                        <a:pt x="1196343" y="335269"/>
                                      </a:lnTo>
                                      <a:lnTo>
                                        <a:pt x="1196343" y="335269"/>
                                      </a:lnTo>
                                      <a:lnTo>
                                        <a:pt x="1202441" y="332222"/>
                                      </a:lnTo>
                                      <a:lnTo>
                                        <a:pt x="1207006" y="329174"/>
                                      </a:lnTo>
                                      <a:lnTo>
                                        <a:pt x="1207006" y="329174"/>
                                      </a:lnTo>
                                      <a:lnTo>
                                        <a:pt x="1211586" y="324609"/>
                                      </a:lnTo>
                                      <a:lnTo>
                                        <a:pt x="1217683" y="321561"/>
                                      </a:lnTo>
                                      <a:lnTo>
                                        <a:pt x="1217683" y="321561"/>
                                      </a:lnTo>
                                      <a:lnTo>
                                        <a:pt x="1222249" y="318512"/>
                                      </a:lnTo>
                                      <a:lnTo>
                                        <a:pt x="1226815" y="315464"/>
                                      </a:lnTo>
                                      <a:lnTo>
                                        <a:pt x="1226815" y="315464"/>
                                      </a:lnTo>
                                      <a:lnTo>
                                        <a:pt x="1229863" y="310884"/>
                                      </a:lnTo>
                                      <a:lnTo>
                                        <a:pt x="1234443" y="306319"/>
                                      </a:lnTo>
                                      <a:lnTo>
                                        <a:pt x="1234443" y="306319"/>
                                      </a:lnTo>
                                      <a:lnTo>
                                        <a:pt x="1237492" y="303271"/>
                                      </a:lnTo>
                                      <a:lnTo>
                                        <a:pt x="1242058" y="298692"/>
                                      </a:lnTo>
                                      <a:lnTo>
                                        <a:pt x="1242058" y="298692"/>
                                      </a:lnTo>
                                      <a:lnTo>
                                        <a:pt x="1245106" y="295642"/>
                                      </a:lnTo>
                                      <a:lnTo>
                                        <a:pt x="1248155" y="292595"/>
                                      </a:lnTo>
                                      <a:lnTo>
                                        <a:pt x="1248155" y="292595"/>
                                      </a:lnTo>
                                      <a:lnTo>
                                        <a:pt x="1251203" y="288030"/>
                                      </a:lnTo>
                                      <a:lnTo>
                                        <a:pt x="1254252" y="283450"/>
                                      </a:lnTo>
                                      <a:lnTo>
                                        <a:pt x="1254252" y="283450"/>
                                      </a:lnTo>
                                      <a:lnTo>
                                        <a:pt x="1255783" y="280402"/>
                                      </a:lnTo>
                                      <a:lnTo>
                                        <a:pt x="1258832" y="275837"/>
                                      </a:lnTo>
                                      <a:lnTo>
                                        <a:pt x="1258832" y="275837"/>
                                      </a:lnTo>
                                      <a:lnTo>
                                        <a:pt x="1260349" y="272790"/>
                                      </a:lnTo>
                                      <a:lnTo>
                                        <a:pt x="1261880" y="268226"/>
                                      </a:lnTo>
                                      <a:lnTo>
                                        <a:pt x="1261880" y="268226"/>
                                      </a:lnTo>
                                      <a:lnTo>
                                        <a:pt x="1263398" y="263645"/>
                                      </a:lnTo>
                                      <a:lnTo>
                                        <a:pt x="1264915" y="260597"/>
                                      </a:lnTo>
                                      <a:lnTo>
                                        <a:pt x="1264915" y="260597"/>
                                      </a:lnTo>
                                      <a:lnTo>
                                        <a:pt x="1266446" y="257549"/>
                                      </a:lnTo>
                                      <a:lnTo>
                                        <a:pt x="1266446" y="248403"/>
                                      </a:lnTo>
                                      <a:lnTo>
                                        <a:pt x="1267964" y="245356"/>
                                      </a:lnTo>
                                      <a:lnTo>
                                        <a:pt x="1267964" y="0"/>
                                      </a:lnTo>
                                      <a:close/>
                                    </a:path>
                                  </a:pathLst>
                                </a:custGeom>
                                <a:ln w="12143" cap="rnd">
                                  <a:round/>
                                </a:ln>
                              </wps:spPr>
                              <wps:style>
                                <a:lnRef idx="1">
                                  <a:srgbClr val="000000"/>
                                </a:lnRef>
                                <a:fillRef idx="0">
                                  <a:srgbClr val="000000">
                                    <a:alpha val="0"/>
                                  </a:srgbClr>
                                </a:fillRef>
                                <a:effectRef idx="0">
                                  <a:scrgbClr r="0" g="0" b="0"/>
                                </a:effectRef>
                                <a:fontRef idx="none"/>
                              </wps:style>
                              <wps:bodyPr/>
                            </wps:wsp>
                            <wps:wsp>
                              <wps:cNvPr id="5545" name="Shape 5545"/>
                              <wps:cNvSpPr/>
                              <wps:spPr>
                                <a:xfrm>
                                  <a:off x="3" y="13716"/>
                                  <a:ext cx="1267968" cy="437388"/>
                                </a:xfrm>
                                <a:custGeom>
                                  <a:avLst/>
                                  <a:gdLst/>
                                  <a:ahLst/>
                                  <a:cxnLst/>
                                  <a:rect l="0" t="0" r="0" b="0"/>
                                  <a:pathLst>
                                    <a:path w="1267968" h="437388">
                                      <a:moveTo>
                                        <a:pt x="768096" y="0"/>
                                      </a:moveTo>
                                      <a:lnTo>
                                        <a:pt x="780288" y="0"/>
                                      </a:lnTo>
                                      <a:lnTo>
                                        <a:pt x="792480" y="1524"/>
                                      </a:lnTo>
                                      <a:lnTo>
                                        <a:pt x="804672" y="3048"/>
                                      </a:lnTo>
                                      <a:lnTo>
                                        <a:pt x="816864" y="6096"/>
                                      </a:lnTo>
                                      <a:lnTo>
                                        <a:pt x="829056" y="7620"/>
                                      </a:lnTo>
                                      <a:lnTo>
                                        <a:pt x="841248" y="9144"/>
                                      </a:lnTo>
                                      <a:lnTo>
                                        <a:pt x="853440" y="10668"/>
                                      </a:lnTo>
                                      <a:lnTo>
                                        <a:pt x="864108" y="12192"/>
                                      </a:lnTo>
                                      <a:lnTo>
                                        <a:pt x="876300" y="13717"/>
                                      </a:lnTo>
                                      <a:lnTo>
                                        <a:pt x="888492" y="16764"/>
                                      </a:lnTo>
                                      <a:lnTo>
                                        <a:pt x="899160" y="18288"/>
                                      </a:lnTo>
                                      <a:lnTo>
                                        <a:pt x="909828" y="19812"/>
                                      </a:lnTo>
                                      <a:lnTo>
                                        <a:pt x="922020" y="22860"/>
                                      </a:lnTo>
                                      <a:lnTo>
                                        <a:pt x="932688" y="24384"/>
                                      </a:lnTo>
                                      <a:lnTo>
                                        <a:pt x="943356" y="25908"/>
                                      </a:lnTo>
                                      <a:lnTo>
                                        <a:pt x="954024" y="28956"/>
                                      </a:lnTo>
                                      <a:lnTo>
                                        <a:pt x="964692" y="32004"/>
                                      </a:lnTo>
                                      <a:lnTo>
                                        <a:pt x="975360" y="33528"/>
                                      </a:lnTo>
                                      <a:lnTo>
                                        <a:pt x="986028" y="35052"/>
                                      </a:lnTo>
                                      <a:lnTo>
                                        <a:pt x="996696" y="38100"/>
                                      </a:lnTo>
                                      <a:lnTo>
                                        <a:pt x="1005840" y="41148"/>
                                      </a:lnTo>
                                      <a:lnTo>
                                        <a:pt x="1016508" y="44196"/>
                                      </a:lnTo>
                                      <a:lnTo>
                                        <a:pt x="1025652" y="45720"/>
                                      </a:lnTo>
                                      <a:lnTo>
                                        <a:pt x="1036320" y="48768"/>
                                      </a:lnTo>
                                      <a:lnTo>
                                        <a:pt x="1045464" y="53341"/>
                                      </a:lnTo>
                                      <a:lnTo>
                                        <a:pt x="1054608" y="54864"/>
                                      </a:lnTo>
                                      <a:lnTo>
                                        <a:pt x="1063752" y="57912"/>
                                      </a:lnTo>
                                      <a:lnTo>
                                        <a:pt x="1072896" y="59436"/>
                                      </a:lnTo>
                                      <a:lnTo>
                                        <a:pt x="1080516" y="62484"/>
                                      </a:lnTo>
                                      <a:lnTo>
                                        <a:pt x="1089660" y="67056"/>
                                      </a:lnTo>
                                      <a:lnTo>
                                        <a:pt x="1098804" y="70104"/>
                                      </a:lnTo>
                                      <a:lnTo>
                                        <a:pt x="1106424" y="71628"/>
                                      </a:lnTo>
                                      <a:lnTo>
                                        <a:pt x="1114044" y="76200"/>
                                      </a:lnTo>
                                      <a:lnTo>
                                        <a:pt x="1123188" y="79248"/>
                                      </a:lnTo>
                                      <a:lnTo>
                                        <a:pt x="1130808" y="82296"/>
                                      </a:lnTo>
                                      <a:lnTo>
                                        <a:pt x="1138428" y="85344"/>
                                      </a:lnTo>
                                      <a:lnTo>
                                        <a:pt x="1144524" y="88392"/>
                                      </a:lnTo>
                                      <a:lnTo>
                                        <a:pt x="1152144" y="91441"/>
                                      </a:lnTo>
                                      <a:lnTo>
                                        <a:pt x="1159764" y="94488"/>
                                      </a:lnTo>
                                      <a:lnTo>
                                        <a:pt x="1165860" y="97536"/>
                                      </a:lnTo>
                                      <a:lnTo>
                                        <a:pt x="1171956" y="102108"/>
                                      </a:lnTo>
                                      <a:lnTo>
                                        <a:pt x="1178052" y="105156"/>
                                      </a:lnTo>
                                      <a:lnTo>
                                        <a:pt x="1184148" y="108204"/>
                                      </a:lnTo>
                                      <a:lnTo>
                                        <a:pt x="1190244" y="112776"/>
                                      </a:lnTo>
                                      <a:lnTo>
                                        <a:pt x="1196340" y="115824"/>
                                      </a:lnTo>
                                      <a:lnTo>
                                        <a:pt x="1202436" y="118872"/>
                                      </a:lnTo>
                                      <a:lnTo>
                                        <a:pt x="1207008" y="123444"/>
                                      </a:lnTo>
                                      <a:lnTo>
                                        <a:pt x="1211580" y="126492"/>
                                      </a:lnTo>
                                      <a:lnTo>
                                        <a:pt x="1217676" y="131064"/>
                                      </a:lnTo>
                                      <a:lnTo>
                                        <a:pt x="1222248" y="135636"/>
                                      </a:lnTo>
                                      <a:lnTo>
                                        <a:pt x="1226820" y="138684"/>
                                      </a:lnTo>
                                      <a:lnTo>
                                        <a:pt x="1229868" y="141732"/>
                                      </a:lnTo>
                                      <a:lnTo>
                                        <a:pt x="1234440" y="144780"/>
                                      </a:lnTo>
                                      <a:lnTo>
                                        <a:pt x="1237488" y="149352"/>
                                      </a:lnTo>
                                      <a:lnTo>
                                        <a:pt x="1242060" y="152400"/>
                                      </a:lnTo>
                                      <a:lnTo>
                                        <a:pt x="1245108" y="156972"/>
                                      </a:lnTo>
                                      <a:lnTo>
                                        <a:pt x="1248156" y="161544"/>
                                      </a:lnTo>
                                      <a:lnTo>
                                        <a:pt x="1251204" y="164592"/>
                                      </a:lnTo>
                                      <a:lnTo>
                                        <a:pt x="1254252" y="167641"/>
                                      </a:lnTo>
                                      <a:lnTo>
                                        <a:pt x="1255776" y="172212"/>
                                      </a:lnTo>
                                      <a:lnTo>
                                        <a:pt x="1258824" y="176784"/>
                                      </a:lnTo>
                                      <a:lnTo>
                                        <a:pt x="1260348" y="179832"/>
                                      </a:lnTo>
                                      <a:lnTo>
                                        <a:pt x="1261872" y="184404"/>
                                      </a:lnTo>
                                      <a:lnTo>
                                        <a:pt x="1263396" y="187452"/>
                                      </a:lnTo>
                                      <a:lnTo>
                                        <a:pt x="1264920" y="192024"/>
                                      </a:lnTo>
                                      <a:lnTo>
                                        <a:pt x="1266444" y="196596"/>
                                      </a:lnTo>
                                      <a:lnTo>
                                        <a:pt x="1266444" y="202692"/>
                                      </a:lnTo>
                                      <a:lnTo>
                                        <a:pt x="1267968" y="207264"/>
                                      </a:lnTo>
                                      <a:lnTo>
                                        <a:pt x="1267968" y="214884"/>
                                      </a:lnTo>
                                      <a:lnTo>
                                        <a:pt x="1266444" y="219456"/>
                                      </a:lnTo>
                                      <a:lnTo>
                                        <a:pt x="1266444" y="227076"/>
                                      </a:lnTo>
                                      <a:lnTo>
                                        <a:pt x="1264920" y="231648"/>
                                      </a:lnTo>
                                      <a:lnTo>
                                        <a:pt x="1263396" y="234696"/>
                                      </a:lnTo>
                                      <a:lnTo>
                                        <a:pt x="1261872" y="237744"/>
                                      </a:lnTo>
                                      <a:lnTo>
                                        <a:pt x="1260348" y="243841"/>
                                      </a:lnTo>
                                      <a:lnTo>
                                        <a:pt x="1258824" y="246888"/>
                                      </a:lnTo>
                                      <a:lnTo>
                                        <a:pt x="1255776" y="249936"/>
                                      </a:lnTo>
                                      <a:lnTo>
                                        <a:pt x="1254252" y="254508"/>
                                      </a:lnTo>
                                      <a:lnTo>
                                        <a:pt x="1251204" y="259080"/>
                                      </a:lnTo>
                                      <a:lnTo>
                                        <a:pt x="1248156" y="262128"/>
                                      </a:lnTo>
                                      <a:lnTo>
                                        <a:pt x="1245108" y="266700"/>
                                      </a:lnTo>
                                      <a:lnTo>
                                        <a:pt x="1242060" y="269748"/>
                                      </a:lnTo>
                                      <a:lnTo>
                                        <a:pt x="1237488" y="272796"/>
                                      </a:lnTo>
                                      <a:lnTo>
                                        <a:pt x="1234440" y="275844"/>
                                      </a:lnTo>
                                      <a:lnTo>
                                        <a:pt x="1229868" y="281941"/>
                                      </a:lnTo>
                                      <a:lnTo>
                                        <a:pt x="1226820" y="284988"/>
                                      </a:lnTo>
                                      <a:lnTo>
                                        <a:pt x="1222248" y="289560"/>
                                      </a:lnTo>
                                      <a:lnTo>
                                        <a:pt x="1217676" y="292608"/>
                                      </a:lnTo>
                                      <a:lnTo>
                                        <a:pt x="1211580" y="295656"/>
                                      </a:lnTo>
                                      <a:lnTo>
                                        <a:pt x="1207008" y="298704"/>
                                      </a:lnTo>
                                      <a:lnTo>
                                        <a:pt x="1202436" y="303276"/>
                                      </a:lnTo>
                                      <a:lnTo>
                                        <a:pt x="1196340" y="306324"/>
                                      </a:lnTo>
                                      <a:lnTo>
                                        <a:pt x="1190244" y="309372"/>
                                      </a:lnTo>
                                      <a:lnTo>
                                        <a:pt x="1184148" y="313944"/>
                                      </a:lnTo>
                                      <a:lnTo>
                                        <a:pt x="1178052" y="316992"/>
                                      </a:lnTo>
                                      <a:lnTo>
                                        <a:pt x="1171956" y="320041"/>
                                      </a:lnTo>
                                      <a:lnTo>
                                        <a:pt x="1165860" y="323088"/>
                                      </a:lnTo>
                                      <a:lnTo>
                                        <a:pt x="1159764" y="327660"/>
                                      </a:lnTo>
                                      <a:lnTo>
                                        <a:pt x="1152144" y="330708"/>
                                      </a:lnTo>
                                      <a:lnTo>
                                        <a:pt x="1144524" y="333756"/>
                                      </a:lnTo>
                                      <a:lnTo>
                                        <a:pt x="1138428" y="338328"/>
                                      </a:lnTo>
                                      <a:lnTo>
                                        <a:pt x="1130808" y="341376"/>
                                      </a:lnTo>
                                      <a:lnTo>
                                        <a:pt x="1123188" y="344424"/>
                                      </a:lnTo>
                                      <a:lnTo>
                                        <a:pt x="1114044" y="345948"/>
                                      </a:lnTo>
                                      <a:lnTo>
                                        <a:pt x="1106424" y="350520"/>
                                      </a:lnTo>
                                      <a:lnTo>
                                        <a:pt x="1098804" y="353568"/>
                                      </a:lnTo>
                                      <a:lnTo>
                                        <a:pt x="1089660" y="356617"/>
                                      </a:lnTo>
                                      <a:lnTo>
                                        <a:pt x="1080516" y="358141"/>
                                      </a:lnTo>
                                      <a:lnTo>
                                        <a:pt x="1072896" y="362712"/>
                                      </a:lnTo>
                                      <a:lnTo>
                                        <a:pt x="1063752" y="365760"/>
                                      </a:lnTo>
                                      <a:lnTo>
                                        <a:pt x="1054608" y="367284"/>
                                      </a:lnTo>
                                      <a:lnTo>
                                        <a:pt x="1045464" y="370332"/>
                                      </a:lnTo>
                                      <a:lnTo>
                                        <a:pt x="1036320" y="374904"/>
                                      </a:lnTo>
                                      <a:lnTo>
                                        <a:pt x="1025652" y="376428"/>
                                      </a:lnTo>
                                      <a:lnTo>
                                        <a:pt x="1016508" y="379476"/>
                                      </a:lnTo>
                                      <a:lnTo>
                                        <a:pt x="1005840" y="381000"/>
                                      </a:lnTo>
                                      <a:lnTo>
                                        <a:pt x="996696" y="385572"/>
                                      </a:lnTo>
                                      <a:lnTo>
                                        <a:pt x="986028" y="387096"/>
                                      </a:lnTo>
                                      <a:lnTo>
                                        <a:pt x="975360" y="388620"/>
                                      </a:lnTo>
                                      <a:lnTo>
                                        <a:pt x="964692" y="391668"/>
                                      </a:lnTo>
                                      <a:lnTo>
                                        <a:pt x="954024" y="393192"/>
                                      </a:lnTo>
                                      <a:lnTo>
                                        <a:pt x="943356" y="394717"/>
                                      </a:lnTo>
                                      <a:lnTo>
                                        <a:pt x="932688" y="399288"/>
                                      </a:lnTo>
                                      <a:lnTo>
                                        <a:pt x="922020" y="400812"/>
                                      </a:lnTo>
                                      <a:lnTo>
                                        <a:pt x="909828" y="402336"/>
                                      </a:lnTo>
                                      <a:lnTo>
                                        <a:pt x="899160" y="403860"/>
                                      </a:lnTo>
                                      <a:lnTo>
                                        <a:pt x="888492" y="405384"/>
                                      </a:lnTo>
                                      <a:lnTo>
                                        <a:pt x="876300" y="409956"/>
                                      </a:lnTo>
                                      <a:lnTo>
                                        <a:pt x="864108" y="411480"/>
                                      </a:lnTo>
                                      <a:lnTo>
                                        <a:pt x="853440" y="413004"/>
                                      </a:lnTo>
                                      <a:lnTo>
                                        <a:pt x="841248" y="414528"/>
                                      </a:lnTo>
                                      <a:lnTo>
                                        <a:pt x="829056" y="416052"/>
                                      </a:lnTo>
                                      <a:lnTo>
                                        <a:pt x="816864" y="417576"/>
                                      </a:lnTo>
                                      <a:lnTo>
                                        <a:pt x="804672" y="417576"/>
                                      </a:lnTo>
                                      <a:lnTo>
                                        <a:pt x="792480" y="420624"/>
                                      </a:lnTo>
                                      <a:lnTo>
                                        <a:pt x="780288" y="422148"/>
                                      </a:lnTo>
                                      <a:lnTo>
                                        <a:pt x="768096" y="423672"/>
                                      </a:lnTo>
                                      <a:lnTo>
                                        <a:pt x="755904" y="425196"/>
                                      </a:lnTo>
                                      <a:lnTo>
                                        <a:pt x="742188" y="425196"/>
                                      </a:lnTo>
                                      <a:lnTo>
                                        <a:pt x="729996" y="426720"/>
                                      </a:lnTo>
                                      <a:lnTo>
                                        <a:pt x="717804" y="428244"/>
                                      </a:lnTo>
                                      <a:lnTo>
                                        <a:pt x="704088" y="428244"/>
                                      </a:lnTo>
                                      <a:lnTo>
                                        <a:pt x="691896" y="429768"/>
                                      </a:lnTo>
                                      <a:lnTo>
                                        <a:pt x="678180" y="429768"/>
                                      </a:lnTo>
                                      <a:lnTo>
                                        <a:pt x="665988" y="432817"/>
                                      </a:lnTo>
                                      <a:lnTo>
                                        <a:pt x="652272" y="432817"/>
                                      </a:lnTo>
                                      <a:lnTo>
                                        <a:pt x="640080" y="434341"/>
                                      </a:lnTo>
                                      <a:lnTo>
                                        <a:pt x="626364" y="434341"/>
                                      </a:lnTo>
                                      <a:lnTo>
                                        <a:pt x="614172" y="434341"/>
                                      </a:lnTo>
                                      <a:lnTo>
                                        <a:pt x="600456" y="435864"/>
                                      </a:lnTo>
                                      <a:lnTo>
                                        <a:pt x="574548" y="435864"/>
                                      </a:lnTo>
                                      <a:lnTo>
                                        <a:pt x="560832" y="435864"/>
                                      </a:lnTo>
                                      <a:lnTo>
                                        <a:pt x="547116" y="437388"/>
                                      </a:lnTo>
                                      <a:lnTo>
                                        <a:pt x="521208" y="437388"/>
                                      </a:lnTo>
                                      <a:lnTo>
                                        <a:pt x="495300" y="437388"/>
                                      </a:lnTo>
                                      <a:lnTo>
                                        <a:pt x="467868" y="437388"/>
                                      </a:lnTo>
                                      <a:lnTo>
                                        <a:pt x="454152" y="435864"/>
                                      </a:lnTo>
                                      <a:lnTo>
                                        <a:pt x="441960" y="435864"/>
                                      </a:lnTo>
                                      <a:lnTo>
                                        <a:pt x="416052" y="435864"/>
                                      </a:lnTo>
                                      <a:lnTo>
                                        <a:pt x="402336" y="434341"/>
                                      </a:lnTo>
                                      <a:lnTo>
                                        <a:pt x="388620" y="434341"/>
                                      </a:lnTo>
                                      <a:lnTo>
                                        <a:pt x="376428" y="434341"/>
                                      </a:lnTo>
                                      <a:lnTo>
                                        <a:pt x="362712" y="432817"/>
                                      </a:lnTo>
                                      <a:lnTo>
                                        <a:pt x="350520" y="432817"/>
                                      </a:lnTo>
                                      <a:lnTo>
                                        <a:pt x="336804" y="429768"/>
                                      </a:lnTo>
                                      <a:lnTo>
                                        <a:pt x="324612" y="429768"/>
                                      </a:lnTo>
                                      <a:lnTo>
                                        <a:pt x="310896" y="428244"/>
                                      </a:lnTo>
                                      <a:lnTo>
                                        <a:pt x="298704" y="428244"/>
                                      </a:lnTo>
                                      <a:lnTo>
                                        <a:pt x="286512" y="426720"/>
                                      </a:lnTo>
                                      <a:lnTo>
                                        <a:pt x="272796" y="425196"/>
                                      </a:lnTo>
                                      <a:lnTo>
                                        <a:pt x="260604" y="425196"/>
                                      </a:lnTo>
                                      <a:lnTo>
                                        <a:pt x="248412" y="423672"/>
                                      </a:lnTo>
                                      <a:lnTo>
                                        <a:pt x="236220" y="422148"/>
                                      </a:lnTo>
                                      <a:lnTo>
                                        <a:pt x="224028" y="420624"/>
                                      </a:lnTo>
                                      <a:lnTo>
                                        <a:pt x="210312" y="417576"/>
                                      </a:lnTo>
                                      <a:lnTo>
                                        <a:pt x="198120" y="417576"/>
                                      </a:lnTo>
                                      <a:lnTo>
                                        <a:pt x="187452" y="416052"/>
                                      </a:lnTo>
                                      <a:lnTo>
                                        <a:pt x="175260" y="414528"/>
                                      </a:lnTo>
                                      <a:lnTo>
                                        <a:pt x="163068" y="413004"/>
                                      </a:lnTo>
                                      <a:lnTo>
                                        <a:pt x="150876" y="411480"/>
                                      </a:lnTo>
                                      <a:lnTo>
                                        <a:pt x="140208" y="409956"/>
                                      </a:lnTo>
                                      <a:lnTo>
                                        <a:pt x="128016" y="405384"/>
                                      </a:lnTo>
                                      <a:lnTo>
                                        <a:pt x="117348" y="403860"/>
                                      </a:lnTo>
                                      <a:lnTo>
                                        <a:pt x="105156" y="402336"/>
                                      </a:lnTo>
                                      <a:lnTo>
                                        <a:pt x="94488" y="400812"/>
                                      </a:lnTo>
                                      <a:lnTo>
                                        <a:pt x="82296" y="399288"/>
                                      </a:lnTo>
                                      <a:lnTo>
                                        <a:pt x="71628" y="394717"/>
                                      </a:lnTo>
                                      <a:lnTo>
                                        <a:pt x="60960" y="393192"/>
                                      </a:lnTo>
                                      <a:lnTo>
                                        <a:pt x="50292" y="391668"/>
                                      </a:lnTo>
                                      <a:lnTo>
                                        <a:pt x="39624" y="388620"/>
                                      </a:lnTo>
                                      <a:lnTo>
                                        <a:pt x="30480" y="387096"/>
                                      </a:lnTo>
                                      <a:lnTo>
                                        <a:pt x="19812" y="385572"/>
                                      </a:lnTo>
                                      <a:lnTo>
                                        <a:pt x="9144" y="381000"/>
                                      </a:lnTo>
                                      <a:lnTo>
                                        <a:pt x="0" y="379476"/>
                                      </a:lnTo>
                                      <a:lnTo>
                                        <a:pt x="507492" y="211836"/>
                                      </a:lnTo>
                                      <a:lnTo>
                                        <a:pt x="768096" y="0"/>
                                      </a:lnTo>
                                      <a:close/>
                                    </a:path>
                                  </a:pathLst>
                                </a:custGeom>
                                <a:ln w="0" cap="rnd">
                                  <a:round/>
                                </a:ln>
                              </wps:spPr>
                              <wps:style>
                                <a:lnRef idx="0">
                                  <a:srgbClr val="000000">
                                    <a:alpha val="0"/>
                                  </a:srgbClr>
                                </a:lnRef>
                                <a:fillRef idx="1">
                                  <a:srgbClr val="7F007F"/>
                                </a:fillRef>
                                <a:effectRef idx="0">
                                  <a:scrgbClr r="0" g="0" b="0"/>
                                </a:effectRef>
                                <a:fontRef idx="none"/>
                              </wps:style>
                              <wps:bodyPr/>
                            </wps:wsp>
                            <wps:wsp>
                              <wps:cNvPr id="5546" name="Shape 5546"/>
                              <wps:cNvSpPr/>
                              <wps:spPr>
                                <a:xfrm>
                                  <a:off x="0" y="13732"/>
                                  <a:ext cx="1267964" cy="437393"/>
                                </a:xfrm>
                                <a:custGeom>
                                  <a:avLst/>
                                  <a:gdLst/>
                                  <a:ahLst/>
                                  <a:cxnLst/>
                                  <a:rect l="0" t="0" r="0" b="0"/>
                                  <a:pathLst>
                                    <a:path w="1267964" h="437393">
                                      <a:moveTo>
                                        <a:pt x="768098" y="0"/>
                                      </a:moveTo>
                                      <a:lnTo>
                                        <a:pt x="780292" y="0"/>
                                      </a:lnTo>
                                      <a:lnTo>
                                        <a:pt x="780292" y="0"/>
                                      </a:lnTo>
                                      <a:lnTo>
                                        <a:pt x="792486" y="1532"/>
                                      </a:lnTo>
                                      <a:lnTo>
                                        <a:pt x="804680" y="3048"/>
                                      </a:lnTo>
                                      <a:lnTo>
                                        <a:pt x="804680" y="3048"/>
                                      </a:lnTo>
                                      <a:lnTo>
                                        <a:pt x="816860" y="6097"/>
                                      </a:lnTo>
                                      <a:lnTo>
                                        <a:pt x="829055" y="7629"/>
                                      </a:lnTo>
                                      <a:lnTo>
                                        <a:pt x="829055" y="7629"/>
                                      </a:lnTo>
                                      <a:lnTo>
                                        <a:pt x="841249" y="9144"/>
                                      </a:lnTo>
                                      <a:lnTo>
                                        <a:pt x="853443" y="10677"/>
                                      </a:lnTo>
                                      <a:lnTo>
                                        <a:pt x="853443" y="10677"/>
                                      </a:lnTo>
                                      <a:lnTo>
                                        <a:pt x="864106" y="12193"/>
                                      </a:lnTo>
                                      <a:lnTo>
                                        <a:pt x="876300" y="13726"/>
                                      </a:lnTo>
                                      <a:lnTo>
                                        <a:pt x="876300" y="13726"/>
                                      </a:lnTo>
                                      <a:lnTo>
                                        <a:pt x="888494" y="16773"/>
                                      </a:lnTo>
                                      <a:lnTo>
                                        <a:pt x="899157" y="18290"/>
                                      </a:lnTo>
                                      <a:lnTo>
                                        <a:pt x="899157" y="18290"/>
                                      </a:lnTo>
                                      <a:lnTo>
                                        <a:pt x="909835" y="19821"/>
                                      </a:lnTo>
                                      <a:lnTo>
                                        <a:pt x="922015" y="22869"/>
                                      </a:lnTo>
                                      <a:lnTo>
                                        <a:pt x="922015" y="22869"/>
                                      </a:lnTo>
                                      <a:lnTo>
                                        <a:pt x="932692" y="24385"/>
                                      </a:lnTo>
                                      <a:lnTo>
                                        <a:pt x="943354" y="25902"/>
                                      </a:lnTo>
                                      <a:lnTo>
                                        <a:pt x="943354" y="25902"/>
                                      </a:lnTo>
                                      <a:lnTo>
                                        <a:pt x="954032" y="28949"/>
                                      </a:lnTo>
                                      <a:lnTo>
                                        <a:pt x="964694" y="31998"/>
                                      </a:lnTo>
                                      <a:lnTo>
                                        <a:pt x="964694" y="31998"/>
                                      </a:lnTo>
                                      <a:lnTo>
                                        <a:pt x="975358" y="33531"/>
                                      </a:lnTo>
                                      <a:lnTo>
                                        <a:pt x="986035" y="35046"/>
                                      </a:lnTo>
                                      <a:lnTo>
                                        <a:pt x="986035" y="35046"/>
                                      </a:lnTo>
                                      <a:lnTo>
                                        <a:pt x="996698" y="38095"/>
                                      </a:lnTo>
                                      <a:lnTo>
                                        <a:pt x="1005843" y="41142"/>
                                      </a:lnTo>
                                      <a:lnTo>
                                        <a:pt x="1005843" y="41142"/>
                                      </a:lnTo>
                                      <a:lnTo>
                                        <a:pt x="1016506" y="44190"/>
                                      </a:lnTo>
                                      <a:lnTo>
                                        <a:pt x="1025652" y="45723"/>
                                      </a:lnTo>
                                      <a:lnTo>
                                        <a:pt x="1025652" y="45723"/>
                                      </a:lnTo>
                                      <a:lnTo>
                                        <a:pt x="1036315" y="48771"/>
                                      </a:lnTo>
                                      <a:lnTo>
                                        <a:pt x="1045460" y="53336"/>
                                      </a:lnTo>
                                      <a:lnTo>
                                        <a:pt x="1045460" y="53336"/>
                                      </a:lnTo>
                                      <a:lnTo>
                                        <a:pt x="1054606" y="54867"/>
                                      </a:lnTo>
                                      <a:lnTo>
                                        <a:pt x="1063752" y="57916"/>
                                      </a:lnTo>
                                      <a:lnTo>
                                        <a:pt x="1063752" y="57916"/>
                                      </a:lnTo>
                                      <a:lnTo>
                                        <a:pt x="1072898" y="59432"/>
                                      </a:lnTo>
                                      <a:lnTo>
                                        <a:pt x="1080512" y="62480"/>
                                      </a:lnTo>
                                      <a:lnTo>
                                        <a:pt x="1080512" y="62480"/>
                                      </a:lnTo>
                                      <a:lnTo>
                                        <a:pt x="1089658" y="67060"/>
                                      </a:lnTo>
                                      <a:lnTo>
                                        <a:pt x="1098803" y="70108"/>
                                      </a:lnTo>
                                      <a:lnTo>
                                        <a:pt x="1098803" y="70108"/>
                                      </a:lnTo>
                                      <a:lnTo>
                                        <a:pt x="1106432" y="71624"/>
                                      </a:lnTo>
                                      <a:lnTo>
                                        <a:pt x="1114046" y="76205"/>
                                      </a:lnTo>
                                      <a:lnTo>
                                        <a:pt x="1114046" y="76205"/>
                                      </a:lnTo>
                                      <a:lnTo>
                                        <a:pt x="1123192" y="79253"/>
                                      </a:lnTo>
                                      <a:lnTo>
                                        <a:pt x="1130806" y="82301"/>
                                      </a:lnTo>
                                      <a:lnTo>
                                        <a:pt x="1130806" y="82301"/>
                                      </a:lnTo>
                                      <a:lnTo>
                                        <a:pt x="1138435" y="85350"/>
                                      </a:lnTo>
                                      <a:lnTo>
                                        <a:pt x="1144532" y="88398"/>
                                      </a:lnTo>
                                      <a:lnTo>
                                        <a:pt x="1144532" y="88398"/>
                                      </a:lnTo>
                                      <a:lnTo>
                                        <a:pt x="1152146" y="91446"/>
                                      </a:lnTo>
                                      <a:lnTo>
                                        <a:pt x="1159760" y="94494"/>
                                      </a:lnTo>
                                      <a:lnTo>
                                        <a:pt x="1159760" y="94494"/>
                                      </a:lnTo>
                                      <a:lnTo>
                                        <a:pt x="1165858" y="97542"/>
                                      </a:lnTo>
                                      <a:lnTo>
                                        <a:pt x="1171955" y="102106"/>
                                      </a:lnTo>
                                      <a:lnTo>
                                        <a:pt x="1171955" y="102106"/>
                                      </a:lnTo>
                                      <a:lnTo>
                                        <a:pt x="1178052" y="105155"/>
                                      </a:lnTo>
                                      <a:lnTo>
                                        <a:pt x="1184149" y="108203"/>
                                      </a:lnTo>
                                      <a:lnTo>
                                        <a:pt x="1184149" y="108203"/>
                                      </a:lnTo>
                                      <a:lnTo>
                                        <a:pt x="1190246" y="112784"/>
                                      </a:lnTo>
                                      <a:lnTo>
                                        <a:pt x="1196343" y="115832"/>
                                      </a:lnTo>
                                      <a:lnTo>
                                        <a:pt x="1196343" y="115832"/>
                                      </a:lnTo>
                                      <a:lnTo>
                                        <a:pt x="1202441" y="118880"/>
                                      </a:lnTo>
                                      <a:lnTo>
                                        <a:pt x="1207006" y="123444"/>
                                      </a:lnTo>
                                      <a:lnTo>
                                        <a:pt x="1207006" y="123444"/>
                                      </a:lnTo>
                                      <a:lnTo>
                                        <a:pt x="1211586" y="126492"/>
                                      </a:lnTo>
                                      <a:lnTo>
                                        <a:pt x="1217683" y="131073"/>
                                      </a:lnTo>
                                      <a:lnTo>
                                        <a:pt x="1217683" y="131073"/>
                                      </a:lnTo>
                                      <a:lnTo>
                                        <a:pt x="1222249" y="135637"/>
                                      </a:lnTo>
                                      <a:lnTo>
                                        <a:pt x="1226815" y="138685"/>
                                      </a:lnTo>
                                      <a:lnTo>
                                        <a:pt x="1226815" y="138685"/>
                                      </a:lnTo>
                                      <a:lnTo>
                                        <a:pt x="1229863" y="141733"/>
                                      </a:lnTo>
                                      <a:lnTo>
                                        <a:pt x="1234443" y="144781"/>
                                      </a:lnTo>
                                      <a:lnTo>
                                        <a:pt x="1234443" y="144781"/>
                                      </a:lnTo>
                                      <a:lnTo>
                                        <a:pt x="1237492" y="149345"/>
                                      </a:lnTo>
                                      <a:lnTo>
                                        <a:pt x="1242058" y="152395"/>
                                      </a:lnTo>
                                      <a:lnTo>
                                        <a:pt x="1242058" y="152395"/>
                                      </a:lnTo>
                                      <a:lnTo>
                                        <a:pt x="1245106" y="156974"/>
                                      </a:lnTo>
                                      <a:lnTo>
                                        <a:pt x="1248155" y="161538"/>
                                      </a:lnTo>
                                      <a:lnTo>
                                        <a:pt x="1248155" y="161538"/>
                                      </a:lnTo>
                                      <a:lnTo>
                                        <a:pt x="1251203" y="164587"/>
                                      </a:lnTo>
                                      <a:lnTo>
                                        <a:pt x="1254252" y="167635"/>
                                      </a:lnTo>
                                      <a:lnTo>
                                        <a:pt x="1254252" y="167635"/>
                                      </a:lnTo>
                                      <a:lnTo>
                                        <a:pt x="1255783" y="172215"/>
                                      </a:lnTo>
                                      <a:lnTo>
                                        <a:pt x="1258832" y="176779"/>
                                      </a:lnTo>
                                      <a:lnTo>
                                        <a:pt x="1258832" y="176779"/>
                                      </a:lnTo>
                                      <a:lnTo>
                                        <a:pt x="1260349" y="179828"/>
                                      </a:lnTo>
                                      <a:lnTo>
                                        <a:pt x="1261880" y="184408"/>
                                      </a:lnTo>
                                      <a:lnTo>
                                        <a:pt x="1261880" y="184408"/>
                                      </a:lnTo>
                                      <a:lnTo>
                                        <a:pt x="1263398" y="187456"/>
                                      </a:lnTo>
                                      <a:lnTo>
                                        <a:pt x="1264915" y="192020"/>
                                      </a:lnTo>
                                      <a:lnTo>
                                        <a:pt x="1264915" y="192020"/>
                                      </a:lnTo>
                                      <a:lnTo>
                                        <a:pt x="1266446" y="196601"/>
                                      </a:lnTo>
                                      <a:lnTo>
                                        <a:pt x="1266446" y="202697"/>
                                      </a:lnTo>
                                      <a:lnTo>
                                        <a:pt x="1267964" y="207262"/>
                                      </a:lnTo>
                                      <a:lnTo>
                                        <a:pt x="1267964" y="214890"/>
                                      </a:lnTo>
                                      <a:lnTo>
                                        <a:pt x="1266446" y="219454"/>
                                      </a:lnTo>
                                      <a:lnTo>
                                        <a:pt x="1266446" y="227083"/>
                                      </a:lnTo>
                                      <a:lnTo>
                                        <a:pt x="1264915" y="231647"/>
                                      </a:lnTo>
                                      <a:lnTo>
                                        <a:pt x="1264915" y="231647"/>
                                      </a:lnTo>
                                      <a:lnTo>
                                        <a:pt x="1263398" y="234695"/>
                                      </a:lnTo>
                                      <a:lnTo>
                                        <a:pt x="1261880" y="237744"/>
                                      </a:lnTo>
                                      <a:lnTo>
                                        <a:pt x="1261880" y="237744"/>
                                      </a:lnTo>
                                      <a:lnTo>
                                        <a:pt x="1260349" y="243840"/>
                                      </a:lnTo>
                                      <a:lnTo>
                                        <a:pt x="1258832" y="246888"/>
                                      </a:lnTo>
                                      <a:lnTo>
                                        <a:pt x="1258832" y="246888"/>
                                      </a:lnTo>
                                      <a:lnTo>
                                        <a:pt x="1255783" y="249936"/>
                                      </a:lnTo>
                                      <a:lnTo>
                                        <a:pt x="1254252" y="254517"/>
                                      </a:lnTo>
                                      <a:lnTo>
                                        <a:pt x="1254252" y="254517"/>
                                      </a:lnTo>
                                      <a:lnTo>
                                        <a:pt x="1251203" y="259081"/>
                                      </a:lnTo>
                                      <a:lnTo>
                                        <a:pt x="1248155" y="262129"/>
                                      </a:lnTo>
                                      <a:lnTo>
                                        <a:pt x="1248155" y="262129"/>
                                      </a:lnTo>
                                      <a:lnTo>
                                        <a:pt x="1245106" y="266693"/>
                                      </a:lnTo>
                                      <a:lnTo>
                                        <a:pt x="1242058" y="269742"/>
                                      </a:lnTo>
                                      <a:lnTo>
                                        <a:pt x="1242058" y="269742"/>
                                      </a:lnTo>
                                      <a:lnTo>
                                        <a:pt x="1237492" y="272790"/>
                                      </a:lnTo>
                                      <a:lnTo>
                                        <a:pt x="1234443" y="275838"/>
                                      </a:lnTo>
                                      <a:lnTo>
                                        <a:pt x="1234443" y="275838"/>
                                      </a:lnTo>
                                      <a:lnTo>
                                        <a:pt x="1229863" y="281934"/>
                                      </a:lnTo>
                                      <a:lnTo>
                                        <a:pt x="1226815" y="284983"/>
                                      </a:lnTo>
                                      <a:lnTo>
                                        <a:pt x="1226815" y="284983"/>
                                      </a:lnTo>
                                      <a:lnTo>
                                        <a:pt x="1222249" y="289563"/>
                                      </a:lnTo>
                                      <a:lnTo>
                                        <a:pt x="1217683" y="292611"/>
                                      </a:lnTo>
                                      <a:lnTo>
                                        <a:pt x="1217683" y="292611"/>
                                      </a:lnTo>
                                      <a:lnTo>
                                        <a:pt x="1211586" y="295659"/>
                                      </a:lnTo>
                                      <a:lnTo>
                                        <a:pt x="1207006" y="298707"/>
                                      </a:lnTo>
                                      <a:lnTo>
                                        <a:pt x="1207006" y="298707"/>
                                      </a:lnTo>
                                      <a:lnTo>
                                        <a:pt x="1202441" y="303272"/>
                                      </a:lnTo>
                                      <a:lnTo>
                                        <a:pt x="1196343" y="306320"/>
                                      </a:lnTo>
                                      <a:lnTo>
                                        <a:pt x="1196343" y="306320"/>
                                      </a:lnTo>
                                      <a:lnTo>
                                        <a:pt x="1190246" y="309368"/>
                                      </a:lnTo>
                                      <a:lnTo>
                                        <a:pt x="1184149" y="313949"/>
                                      </a:lnTo>
                                      <a:lnTo>
                                        <a:pt x="1184149" y="313949"/>
                                      </a:lnTo>
                                      <a:lnTo>
                                        <a:pt x="1178052" y="316997"/>
                                      </a:lnTo>
                                      <a:lnTo>
                                        <a:pt x="1171955" y="320045"/>
                                      </a:lnTo>
                                      <a:lnTo>
                                        <a:pt x="1171955" y="320045"/>
                                      </a:lnTo>
                                      <a:lnTo>
                                        <a:pt x="1165858" y="323093"/>
                                      </a:lnTo>
                                      <a:lnTo>
                                        <a:pt x="1159760" y="327657"/>
                                      </a:lnTo>
                                      <a:lnTo>
                                        <a:pt x="1159760" y="327657"/>
                                      </a:lnTo>
                                      <a:lnTo>
                                        <a:pt x="1152146" y="330706"/>
                                      </a:lnTo>
                                      <a:lnTo>
                                        <a:pt x="1144532" y="333754"/>
                                      </a:lnTo>
                                      <a:lnTo>
                                        <a:pt x="1144532" y="333754"/>
                                      </a:lnTo>
                                      <a:lnTo>
                                        <a:pt x="1138435" y="338334"/>
                                      </a:lnTo>
                                      <a:lnTo>
                                        <a:pt x="1130806" y="341383"/>
                                      </a:lnTo>
                                      <a:lnTo>
                                        <a:pt x="1130806" y="341383"/>
                                      </a:lnTo>
                                      <a:lnTo>
                                        <a:pt x="1123192" y="344431"/>
                                      </a:lnTo>
                                      <a:lnTo>
                                        <a:pt x="1114046" y="345947"/>
                                      </a:lnTo>
                                      <a:lnTo>
                                        <a:pt x="1114046" y="345947"/>
                                      </a:lnTo>
                                      <a:lnTo>
                                        <a:pt x="1106432" y="350527"/>
                                      </a:lnTo>
                                      <a:lnTo>
                                        <a:pt x="1098803" y="353575"/>
                                      </a:lnTo>
                                      <a:lnTo>
                                        <a:pt x="1098803" y="353575"/>
                                      </a:lnTo>
                                      <a:lnTo>
                                        <a:pt x="1089658" y="356623"/>
                                      </a:lnTo>
                                      <a:lnTo>
                                        <a:pt x="1080512" y="358140"/>
                                      </a:lnTo>
                                      <a:lnTo>
                                        <a:pt x="1080512" y="358140"/>
                                      </a:lnTo>
                                      <a:lnTo>
                                        <a:pt x="1072898" y="362720"/>
                                      </a:lnTo>
                                      <a:lnTo>
                                        <a:pt x="1063752" y="365768"/>
                                      </a:lnTo>
                                      <a:lnTo>
                                        <a:pt x="1063752" y="365768"/>
                                      </a:lnTo>
                                      <a:lnTo>
                                        <a:pt x="1054606" y="367284"/>
                                      </a:lnTo>
                                      <a:lnTo>
                                        <a:pt x="1045460" y="370332"/>
                                      </a:lnTo>
                                      <a:lnTo>
                                        <a:pt x="1045460" y="370332"/>
                                      </a:lnTo>
                                      <a:lnTo>
                                        <a:pt x="1036315" y="374897"/>
                                      </a:lnTo>
                                      <a:lnTo>
                                        <a:pt x="1025652" y="376429"/>
                                      </a:lnTo>
                                      <a:lnTo>
                                        <a:pt x="1025652" y="376429"/>
                                      </a:lnTo>
                                      <a:lnTo>
                                        <a:pt x="1016506" y="379477"/>
                                      </a:lnTo>
                                      <a:lnTo>
                                        <a:pt x="1005843" y="380993"/>
                                      </a:lnTo>
                                      <a:lnTo>
                                        <a:pt x="1005843" y="380993"/>
                                      </a:lnTo>
                                      <a:lnTo>
                                        <a:pt x="996698" y="385573"/>
                                      </a:lnTo>
                                      <a:lnTo>
                                        <a:pt x="986035" y="387090"/>
                                      </a:lnTo>
                                      <a:lnTo>
                                        <a:pt x="986035" y="387090"/>
                                      </a:lnTo>
                                      <a:lnTo>
                                        <a:pt x="975358" y="388622"/>
                                      </a:lnTo>
                                      <a:lnTo>
                                        <a:pt x="964694" y="391670"/>
                                      </a:lnTo>
                                      <a:lnTo>
                                        <a:pt x="964694" y="391670"/>
                                      </a:lnTo>
                                      <a:lnTo>
                                        <a:pt x="954032" y="393186"/>
                                      </a:lnTo>
                                      <a:lnTo>
                                        <a:pt x="943354" y="394718"/>
                                      </a:lnTo>
                                      <a:lnTo>
                                        <a:pt x="943354" y="394718"/>
                                      </a:lnTo>
                                      <a:lnTo>
                                        <a:pt x="932692" y="399282"/>
                                      </a:lnTo>
                                      <a:lnTo>
                                        <a:pt x="922015" y="400814"/>
                                      </a:lnTo>
                                      <a:lnTo>
                                        <a:pt x="922015" y="400814"/>
                                      </a:lnTo>
                                      <a:lnTo>
                                        <a:pt x="909835" y="402330"/>
                                      </a:lnTo>
                                      <a:lnTo>
                                        <a:pt x="899157" y="403862"/>
                                      </a:lnTo>
                                      <a:lnTo>
                                        <a:pt x="899157" y="403862"/>
                                      </a:lnTo>
                                      <a:lnTo>
                                        <a:pt x="888494" y="405378"/>
                                      </a:lnTo>
                                      <a:lnTo>
                                        <a:pt x="876300" y="409959"/>
                                      </a:lnTo>
                                      <a:lnTo>
                                        <a:pt x="876300" y="409959"/>
                                      </a:lnTo>
                                      <a:lnTo>
                                        <a:pt x="864106" y="411475"/>
                                      </a:lnTo>
                                      <a:lnTo>
                                        <a:pt x="853443" y="413007"/>
                                      </a:lnTo>
                                      <a:lnTo>
                                        <a:pt x="853443" y="413007"/>
                                      </a:lnTo>
                                      <a:lnTo>
                                        <a:pt x="841249" y="414523"/>
                                      </a:lnTo>
                                      <a:lnTo>
                                        <a:pt x="829055" y="416056"/>
                                      </a:lnTo>
                                      <a:lnTo>
                                        <a:pt x="829055" y="416056"/>
                                      </a:lnTo>
                                      <a:lnTo>
                                        <a:pt x="816860" y="417571"/>
                                      </a:lnTo>
                                      <a:lnTo>
                                        <a:pt x="804680" y="417571"/>
                                      </a:lnTo>
                                      <a:lnTo>
                                        <a:pt x="804680" y="417571"/>
                                      </a:lnTo>
                                      <a:lnTo>
                                        <a:pt x="792486" y="420619"/>
                                      </a:lnTo>
                                      <a:lnTo>
                                        <a:pt x="780292" y="422152"/>
                                      </a:lnTo>
                                      <a:lnTo>
                                        <a:pt x="780292" y="422152"/>
                                      </a:lnTo>
                                      <a:lnTo>
                                        <a:pt x="768098" y="423668"/>
                                      </a:lnTo>
                                      <a:lnTo>
                                        <a:pt x="755903" y="425200"/>
                                      </a:lnTo>
                                      <a:lnTo>
                                        <a:pt x="742192" y="425200"/>
                                      </a:lnTo>
                                      <a:lnTo>
                                        <a:pt x="729998" y="426716"/>
                                      </a:lnTo>
                                      <a:lnTo>
                                        <a:pt x="729998" y="426716"/>
                                      </a:lnTo>
                                      <a:lnTo>
                                        <a:pt x="717803" y="428248"/>
                                      </a:lnTo>
                                      <a:lnTo>
                                        <a:pt x="704092" y="428248"/>
                                      </a:lnTo>
                                      <a:lnTo>
                                        <a:pt x="704092" y="428248"/>
                                      </a:lnTo>
                                      <a:lnTo>
                                        <a:pt x="691898" y="429764"/>
                                      </a:lnTo>
                                      <a:lnTo>
                                        <a:pt x="678186" y="429764"/>
                                      </a:lnTo>
                                      <a:lnTo>
                                        <a:pt x="678186" y="429764"/>
                                      </a:lnTo>
                                      <a:lnTo>
                                        <a:pt x="665992" y="432812"/>
                                      </a:lnTo>
                                      <a:lnTo>
                                        <a:pt x="652280" y="432812"/>
                                      </a:lnTo>
                                      <a:lnTo>
                                        <a:pt x="652280" y="432812"/>
                                      </a:lnTo>
                                      <a:lnTo>
                                        <a:pt x="640086" y="434345"/>
                                      </a:lnTo>
                                      <a:lnTo>
                                        <a:pt x="626360" y="434345"/>
                                      </a:lnTo>
                                      <a:lnTo>
                                        <a:pt x="614180" y="434345"/>
                                      </a:lnTo>
                                      <a:lnTo>
                                        <a:pt x="600455" y="435861"/>
                                      </a:lnTo>
                                      <a:lnTo>
                                        <a:pt x="574549" y="435861"/>
                                      </a:lnTo>
                                      <a:lnTo>
                                        <a:pt x="560837" y="435861"/>
                                      </a:lnTo>
                                      <a:lnTo>
                                        <a:pt x="547112" y="437393"/>
                                      </a:lnTo>
                                      <a:lnTo>
                                        <a:pt x="521206" y="437393"/>
                                      </a:lnTo>
                                      <a:lnTo>
                                        <a:pt x="495300" y="437393"/>
                                      </a:lnTo>
                                      <a:lnTo>
                                        <a:pt x="467863" y="437393"/>
                                      </a:lnTo>
                                      <a:lnTo>
                                        <a:pt x="467863" y="437393"/>
                                      </a:lnTo>
                                      <a:lnTo>
                                        <a:pt x="454152" y="435861"/>
                                      </a:lnTo>
                                      <a:lnTo>
                                        <a:pt x="441957" y="435861"/>
                                      </a:lnTo>
                                      <a:lnTo>
                                        <a:pt x="416052" y="435861"/>
                                      </a:lnTo>
                                      <a:lnTo>
                                        <a:pt x="416052" y="435861"/>
                                      </a:lnTo>
                                      <a:lnTo>
                                        <a:pt x="402340" y="434345"/>
                                      </a:lnTo>
                                      <a:lnTo>
                                        <a:pt x="388629" y="434345"/>
                                      </a:lnTo>
                                      <a:lnTo>
                                        <a:pt x="376434" y="434345"/>
                                      </a:lnTo>
                                      <a:lnTo>
                                        <a:pt x="362709" y="432812"/>
                                      </a:lnTo>
                                      <a:lnTo>
                                        <a:pt x="350529" y="432812"/>
                                      </a:lnTo>
                                      <a:lnTo>
                                        <a:pt x="336803" y="429764"/>
                                      </a:lnTo>
                                      <a:lnTo>
                                        <a:pt x="324609" y="429764"/>
                                      </a:lnTo>
                                      <a:lnTo>
                                        <a:pt x="310897" y="428248"/>
                                      </a:lnTo>
                                      <a:lnTo>
                                        <a:pt x="298703" y="428248"/>
                                      </a:lnTo>
                                      <a:lnTo>
                                        <a:pt x="286509" y="426716"/>
                                      </a:lnTo>
                                      <a:lnTo>
                                        <a:pt x="286509" y="426716"/>
                                      </a:lnTo>
                                      <a:lnTo>
                                        <a:pt x="272797" y="425200"/>
                                      </a:lnTo>
                                      <a:lnTo>
                                        <a:pt x="260603" y="425200"/>
                                      </a:lnTo>
                                      <a:lnTo>
                                        <a:pt x="260603" y="425200"/>
                                      </a:lnTo>
                                      <a:lnTo>
                                        <a:pt x="248409" y="423668"/>
                                      </a:lnTo>
                                      <a:lnTo>
                                        <a:pt x="236228" y="422152"/>
                                      </a:lnTo>
                                      <a:lnTo>
                                        <a:pt x="236228" y="422152"/>
                                      </a:lnTo>
                                      <a:lnTo>
                                        <a:pt x="224034" y="420619"/>
                                      </a:lnTo>
                                      <a:lnTo>
                                        <a:pt x="210309" y="417571"/>
                                      </a:lnTo>
                                      <a:lnTo>
                                        <a:pt x="198128" y="417571"/>
                                      </a:lnTo>
                                      <a:lnTo>
                                        <a:pt x="187452" y="416056"/>
                                      </a:lnTo>
                                      <a:lnTo>
                                        <a:pt x="187452" y="416056"/>
                                      </a:lnTo>
                                      <a:lnTo>
                                        <a:pt x="175257" y="414523"/>
                                      </a:lnTo>
                                      <a:lnTo>
                                        <a:pt x="163063" y="413007"/>
                                      </a:lnTo>
                                      <a:lnTo>
                                        <a:pt x="163063" y="413007"/>
                                      </a:lnTo>
                                      <a:lnTo>
                                        <a:pt x="150883" y="411475"/>
                                      </a:lnTo>
                                      <a:lnTo>
                                        <a:pt x="140206" y="409959"/>
                                      </a:lnTo>
                                      <a:lnTo>
                                        <a:pt x="140206" y="409959"/>
                                      </a:lnTo>
                                      <a:lnTo>
                                        <a:pt x="128012" y="405378"/>
                                      </a:lnTo>
                                      <a:lnTo>
                                        <a:pt x="117349" y="403862"/>
                                      </a:lnTo>
                                      <a:lnTo>
                                        <a:pt x="117349" y="403862"/>
                                      </a:lnTo>
                                      <a:lnTo>
                                        <a:pt x="105154" y="402330"/>
                                      </a:lnTo>
                                      <a:lnTo>
                                        <a:pt x="94491" y="400814"/>
                                      </a:lnTo>
                                      <a:lnTo>
                                        <a:pt x="94491" y="400814"/>
                                      </a:lnTo>
                                      <a:lnTo>
                                        <a:pt x="82297" y="399282"/>
                                      </a:lnTo>
                                      <a:lnTo>
                                        <a:pt x="71634" y="394718"/>
                                      </a:lnTo>
                                      <a:lnTo>
                                        <a:pt x="71634" y="394718"/>
                                      </a:lnTo>
                                      <a:lnTo>
                                        <a:pt x="60957" y="393186"/>
                                      </a:lnTo>
                                      <a:lnTo>
                                        <a:pt x="50294" y="391670"/>
                                      </a:lnTo>
                                      <a:lnTo>
                                        <a:pt x="50294" y="391670"/>
                                      </a:lnTo>
                                      <a:lnTo>
                                        <a:pt x="39631" y="388622"/>
                                      </a:lnTo>
                                      <a:lnTo>
                                        <a:pt x="30486" y="387090"/>
                                      </a:lnTo>
                                      <a:lnTo>
                                        <a:pt x="30486" y="387090"/>
                                      </a:lnTo>
                                      <a:lnTo>
                                        <a:pt x="19809" y="385573"/>
                                      </a:lnTo>
                                      <a:lnTo>
                                        <a:pt x="9146" y="380993"/>
                                      </a:lnTo>
                                      <a:lnTo>
                                        <a:pt x="9146" y="380993"/>
                                      </a:lnTo>
                                      <a:lnTo>
                                        <a:pt x="0" y="379477"/>
                                      </a:lnTo>
                                      <a:lnTo>
                                        <a:pt x="507494" y="211842"/>
                                      </a:lnTo>
                                      <a:lnTo>
                                        <a:pt x="768098" y="0"/>
                                      </a:lnTo>
                                      <a:close/>
                                    </a:path>
                                  </a:pathLst>
                                </a:custGeom>
                                <a:ln w="12143" cap="rnd">
                                  <a:round/>
                                </a:ln>
                              </wps:spPr>
                              <wps:style>
                                <a:lnRef idx="1">
                                  <a:srgbClr val="000000"/>
                                </a:lnRef>
                                <a:fillRef idx="0">
                                  <a:srgbClr val="000000">
                                    <a:alpha val="0"/>
                                  </a:srgbClr>
                                </a:fillRef>
                                <a:effectRef idx="0">
                                  <a:scrgbClr r="0" g="0" b="0"/>
                                </a:effectRef>
                                <a:fontRef idx="none"/>
                              </wps:style>
                              <wps:bodyPr/>
                            </wps:wsp>
                            <wps:wsp>
                              <wps:cNvPr id="64402" name="Rectangle 64402"/>
                              <wps:cNvSpPr/>
                              <wps:spPr>
                                <a:xfrm>
                                  <a:off x="1196342" y="596664"/>
                                  <a:ext cx="158998" cy="152739"/>
                                </a:xfrm>
                                <a:prstGeom prst="rect">
                                  <a:avLst/>
                                </a:prstGeom>
                                <a:ln>
                                  <a:noFill/>
                                </a:ln>
                              </wps:spPr>
                              <wps:txbx>
                                <w:txbxContent>
                                  <w:p w:rsidR="004D7328" w:rsidRDefault="004D7328">
                                    <w:pPr>
                                      <w:spacing w:after="160" w:line="259" w:lineRule="auto"/>
                                      <w:ind w:left="0" w:right="0" w:firstLine="0"/>
                                      <w:jc w:val="left"/>
                                    </w:pPr>
                                    <w:r>
                                      <w:rPr>
                                        <w:sz w:val="20"/>
                                      </w:rPr>
                                      <w:t>57</w:t>
                                    </w:r>
                                  </w:p>
                                </w:txbxContent>
                              </wps:txbx>
                              <wps:bodyPr horzOverflow="overflow" vert="horz" lIns="0" tIns="0" rIns="0" bIns="0" rtlCol="0">
                                <a:noAutofit/>
                              </wps:bodyPr>
                            </wps:wsp>
                            <wps:wsp>
                              <wps:cNvPr id="64403" name="Rectangle 64403"/>
                              <wps:cNvSpPr/>
                              <wps:spPr>
                                <a:xfrm>
                                  <a:off x="1315214" y="596664"/>
                                  <a:ext cx="127831" cy="152739"/>
                                </a:xfrm>
                                <a:prstGeom prst="rect">
                                  <a:avLst/>
                                </a:prstGeom>
                                <a:ln>
                                  <a:noFill/>
                                </a:ln>
                              </wps:spPr>
                              <wps:txbx>
                                <w:txbxContent>
                                  <w:p w:rsidR="004D7328" w:rsidRDefault="004D7328">
                                    <w:pPr>
                                      <w:spacing w:after="160" w:line="259" w:lineRule="auto"/>
                                      <w:ind w:left="0" w:right="0" w:firstLine="0"/>
                                      <w:jc w:val="left"/>
                                    </w:pPr>
                                    <w:r>
                                      <w:rPr>
                                        <w:sz w:val="20"/>
                                      </w:rPr>
                                      <w:t>%</w:t>
                                    </w:r>
                                  </w:p>
                                </w:txbxContent>
                              </wps:txbx>
                              <wps:bodyPr horzOverflow="overflow" vert="horz" lIns="0" tIns="0" rIns="0" bIns="0" rtlCol="0">
                                <a:noAutofit/>
                              </wps:bodyPr>
                            </wps:wsp>
                          </wpg:wgp>
                        </a:graphicData>
                      </a:graphic>
                    </wp:anchor>
                  </w:drawing>
                </mc:Choice>
                <mc:Fallback>
                  <w:pict>
                    <v:group w14:anchorId="6B5C5283" id="Group 65203" o:spid="_x0000_s1162" style="position:absolute;left:0;text-align:left;margin-left:-44.65pt;margin-top:12.65pt;width:111.15pt;height:56pt;z-index:251664384;mso-position-horizontal-relative:text;mso-position-vertical-relative:text" coordsize="14113,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">
                      <v:shape id="Shape 5533" o:spid="_x0000_s1163" style="position:absolute;left:5074;width:2606;height:2255;visibility:visible;mso-wrap-style:square;v-text-anchor:top" coordsize="260604,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" path="m,l13716,,39624,,67056,,79248,,92964,1524r25908,l132588,3048r12192,l158496,4572r12192,l184404,7620r12192,l210312,9144r12192,l234696,10668r13716,1524l260604,13716,,225552,,xe" fillcolor="#339965" stroked="f" strokeweight="0">
                        <v:stroke endcap="round"/>
                        <v:path arrowok="t" textboxrect="0,0,260604,225552"/>
                      </v:shape>
                      <v:shape id="Shape 5534" o:spid="_x0000_s1164" style="position:absolute;left:5074;width:2606;height:2255;visibility:visible;mso-wrap-style:square;v-text-anchor:top" coordsize="260603,22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" path="m,l13712,,39617,,67054,,79249,,92960,1516r25906,l118866,1516r13726,1533l144786,3049r,l158497,4564r12195,l170692,4564r13711,3048l196597,7612r,l210309,9145r12194,l222503,9145r12194,1516l248409,12193r,l260603,13709,,225551,,xe" filled="f" strokeweight=".33731mm">
                        <v:stroke endcap="round"/>
                        <v:path arrowok="t" textboxrect="0,0,260603,225551"/>
                      </v:shape>
                      <v:shape id="Shape 5542" o:spid="_x0000_s1165" style="position:absolute;top:2286;width:12679;height:4632;visibility:visible;mso-wrap-style:square;v-text-anchor:top" coordsize="1267968,46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" path="m1267968,r,242315l1266444,245363r,9145l1264920,257556r-1524,3048l1261872,265176r-1524,4572l1258824,272796r-3048,4572l1254252,280415r-3048,4573l1248156,289560r-3048,3048l1242060,295656r-4572,4572l1234440,303276r-4572,4572l1226820,312420r-4572,3048l1217676,318515r-6096,3048l1207008,326136r-4572,3048l1196340,332232r-6096,4572l1184148,339852r-6096,3048l1171956,347472r-6096,3048l1159764,353568r-7620,3047l1144524,361188r-6096,3048l1130808,367284r-7620,4572l1114044,373380r-7620,3048l1098804,379476r-9144,4572l1080516,385572r-7620,3048l1063752,391668r-9144,1524l1045464,397763r-9144,3049l1025652,402336r-9144,4572l1005840,408432r-9144,3048l986028,413004r-10668,1524l964692,419100r-10668,1524l943356,422148r-10668,3048l922020,426720r-12192,1524l899160,431292r-10668,1523l876300,435863r-12192,1525l853440,438912r-12192,1524l829056,443484r-12192,1524l804672,445008r-12192,1524l780288,448056r-12192,1524l755904,451104r-13716,l729996,452628r-12192,3048l704088,455676r-12192,1524l678180,457200r-12192,1524l652272,458724r-12192,1524l626364,460248r-12192,l600456,461772r-25908,l560832,461772r-13716,1524l521208,463296r-25908,l467868,463296r-13716,-1524l441960,461772r-25908,l402336,460248r-13716,l376428,460248r-13716,-1524l350520,458724r-13716,-1524l324612,457200r-13716,-1524l298704,455676r-12192,-3048l272796,451104r-12192,l248412,449580r-12192,-1524l224028,446532r-13716,-1524l198120,445008r-10668,-1524l175260,440436r-12192,-1524l150876,437388r-10668,-1525l128016,432815r-10668,-1523l105156,428244,94488,426720,82296,425196,71628,422148,60960,420624,50292,419100,39624,414528r-9144,-1524l19812,411480,9144,408432,,406908,,164592r9144,1523l19812,170688r10668,1524l39624,173736r10668,3048l60960,178308r10668,1524l82296,184404r12192,1524l105156,187452r12192,1524l128016,190500r12192,4572l150876,196596r12192,1524l175260,199644r12192,1524l198120,202692r12192,l224028,205739r12192,1524l248412,208788r12192,1524l272796,210312r13716,1524l298704,213360r12192,l324612,214884r12192,l350520,217932r12192,l376428,219456r12192,l402336,219456r13716,1524l441960,220980r12192,l467868,222504r27432,l521208,222504r25908,l560832,220980r13716,l600456,220980r13716,-1524l626364,219456r13716,l652272,217932r13716,l678180,214884r13716,l704088,213360r13716,l729996,211836r12192,-1524l755904,210312r12192,-1524l780288,207263r12192,-1524l804672,202692r12192,l829056,201168r12192,-1524l853440,198120r10668,-1524l876300,195072r12192,-4572l899160,188976r10668,-1524l922020,185928r10668,-1524l943356,179832r10668,-1524l964692,176784r10668,-3048l986028,172212r10668,-1524l1005840,166115r10668,-1523l1025652,161544r10668,-1524l1045464,155448r9144,-3048l1063752,150876r9144,-3048l1080516,143256r9144,-1524l1098804,138684r7620,-3048l1114044,131064r9144,-1525l1130808,126492r7620,-3048l1144524,118872r7620,-3048l1159764,112776r6096,-4572l1171956,105156r6096,-3048l1184148,99060r6096,-4572l1196340,91439r6096,-3047l1207008,83820r4572,-3048l1217676,77724r4572,-3048l1226820,70104r3048,-3048l1234440,60960r3048,-3048l1242060,54864r3048,-3049l1248156,47244r3048,-3048l1254252,39624r1524,-4572l1258824,32004r1524,-3048l1261872,22860r1524,-3048l1264920,16764r1524,-4572l1266444,4572,1267968,xe" fillcolor="#400040" stroked="f" strokeweight="0">
                        <v:stroke endcap="round"/>
                        <v:path arrowok="t" textboxrect="0,0,1267968,463296"/>
                      </v:shape>
                      <v:shape id="Shape 5543" o:spid="_x0000_s1166" style="position:absolute;left:12679;top:2255;width:0;height:31;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" path="m,3048l,,,3048xe" fillcolor="#400040" stroked="f" strokeweight="0">
                        <v:stroke endcap="round"/>
                        <v:path arrowok="t" textboxrect="0,0,0,3048"/>
                      </v:shape>
                      <v:shape id="Shape 5544" o:spid="_x0000_s1167" style="position:absolute;top:2255;width:12679;height:4664;visibility:visible;mso-wrap-style:square;v-text-anchor:top" coordsize="1267964,46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" path="m1267964,r,3048l1266446,7612r,7629l1264915,19805r,l1263398,22853r-1518,3049l1261880,25902r-1531,6096l1258832,35046r,l1255783,38094r-1531,4581l1254252,42675r-3049,4564l1248155,50287r,l1245106,54851r-3048,3049l1242058,57900r-4566,3047l1234443,63996r,l1229863,70092r-3048,3049l1226815,73141r-4566,4580l1217683,80769r,l1211586,83817r-4580,3048l1207006,86865r-4565,4565l1196343,94478r,l1190246,97526r-6097,4581l1184149,102107r-6097,3048l1171955,108203r,l1165858,111251r-6098,4564l1159760,115815r-7614,3049l1144532,121912r,l1138435,126492r-7629,3049l1130806,129541r-7614,3048l1114046,134105r,l1106432,138685r-7629,3048l1098803,141733r-9145,3048l1080512,146298r,l1072898,150878r-9146,3047l1063752,153925r-9146,1517l1045460,158490r,l1036315,163054r-10663,1533l1025652,164587r-9146,3048l1005843,169151r,l996698,173730r-10663,1517l986035,175247r-10677,1533l964694,179828r,l954032,181344r-10678,1532l943354,182876r-10662,4564l922015,188972r,l909835,190488r-10678,1532l899157,192020r-10663,1516l876300,198117r,l864106,199633r-10663,1531l853443,201164r-12194,1517l829055,204214r,l816860,205729r-12180,l804680,205729r-12194,3048l780292,210310r,l768098,211826r-12195,1532l742192,213358r-12194,1516l729998,214874r-12195,1532l704092,216406r,l691898,217922r-13712,l678186,217922r-12194,3047l652280,220969r,l640086,222503r-13726,l614180,222503r-13725,1516l574549,224019r-13712,l547112,225551r-25906,l495300,225551r-27437,l467863,225551r-13711,-1532l441957,224019r-25905,l416052,224019r-13712,-1516l388629,222503r-12195,l362709,220969r-12180,l336803,217922r-12194,l310897,216406r-12194,l286509,214874r,l272797,213358r-12194,l260603,213358r-12194,-1532l236228,210310r,l224034,208777r-13725,-3048l198128,205729r-10676,-1515l187452,204214r-12195,-1533l163063,201164r,l150883,199633r-10677,-1516l140206,198117r-12194,-4581l117349,192020r,l105154,190488,94491,188972r,l82297,187440,71634,182876r,l60957,181344,50294,179828r,l39631,176780r-9145,-1533l30486,175247,19809,173730,9146,169151r,l,167635,,409942r9146,1533l9146,411475r10663,3048l30486,416039r,l39631,417571r10663,4564l50294,422135r10663,1532l71634,425183r,l82297,428231r12194,1533l94491,429764r10663,1516l117349,434329r,l128012,435860r12194,3048l140206,438908r10677,1516l163063,441957r,l175257,443472r12195,3049l187452,446521r10676,1532l210309,448053r,l224034,449569r12194,1532l236228,451101r12181,1516l260603,454149r12194,l286509,455665r,l298703,458714r12194,l310897,458714r13712,1532l336803,460246r,l350529,461763r12180,l362709,461763r13725,1531l388629,463294r13711,l416052,464810r25905,l454152,464810r13711,1532l495300,466342r25906,l547112,466342r,l560837,464810r13712,l600455,464810r,l614180,463294r12180,l640086,463294r12194,-1531l665992,461763r12194,-1517l691898,460246r12194,-1532l717803,458714r12195,-3049l729998,455665r12194,-1516l755903,454149r,l768098,452617r12194,-1516l780292,451101r12194,-1532l804680,448053r12180,l829055,446521r,l841249,443472r12194,-1515l853443,441957r10663,-1533l876300,438908r,l888494,435860r10663,-1531l899157,434329r10678,-3049l922015,429764r,l932692,428231r10662,-3048l943354,425183r10678,-1516l964694,422135r,l975358,417571r10677,-1532l986035,416039r10663,-1516l1005843,411475r,l1016506,409942r9146,-4564l1025652,405378r10663,-1531l1045460,400797r,l1054606,396233r9146,-1531l1063752,394702r9146,-3032l1080512,388621r,l1089658,387090r9145,-4564l1098803,382526r7629,-3050l1114046,376428r,l1123192,374897r7614,-4565l1130806,370332r7629,-3048l1144532,364236r,l1152146,359656r7614,-3048l1159760,356608r6098,-3050l1171955,350510r,l1178052,345946r6097,-3048l1184149,342898r6097,-3047l1196343,335269r,l1202441,332222r4565,-3048l1207006,329174r4580,-4565l1217683,321561r,l1222249,318512r4566,-3048l1226815,315464r3048,-4580l1234443,306319r,l1237492,303271r4566,-4579l1242058,298692r3048,-3050l1248155,292595r,l1251203,288030r3049,-4580l1254252,283450r1531,-3048l1258832,275837r,l1260349,272790r1531,-4564l1261880,268226r1518,-4581l1264915,260597r,l1266446,257549r,-9146l1267964,245356,1267964,xe" filled="f" strokeweight=".33731mm">
                        <v:stroke endcap="round"/>
                        <v:path arrowok="t" textboxrect="0,0,1267964,466342"/>
                      </v:shape>
                      <v:shape id="Shape 5545" o:spid="_x0000_s1168" style="position:absolute;top:137;width:12679;height:4374;visibility:visible;mso-wrap-style:square;v-text-anchor:top" coordsize="1267968,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" path="m768096,r12192,l792480,1524r12192,1524l816864,6096r12192,1524l841248,9144r12192,1524l864108,12192r12192,1525l888492,16764r10668,1524l909828,19812r12192,3048l932688,24384r10668,1524l954024,28956r10668,3048l975360,33528r10668,1524l996696,38100r9144,3048l1016508,44196r9144,1524l1036320,48768r9144,4573l1054608,54864r9144,3048l1072896,59436r7620,3048l1089660,67056r9144,3048l1106424,71628r7620,4572l1123188,79248r7620,3048l1138428,85344r6096,3048l1152144,91441r7620,3047l1165860,97536r6096,4572l1178052,105156r6096,3048l1190244,112776r6096,3048l1202436,118872r4572,4572l1211580,126492r6096,4572l1222248,135636r4572,3048l1229868,141732r4572,3048l1237488,149352r4572,3048l1245108,156972r3048,4572l1251204,164592r3048,3049l1255776,172212r3048,4572l1260348,179832r1524,4572l1263396,187452r1524,4572l1266444,196596r,6096l1267968,207264r,7620l1266444,219456r,7620l1264920,231648r-1524,3048l1261872,237744r-1524,6097l1258824,246888r-3048,3048l1254252,254508r-3048,4572l1248156,262128r-3048,4572l1242060,269748r-4572,3048l1234440,275844r-4572,6097l1226820,284988r-4572,4572l1217676,292608r-6096,3048l1207008,298704r-4572,4572l1196340,306324r-6096,3048l1184148,313944r-6096,3048l1171956,320041r-6096,3047l1159764,327660r-7620,3048l1144524,333756r-6096,4572l1130808,341376r-7620,3048l1114044,345948r-7620,4572l1098804,353568r-9144,3049l1080516,358141r-7620,4571l1063752,365760r-9144,1524l1045464,370332r-9144,4572l1025652,376428r-9144,3048l1005840,381000r-9144,4572l986028,387096r-10668,1524l964692,391668r-10668,1524l943356,394717r-10668,4571l922020,400812r-12192,1524l899160,403860r-10668,1524l876300,409956r-12192,1524l853440,413004r-12192,1524l829056,416052r-12192,1524l804672,417576r-12192,3048l780288,422148r-12192,1524l755904,425196r-13716,l729996,426720r-12192,1524l704088,428244r-12192,1524l678180,429768r-12192,3049l652272,432817r-12192,1524l626364,434341r-12192,l600456,435864r-25908,l560832,435864r-13716,1524l521208,437388r-25908,l467868,437388r-13716,-1524l441960,435864r-25908,l402336,434341r-13716,l376428,434341r-13716,-1524l350520,432817r-13716,-3049l324612,429768r-13716,-1524l298704,428244r-12192,-1524l272796,425196r-12192,l248412,423672r-12192,-1524l224028,420624r-13716,-3048l198120,417576r-10668,-1524l175260,414528r-12192,-1524l150876,411480r-10668,-1524l128016,405384r-10668,-1524l105156,402336,94488,400812,82296,399288,71628,394717,60960,393192,50292,391668,39624,388620r-9144,-1524l19812,385572,9144,381000,,379476,507492,211836,768096,xe" fillcolor="#7f007f" stroked="f" strokeweight="0">
                        <v:stroke endcap="round"/>
                        <v:path arrowok="t" textboxrect="0,0,1267968,437388"/>
                      </v:shape>
                      <v:shape id="Shape 5546" o:spid="_x0000_s1169" style="position:absolute;top:137;width:12679;height:4374;visibility:visible;mso-wrap-style:square;v-text-anchor:top" coordsize="1267964,437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" path="m768098,r12194,l780292,r12194,1532l804680,3048r,l816860,6097r12195,1532l829055,7629r12194,1515l853443,10677r,l864106,12193r12194,1533l876300,13726r12194,3047l899157,18290r,l909835,19821r12180,3048l922015,22869r10677,1516l943354,25902r,l954032,28949r10662,3049l964694,31998r10664,1533l986035,35046r,l996698,38095r9145,3047l1005843,41142r10663,3048l1025652,45723r,l1036315,48771r9145,4565l1045460,53336r9146,1531l1063752,57916r,l1072898,59432r7614,3048l1080512,62480r9146,4580l1098803,70108r,l1106432,71624r7614,4581l1114046,76205r9146,3048l1130806,82301r,l1138435,85350r6097,3048l1144532,88398r7614,3048l1159760,94494r,l1165858,97542r6097,4564l1171955,102106r6097,3049l1184149,108203r,l1190246,112784r6097,3048l1196343,115832r6098,3048l1207006,123444r,l1211586,126492r6097,4581l1217683,131073r4566,4564l1226815,138685r,l1229863,141733r4580,3048l1234443,144781r3049,4564l1242058,152395r,l1245106,156974r3049,4564l1248155,161538r3048,3049l1254252,167635r,l1255783,172215r3049,4564l1258832,176779r1517,3049l1261880,184408r,l1263398,187456r1517,4564l1264915,192020r1531,4581l1266446,202697r1518,4565l1267964,214890r-1518,4564l1266446,227083r-1531,4564l1264915,231647r-1517,3048l1261880,237744r,l1260349,243840r-1517,3048l1258832,246888r-3049,3048l1254252,254517r,l1251203,259081r-3048,3048l1248155,262129r-3049,4564l1242058,269742r,l1237492,272790r-3049,3048l1234443,275838r-4580,6096l1226815,284983r,l1222249,289563r-4566,3048l1217683,292611r-6097,3048l1207006,298707r,l1202441,303272r-6098,3048l1196343,306320r-6097,3048l1184149,313949r,l1178052,316997r-6097,3048l1171955,320045r-6097,3048l1159760,327657r,l1152146,330706r-7614,3048l1144532,333754r-6097,4580l1130806,341383r,l1123192,344431r-9146,1516l1114046,345947r-7614,4580l1098803,353575r,l1089658,356623r-9146,1517l1080512,358140r-7614,4580l1063752,365768r,l1054606,367284r-9146,3048l1045460,370332r-9145,4565l1025652,376429r,l1016506,379477r-10663,1516l1005843,380993r-9145,4580l986035,387090r,l975358,388622r-10664,3048l964694,391670r-10662,1516l943354,394718r,l932692,399282r-10677,1532l922015,400814r-12180,1516l899157,403862r,l888494,405378r-12194,4581l876300,409959r-12194,1516l853443,413007r,l841249,414523r-12194,1533l829055,416056r-12195,1515l804680,417571r,l792486,420619r-12194,1533l780292,422152r-12194,1516l755903,425200r-13711,l729998,426716r,l717803,428248r-13711,l704092,428248r-12194,1516l678186,429764r,l665992,432812r-13712,l652280,432812r-12194,1533l626360,434345r-12180,l600455,435861r-25906,l560837,435861r-13725,1532l521206,437393r-25906,l467863,437393r,l454152,435861r-12195,l416052,435861r,l402340,434345r-13711,l376434,434345r-13725,-1533l350529,432812r-13726,-3048l324609,429764r-13712,-1516l298703,428248r-12194,-1532l286509,426716r-13712,-1516l260603,425200r,l248409,423668r-12181,-1516l236228,422152r-12194,-1533l210309,417571r-12181,l187452,416056r,l175257,414523r-12194,-1516l163063,413007r-12180,-1532l140206,409959r,l128012,405378r-10663,-1516l117349,403862r-12195,-1532l94491,400814r,l82297,399282,71634,394718r,l60957,393186,50294,391670r,l39631,388622r-9145,-1532l30486,387090,19809,385573,9146,380993r,l,379477,507494,211842,768098,xe" filled="f" strokeweight=".33731mm">
                        <v:stroke endcap="round"/>
                        <v:path arrowok="t" textboxrect="0,0,1267964,437393"/>
                      </v:shape>
                      <v:rect id="Rectangle 64402" o:spid="_x0000_s1170" style="position:absolute;left:11963;top:5966;width:1590;height: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20"/>
                                </w:rPr>
                                <w:t>57</w:t>
                              </w:r>
                            </w:p>
                          </w:txbxContent>
                        </v:textbox>
                      </v:rect>
                      <v:rect id="Rectangle 64403" o:spid="_x0000_s1171" style="position:absolute;left:13152;top:5966;width:1278;height: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" filled="f" stroked="f">
                        <v:textbox inset="0,0,0,0">
                          <w:txbxContent>
                            <w:p w:rsidR="004D7328" w:rsidRDefault="004D7328">
                              <w:pPr>
                                <w:spacing w:after="160" w:line="259" w:lineRule="auto"/>
                                <w:ind w:left="0" w:right="0" w:firstLine="0"/>
                                <w:jc w:val="left"/>
                              </w:pPr>
                              <w:r>
                                <w:rPr>
                                  <w:sz w:val="20"/>
                                </w:rPr>
                                <w:t>%</w:t>
                              </w:r>
                            </w:p>
                          </w:txbxContent>
                        </v:textbox>
                      </v:rect>
                      <w10:wrap type="square"/>
                    </v:group>
                  </w:pict>
                </mc:Fallback>
              </mc:AlternateContent>
            </w:r>
            <w:r w:rsidRPr="006403DC">
              <w:rPr>
                <w:color w:val="auto"/>
                <w:sz w:val="20"/>
              </w:rPr>
              <w:t>5%</w:t>
            </w:r>
          </w:p>
        </w:tc>
      </w:tr>
    </w:tbl>
    <w:p w:rsidR="00646187" w:rsidRPr="006403DC" w:rsidRDefault="00356038">
      <w:pPr>
        <w:spacing w:after="0" w:line="259" w:lineRule="auto"/>
        <w:ind w:left="10" w:right="26"/>
        <w:jc w:val="right"/>
        <w:rPr>
          <w:color w:val="auto"/>
        </w:rPr>
      </w:pPr>
      <w:r w:rsidRPr="006403DC">
        <w:rPr>
          <w:i/>
          <w:color w:val="auto"/>
          <w:sz w:val="18"/>
        </w:rPr>
        <w:t>Dane: Urząd Statystyczny w Zielonej Górze na dzień 31.12.2011 r.</w:t>
      </w:r>
      <w:r w:rsidRPr="006403DC">
        <w:rPr>
          <w:color w:val="auto"/>
          <w:sz w:val="18"/>
        </w:rPr>
        <w:t xml:space="preserve">  </w:t>
      </w:r>
    </w:p>
    <w:p w:rsidR="00646187" w:rsidRPr="006403DC" w:rsidRDefault="00356038">
      <w:pPr>
        <w:spacing w:after="25" w:line="259" w:lineRule="auto"/>
        <w:ind w:left="0" w:right="0" w:firstLine="0"/>
        <w:jc w:val="right"/>
        <w:rPr>
          <w:color w:val="auto"/>
        </w:rPr>
      </w:pPr>
      <w:r w:rsidRPr="006403DC">
        <w:rPr>
          <w:color w:val="auto"/>
          <w:sz w:val="18"/>
        </w:rPr>
        <w:t xml:space="preserve"> </w:t>
      </w:r>
      <w:r w:rsidRPr="006403DC">
        <w:rPr>
          <w:color w:val="auto"/>
          <w:sz w:val="18"/>
        </w:rPr>
        <w:tab/>
        <w:t xml:space="preserve"> </w:t>
      </w:r>
    </w:p>
    <w:p w:rsidR="00646187" w:rsidRPr="006403DC" w:rsidRDefault="00356038">
      <w:pPr>
        <w:ind w:left="182" w:right="35"/>
        <w:rPr>
          <w:color w:val="auto"/>
        </w:rPr>
      </w:pPr>
      <w:r w:rsidRPr="006403DC">
        <w:rPr>
          <w:color w:val="auto"/>
        </w:rPr>
        <w:t xml:space="preserve"> Na terenie gminy Sława w rejestrze ewidencji działalności gospodarczej w 2011 r. figurowało 1017 podmiotów gospodarczych, z czego 465 na terenie miasta, a 552 na terenach wiejskich (dane Urzędu Statystycznego w Zielonej Górze). Ponad 97% tych podmiotów należało do sektora prywatnego. </w:t>
      </w:r>
    </w:p>
    <w:p w:rsidR="00646187" w:rsidRPr="006403DC" w:rsidRDefault="00356038" w:rsidP="000815E3">
      <w:pPr>
        <w:ind w:left="172" w:right="35" w:firstLine="708"/>
        <w:rPr>
          <w:color w:val="auto"/>
        </w:rPr>
      </w:pPr>
      <w:r w:rsidRPr="006403DC">
        <w:rPr>
          <w:color w:val="auto"/>
        </w:rPr>
        <w:t xml:space="preserve">Wśród podmiotów gospodarczych dominują firmy zajmujące się handlem i naprawą pojazdów samochodowych (36%), budownictwem (17%) oraz rolnictwem, łowiectwem i leśnictwem (12%). Dane te nie uwzględniają jednak osób prowadzących indywidualne gospodarstwa rolne.   </w:t>
      </w:r>
    </w:p>
    <w:p w:rsidR="00646187" w:rsidRPr="006403DC" w:rsidRDefault="00356038">
      <w:pPr>
        <w:spacing w:after="44" w:line="259" w:lineRule="auto"/>
        <w:ind w:left="451" w:right="-43" w:firstLine="0"/>
        <w:jc w:val="left"/>
        <w:rPr>
          <w:color w:val="auto"/>
        </w:rPr>
      </w:pPr>
      <w:r w:rsidRPr="006403DC">
        <w:rPr>
          <w:rFonts w:ascii="Calibri" w:eastAsia="Calibri" w:hAnsi="Calibri" w:cs="Calibri"/>
          <w:noProof/>
          <w:color w:val="auto"/>
        </w:rPr>
        <mc:AlternateContent>
          <mc:Choice Requires="wpg">
            <w:drawing>
              <wp:inline distT="0" distB="0" distL="0" distR="0" wp14:anchorId="7067F71D" wp14:editId="5F8003C7">
                <wp:extent cx="5658100" cy="2639415"/>
                <wp:effectExtent l="0" t="0" r="0" b="0"/>
                <wp:docPr id="76740" name="Group 76740"/>
                <wp:cNvGraphicFramePr/>
                <a:graphic xmlns:a="http://schemas.openxmlformats.org/drawingml/2006/main">
                  <a:graphicData uri="http://schemas.microsoft.com/office/word/2010/wordprocessingGroup">
                    <wpg:wgp>
                      <wpg:cNvGrpSpPr/>
                      <wpg:grpSpPr>
                        <a:xfrm>
                          <a:off x="0" y="0"/>
                          <a:ext cx="5658100" cy="2639415"/>
                          <a:chOff x="0" y="0"/>
                          <a:chExt cx="5658100" cy="2639415"/>
                        </a:xfrm>
                      </wpg:grpSpPr>
                      <wps:wsp>
                        <wps:cNvPr id="5612" name="Rectangle 5612"/>
                        <wps:cNvSpPr/>
                        <wps:spPr>
                          <a:xfrm>
                            <a:off x="1367027" y="0"/>
                            <a:ext cx="3563152" cy="157805"/>
                          </a:xfrm>
                          <a:prstGeom prst="rect">
                            <a:avLst/>
                          </a:prstGeom>
                          <a:ln>
                            <a:noFill/>
                          </a:ln>
                        </wps:spPr>
                        <wps:txbx>
                          <w:txbxContent>
                            <w:p w:rsidR="004D7328" w:rsidRDefault="004D7328">
                              <w:pPr>
                                <w:spacing w:after="160" w:line="259" w:lineRule="auto"/>
                                <w:ind w:left="0" w:right="0" w:firstLine="0"/>
                                <w:jc w:val="left"/>
                              </w:pPr>
                              <w:r>
                                <w:rPr>
                                  <w:b/>
                                  <w:sz w:val="20"/>
                                </w:rPr>
                                <w:t>Podmioty gospodarki narodowej wg wybranych sekcji</w:t>
                              </w:r>
                            </w:p>
                          </w:txbxContent>
                        </wps:txbx>
                        <wps:bodyPr horzOverflow="overflow" vert="horz" lIns="0" tIns="0" rIns="0" bIns="0" rtlCol="0">
                          <a:noAutofit/>
                        </wps:bodyPr>
                      </wps:wsp>
                      <wps:wsp>
                        <wps:cNvPr id="5614" name="Shape 5614"/>
                        <wps:cNvSpPr/>
                        <wps:spPr>
                          <a:xfrm>
                            <a:off x="0" y="172849"/>
                            <a:ext cx="3355848" cy="2240280"/>
                          </a:xfrm>
                          <a:custGeom>
                            <a:avLst/>
                            <a:gdLst/>
                            <a:ahLst/>
                            <a:cxnLst/>
                            <a:rect l="0" t="0" r="0" b="0"/>
                            <a:pathLst>
                              <a:path w="3355848" h="2240280">
                                <a:moveTo>
                                  <a:pt x="0" y="2240280"/>
                                </a:moveTo>
                                <a:lnTo>
                                  <a:pt x="3355848" y="2240280"/>
                                </a:lnTo>
                                <a:lnTo>
                                  <a:pt x="3355848" y="0"/>
                                </a:lnTo>
                                <a:lnTo>
                                  <a:pt x="0"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5615" name="Shape 5615"/>
                        <wps:cNvSpPr/>
                        <wps:spPr>
                          <a:xfrm>
                            <a:off x="899160" y="780925"/>
                            <a:ext cx="330708" cy="678180"/>
                          </a:xfrm>
                          <a:custGeom>
                            <a:avLst/>
                            <a:gdLst/>
                            <a:ahLst/>
                            <a:cxnLst/>
                            <a:rect l="0" t="0" r="0" b="0"/>
                            <a:pathLst>
                              <a:path w="330708" h="678180">
                                <a:moveTo>
                                  <a:pt x="0" y="0"/>
                                </a:moveTo>
                                <a:cubicBezTo>
                                  <a:pt x="115824" y="0"/>
                                  <a:pt x="230124" y="28956"/>
                                  <a:pt x="330708" y="85344"/>
                                </a:cubicBezTo>
                                <a:lnTo>
                                  <a:pt x="0" y="678180"/>
                                </a:lnTo>
                                <a:lnTo>
                                  <a:pt x="0" y="0"/>
                                </a:ln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5616" name="Shape 5616"/>
                        <wps:cNvSpPr/>
                        <wps:spPr>
                          <a:xfrm>
                            <a:off x="899160" y="780925"/>
                            <a:ext cx="330708" cy="678180"/>
                          </a:xfrm>
                          <a:custGeom>
                            <a:avLst/>
                            <a:gdLst/>
                            <a:ahLst/>
                            <a:cxnLst/>
                            <a:rect l="0" t="0" r="0" b="0"/>
                            <a:pathLst>
                              <a:path w="330708" h="678180">
                                <a:moveTo>
                                  <a:pt x="330708" y="85344"/>
                                </a:moveTo>
                                <a:cubicBezTo>
                                  <a:pt x="230124" y="28956"/>
                                  <a:pt x="115824" y="0"/>
                                  <a:pt x="0" y="0"/>
                                </a:cubicBezTo>
                                <a:lnTo>
                                  <a:pt x="0" y="67818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617" name="Shape 5617"/>
                        <wps:cNvSpPr/>
                        <wps:spPr>
                          <a:xfrm>
                            <a:off x="899160" y="866270"/>
                            <a:ext cx="664464" cy="592836"/>
                          </a:xfrm>
                          <a:custGeom>
                            <a:avLst/>
                            <a:gdLst/>
                            <a:ahLst/>
                            <a:cxnLst/>
                            <a:rect l="0" t="0" r="0" b="0"/>
                            <a:pathLst>
                              <a:path w="664464" h="592836">
                                <a:moveTo>
                                  <a:pt x="330708" y="0"/>
                                </a:moveTo>
                                <a:cubicBezTo>
                                  <a:pt x="501396" y="94488"/>
                                  <a:pt x="623316" y="259080"/>
                                  <a:pt x="664464" y="451104"/>
                                </a:cubicBezTo>
                                <a:lnTo>
                                  <a:pt x="0" y="592836"/>
                                </a:lnTo>
                                <a:lnTo>
                                  <a:pt x="330708" y="0"/>
                                </a:lnTo>
                                <a:close/>
                              </a:path>
                            </a:pathLst>
                          </a:custGeom>
                          <a:ln w="0" cap="rnd">
                            <a:round/>
                          </a:ln>
                        </wps:spPr>
                        <wps:style>
                          <a:lnRef idx="0">
                            <a:srgbClr val="000000">
                              <a:alpha val="0"/>
                            </a:srgbClr>
                          </a:lnRef>
                          <a:fillRef idx="1">
                            <a:srgbClr val="993365"/>
                          </a:fillRef>
                          <a:effectRef idx="0">
                            <a:scrgbClr r="0" g="0" b="0"/>
                          </a:effectRef>
                          <a:fontRef idx="none"/>
                        </wps:style>
                        <wps:bodyPr/>
                      </wps:wsp>
                      <wps:wsp>
                        <wps:cNvPr id="5618" name="Shape 5618"/>
                        <wps:cNvSpPr/>
                        <wps:spPr>
                          <a:xfrm>
                            <a:off x="899160" y="866270"/>
                            <a:ext cx="664464" cy="592836"/>
                          </a:xfrm>
                          <a:custGeom>
                            <a:avLst/>
                            <a:gdLst/>
                            <a:ahLst/>
                            <a:cxnLst/>
                            <a:rect l="0" t="0" r="0" b="0"/>
                            <a:pathLst>
                              <a:path w="664464" h="592836">
                                <a:moveTo>
                                  <a:pt x="664464" y="451104"/>
                                </a:moveTo>
                                <a:cubicBezTo>
                                  <a:pt x="623316" y="259080"/>
                                  <a:pt x="501396" y="94488"/>
                                  <a:pt x="330708" y="0"/>
                                </a:cubicBezTo>
                                <a:lnTo>
                                  <a:pt x="0" y="592836"/>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619" name="Shape 5619"/>
                        <wps:cNvSpPr/>
                        <wps:spPr>
                          <a:xfrm>
                            <a:off x="899160" y="1317374"/>
                            <a:ext cx="679704" cy="704087"/>
                          </a:xfrm>
                          <a:custGeom>
                            <a:avLst/>
                            <a:gdLst/>
                            <a:ahLst/>
                            <a:cxnLst/>
                            <a:rect l="0" t="0" r="0" b="0"/>
                            <a:pathLst>
                              <a:path w="679704" h="704087">
                                <a:moveTo>
                                  <a:pt x="664464" y="0"/>
                                </a:moveTo>
                                <a:cubicBezTo>
                                  <a:pt x="675132" y="45720"/>
                                  <a:pt x="679704" y="92963"/>
                                  <a:pt x="679704" y="141732"/>
                                </a:cubicBezTo>
                                <a:cubicBezTo>
                                  <a:pt x="679704" y="367284"/>
                                  <a:pt x="566928" y="577596"/>
                                  <a:pt x="381000" y="704087"/>
                                </a:cubicBezTo>
                                <a:lnTo>
                                  <a:pt x="0" y="141732"/>
                                </a:lnTo>
                                <a:lnTo>
                                  <a:pt x="664464" y="0"/>
                                </a:lnTo>
                                <a:close/>
                              </a:path>
                            </a:pathLst>
                          </a:custGeom>
                          <a:ln w="0" cap="rnd">
                            <a:round/>
                          </a:ln>
                        </wps:spPr>
                        <wps:style>
                          <a:lnRef idx="0">
                            <a:srgbClr val="000000">
                              <a:alpha val="0"/>
                            </a:srgbClr>
                          </a:lnRef>
                          <a:fillRef idx="1">
                            <a:srgbClr val="FFFFCC"/>
                          </a:fillRef>
                          <a:effectRef idx="0">
                            <a:scrgbClr r="0" g="0" b="0"/>
                          </a:effectRef>
                          <a:fontRef idx="none"/>
                        </wps:style>
                        <wps:bodyPr/>
                      </wps:wsp>
                      <wps:wsp>
                        <wps:cNvPr id="5620" name="Shape 5620"/>
                        <wps:cNvSpPr/>
                        <wps:spPr>
                          <a:xfrm>
                            <a:off x="899160" y="1317374"/>
                            <a:ext cx="679704" cy="704087"/>
                          </a:xfrm>
                          <a:custGeom>
                            <a:avLst/>
                            <a:gdLst/>
                            <a:ahLst/>
                            <a:cxnLst/>
                            <a:rect l="0" t="0" r="0" b="0"/>
                            <a:pathLst>
                              <a:path w="679704" h="704087">
                                <a:moveTo>
                                  <a:pt x="381000" y="704087"/>
                                </a:moveTo>
                                <a:cubicBezTo>
                                  <a:pt x="566928" y="577596"/>
                                  <a:pt x="679704" y="367284"/>
                                  <a:pt x="679704" y="141732"/>
                                </a:cubicBezTo>
                                <a:cubicBezTo>
                                  <a:pt x="679704" y="92963"/>
                                  <a:pt x="675132" y="45720"/>
                                  <a:pt x="664464" y="0"/>
                                </a:cubicBezTo>
                                <a:lnTo>
                                  <a:pt x="0" y="141732"/>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621" name="Shape 5621"/>
                        <wps:cNvSpPr/>
                        <wps:spPr>
                          <a:xfrm>
                            <a:off x="220980" y="1459106"/>
                            <a:ext cx="1059180" cy="678180"/>
                          </a:xfrm>
                          <a:custGeom>
                            <a:avLst/>
                            <a:gdLst/>
                            <a:ahLst/>
                            <a:cxnLst/>
                            <a:rect l="0" t="0" r="0" b="0"/>
                            <a:pathLst>
                              <a:path w="1059180" h="678180">
                                <a:moveTo>
                                  <a:pt x="678180" y="0"/>
                                </a:moveTo>
                                <a:lnTo>
                                  <a:pt x="1059180" y="562356"/>
                                </a:lnTo>
                                <a:cubicBezTo>
                                  <a:pt x="946404" y="638556"/>
                                  <a:pt x="813816" y="678180"/>
                                  <a:pt x="678180" y="678180"/>
                                </a:cubicBezTo>
                                <a:cubicBezTo>
                                  <a:pt x="307848" y="678180"/>
                                  <a:pt x="6096" y="382524"/>
                                  <a:pt x="0" y="12192"/>
                                </a:cubicBezTo>
                                <a:lnTo>
                                  <a:pt x="678180" y="0"/>
                                </a:lnTo>
                                <a:close/>
                              </a:path>
                            </a:pathLst>
                          </a:custGeom>
                          <a:ln w="0" cap="rnd">
                            <a:round/>
                          </a:ln>
                        </wps:spPr>
                        <wps:style>
                          <a:lnRef idx="0">
                            <a:srgbClr val="000000">
                              <a:alpha val="0"/>
                            </a:srgbClr>
                          </a:lnRef>
                          <a:fillRef idx="1">
                            <a:srgbClr val="CCFFFF"/>
                          </a:fillRef>
                          <a:effectRef idx="0">
                            <a:scrgbClr r="0" g="0" b="0"/>
                          </a:effectRef>
                          <a:fontRef idx="none"/>
                        </wps:style>
                        <wps:bodyPr/>
                      </wps:wsp>
                      <wps:wsp>
                        <wps:cNvPr id="5622" name="Shape 5622"/>
                        <wps:cNvSpPr/>
                        <wps:spPr>
                          <a:xfrm>
                            <a:off x="220980" y="1459106"/>
                            <a:ext cx="1059180" cy="678180"/>
                          </a:xfrm>
                          <a:custGeom>
                            <a:avLst/>
                            <a:gdLst/>
                            <a:ahLst/>
                            <a:cxnLst/>
                            <a:rect l="0" t="0" r="0" b="0"/>
                            <a:pathLst>
                              <a:path w="1059180" h="678180">
                                <a:moveTo>
                                  <a:pt x="0" y="12192"/>
                                </a:moveTo>
                                <a:cubicBezTo>
                                  <a:pt x="6096" y="382524"/>
                                  <a:pt x="307848" y="678180"/>
                                  <a:pt x="678180" y="678180"/>
                                </a:cubicBezTo>
                                <a:cubicBezTo>
                                  <a:pt x="813816" y="678180"/>
                                  <a:pt x="946404" y="638556"/>
                                  <a:pt x="1059180" y="562356"/>
                                </a:cubicBezTo>
                                <a:lnTo>
                                  <a:pt x="67818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623" name="Shape 5623"/>
                        <wps:cNvSpPr/>
                        <wps:spPr>
                          <a:xfrm>
                            <a:off x="220980" y="1216789"/>
                            <a:ext cx="678180" cy="257556"/>
                          </a:xfrm>
                          <a:custGeom>
                            <a:avLst/>
                            <a:gdLst/>
                            <a:ahLst/>
                            <a:cxnLst/>
                            <a:rect l="0" t="0" r="0" b="0"/>
                            <a:pathLst>
                              <a:path w="678180" h="257556">
                                <a:moveTo>
                                  <a:pt x="44196" y="0"/>
                                </a:moveTo>
                                <a:lnTo>
                                  <a:pt x="678180" y="242316"/>
                                </a:lnTo>
                                <a:lnTo>
                                  <a:pt x="0" y="254509"/>
                                </a:lnTo>
                                <a:cubicBezTo>
                                  <a:pt x="0" y="257556"/>
                                  <a:pt x="0" y="252985"/>
                                  <a:pt x="0" y="242316"/>
                                </a:cubicBezTo>
                                <a:cubicBezTo>
                                  <a:pt x="0" y="158497"/>
                                  <a:pt x="15240" y="76200"/>
                                  <a:pt x="44196" y="0"/>
                                </a:cubicBezTo>
                                <a:close/>
                              </a:path>
                            </a:pathLst>
                          </a:custGeom>
                          <a:ln w="0" cap="rnd">
                            <a:round/>
                          </a:ln>
                        </wps:spPr>
                        <wps:style>
                          <a:lnRef idx="0">
                            <a:srgbClr val="000000">
                              <a:alpha val="0"/>
                            </a:srgbClr>
                          </a:lnRef>
                          <a:fillRef idx="1">
                            <a:srgbClr val="650065"/>
                          </a:fillRef>
                          <a:effectRef idx="0">
                            <a:scrgbClr r="0" g="0" b="0"/>
                          </a:effectRef>
                          <a:fontRef idx="none"/>
                        </wps:style>
                        <wps:bodyPr/>
                      </wps:wsp>
                      <wps:wsp>
                        <wps:cNvPr id="5624" name="Shape 5624"/>
                        <wps:cNvSpPr/>
                        <wps:spPr>
                          <a:xfrm>
                            <a:off x="220980" y="1216789"/>
                            <a:ext cx="678180" cy="257556"/>
                          </a:xfrm>
                          <a:custGeom>
                            <a:avLst/>
                            <a:gdLst/>
                            <a:ahLst/>
                            <a:cxnLst/>
                            <a:rect l="0" t="0" r="0" b="0"/>
                            <a:pathLst>
                              <a:path w="678180" h="257556">
                                <a:moveTo>
                                  <a:pt x="44196" y="0"/>
                                </a:moveTo>
                                <a:cubicBezTo>
                                  <a:pt x="15240" y="76200"/>
                                  <a:pt x="0" y="158497"/>
                                  <a:pt x="0" y="242316"/>
                                </a:cubicBezTo>
                                <a:cubicBezTo>
                                  <a:pt x="0" y="252985"/>
                                  <a:pt x="0" y="257556"/>
                                  <a:pt x="0" y="254509"/>
                                </a:cubicBezTo>
                                <a:lnTo>
                                  <a:pt x="678180" y="242316"/>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625" name="Shape 5625"/>
                        <wps:cNvSpPr/>
                        <wps:spPr>
                          <a:xfrm>
                            <a:off x="265176" y="896749"/>
                            <a:ext cx="633984" cy="562356"/>
                          </a:xfrm>
                          <a:custGeom>
                            <a:avLst/>
                            <a:gdLst/>
                            <a:ahLst/>
                            <a:cxnLst/>
                            <a:rect l="0" t="0" r="0" b="0"/>
                            <a:pathLst>
                              <a:path w="633984" h="562356">
                                <a:moveTo>
                                  <a:pt x="254508" y="0"/>
                                </a:moveTo>
                                <a:lnTo>
                                  <a:pt x="633984" y="562356"/>
                                </a:lnTo>
                                <a:lnTo>
                                  <a:pt x="0" y="320040"/>
                                </a:lnTo>
                                <a:cubicBezTo>
                                  <a:pt x="50292" y="188976"/>
                                  <a:pt x="138684" y="77725"/>
                                  <a:pt x="254508" y="0"/>
                                </a:cubicBezTo>
                                <a:close/>
                              </a:path>
                            </a:pathLst>
                          </a:custGeom>
                          <a:ln w="0" cap="rnd">
                            <a:round/>
                          </a:ln>
                        </wps:spPr>
                        <wps:style>
                          <a:lnRef idx="0">
                            <a:srgbClr val="000000">
                              <a:alpha val="0"/>
                            </a:srgbClr>
                          </a:lnRef>
                          <a:fillRef idx="1">
                            <a:srgbClr val="FF7F7F"/>
                          </a:fillRef>
                          <a:effectRef idx="0">
                            <a:scrgbClr r="0" g="0" b="0"/>
                          </a:effectRef>
                          <a:fontRef idx="none"/>
                        </wps:style>
                        <wps:bodyPr/>
                      </wps:wsp>
                      <wps:wsp>
                        <wps:cNvPr id="5626" name="Shape 5626"/>
                        <wps:cNvSpPr/>
                        <wps:spPr>
                          <a:xfrm>
                            <a:off x="265176" y="896749"/>
                            <a:ext cx="633984" cy="562356"/>
                          </a:xfrm>
                          <a:custGeom>
                            <a:avLst/>
                            <a:gdLst/>
                            <a:ahLst/>
                            <a:cxnLst/>
                            <a:rect l="0" t="0" r="0" b="0"/>
                            <a:pathLst>
                              <a:path w="633984" h="562356">
                                <a:moveTo>
                                  <a:pt x="254508" y="0"/>
                                </a:moveTo>
                                <a:cubicBezTo>
                                  <a:pt x="138684" y="77725"/>
                                  <a:pt x="50292" y="188976"/>
                                  <a:pt x="0" y="320040"/>
                                </a:cubicBezTo>
                                <a:lnTo>
                                  <a:pt x="633984" y="562356"/>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627" name="Shape 5627"/>
                        <wps:cNvSpPr/>
                        <wps:spPr>
                          <a:xfrm>
                            <a:off x="519684" y="849506"/>
                            <a:ext cx="379476" cy="609600"/>
                          </a:xfrm>
                          <a:custGeom>
                            <a:avLst/>
                            <a:gdLst/>
                            <a:ahLst/>
                            <a:cxnLst/>
                            <a:rect l="0" t="0" r="0" b="0"/>
                            <a:pathLst>
                              <a:path w="379476" h="609600">
                                <a:moveTo>
                                  <a:pt x="82296" y="0"/>
                                </a:moveTo>
                                <a:lnTo>
                                  <a:pt x="379476" y="609600"/>
                                </a:lnTo>
                                <a:lnTo>
                                  <a:pt x="0" y="47244"/>
                                </a:lnTo>
                                <a:cubicBezTo>
                                  <a:pt x="27432" y="28956"/>
                                  <a:pt x="54864" y="13716"/>
                                  <a:pt x="82296" y="0"/>
                                </a:cubicBezTo>
                                <a:close/>
                              </a:path>
                            </a:pathLst>
                          </a:custGeom>
                          <a:ln w="0" cap="rnd">
                            <a:round/>
                          </a:ln>
                        </wps:spPr>
                        <wps:style>
                          <a:lnRef idx="0">
                            <a:srgbClr val="000000">
                              <a:alpha val="0"/>
                            </a:srgbClr>
                          </a:lnRef>
                          <a:fillRef idx="1">
                            <a:srgbClr val="0065CC"/>
                          </a:fillRef>
                          <a:effectRef idx="0">
                            <a:scrgbClr r="0" g="0" b="0"/>
                          </a:effectRef>
                          <a:fontRef idx="none"/>
                        </wps:style>
                        <wps:bodyPr/>
                      </wps:wsp>
                      <wps:wsp>
                        <wps:cNvPr id="5628" name="Shape 5628"/>
                        <wps:cNvSpPr/>
                        <wps:spPr>
                          <a:xfrm>
                            <a:off x="519684" y="849506"/>
                            <a:ext cx="379476" cy="609600"/>
                          </a:xfrm>
                          <a:custGeom>
                            <a:avLst/>
                            <a:gdLst/>
                            <a:ahLst/>
                            <a:cxnLst/>
                            <a:rect l="0" t="0" r="0" b="0"/>
                            <a:pathLst>
                              <a:path w="379476" h="609600">
                                <a:moveTo>
                                  <a:pt x="82296" y="0"/>
                                </a:moveTo>
                                <a:cubicBezTo>
                                  <a:pt x="54864" y="13716"/>
                                  <a:pt x="27432" y="28956"/>
                                  <a:pt x="0" y="47244"/>
                                </a:cubicBezTo>
                                <a:lnTo>
                                  <a:pt x="379476" y="60960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629" name="Shape 5629"/>
                        <wps:cNvSpPr/>
                        <wps:spPr>
                          <a:xfrm>
                            <a:off x="601980" y="780925"/>
                            <a:ext cx="297180" cy="678180"/>
                          </a:xfrm>
                          <a:custGeom>
                            <a:avLst/>
                            <a:gdLst/>
                            <a:ahLst/>
                            <a:cxnLst/>
                            <a:rect l="0" t="0" r="0" b="0"/>
                            <a:pathLst>
                              <a:path w="297180" h="678180">
                                <a:moveTo>
                                  <a:pt x="297180" y="0"/>
                                </a:moveTo>
                                <a:lnTo>
                                  <a:pt x="297180" y="678180"/>
                                </a:lnTo>
                                <a:lnTo>
                                  <a:pt x="0" y="68580"/>
                                </a:lnTo>
                                <a:cubicBezTo>
                                  <a:pt x="92964" y="22861"/>
                                  <a:pt x="195072" y="0"/>
                                  <a:pt x="297180" y="0"/>
                                </a:cubicBezTo>
                                <a:close/>
                              </a:path>
                            </a:pathLst>
                          </a:custGeom>
                          <a:ln w="0" cap="rnd">
                            <a:round/>
                          </a:ln>
                        </wps:spPr>
                        <wps:style>
                          <a:lnRef idx="0">
                            <a:srgbClr val="000000">
                              <a:alpha val="0"/>
                            </a:srgbClr>
                          </a:lnRef>
                          <a:fillRef idx="1">
                            <a:srgbClr val="CCCCFF"/>
                          </a:fillRef>
                          <a:effectRef idx="0">
                            <a:scrgbClr r="0" g="0" b="0"/>
                          </a:effectRef>
                          <a:fontRef idx="none"/>
                        </wps:style>
                        <wps:bodyPr/>
                      </wps:wsp>
                      <wps:wsp>
                        <wps:cNvPr id="5630" name="Shape 5630"/>
                        <wps:cNvSpPr/>
                        <wps:spPr>
                          <a:xfrm>
                            <a:off x="601980" y="780925"/>
                            <a:ext cx="297180" cy="678180"/>
                          </a:xfrm>
                          <a:custGeom>
                            <a:avLst/>
                            <a:gdLst/>
                            <a:ahLst/>
                            <a:cxnLst/>
                            <a:rect l="0" t="0" r="0" b="0"/>
                            <a:pathLst>
                              <a:path w="297180" h="678180">
                                <a:moveTo>
                                  <a:pt x="297180" y="0"/>
                                </a:moveTo>
                                <a:lnTo>
                                  <a:pt x="297180" y="0"/>
                                </a:lnTo>
                                <a:cubicBezTo>
                                  <a:pt x="195072" y="0"/>
                                  <a:pt x="92964" y="22861"/>
                                  <a:pt x="0" y="68580"/>
                                </a:cubicBezTo>
                                <a:lnTo>
                                  <a:pt x="297180" y="67818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631" name="Rectangle 5631"/>
                        <wps:cNvSpPr/>
                        <wps:spPr>
                          <a:xfrm>
                            <a:off x="438911" y="315154"/>
                            <a:ext cx="1064506" cy="155713"/>
                          </a:xfrm>
                          <a:prstGeom prst="rect">
                            <a:avLst/>
                          </a:prstGeom>
                          <a:ln>
                            <a:noFill/>
                          </a:ln>
                        </wps:spPr>
                        <wps:txbx>
                          <w:txbxContent>
                            <w:p w:rsidR="004D7328" w:rsidRDefault="004D7328">
                              <w:pPr>
                                <w:spacing w:after="160" w:line="259" w:lineRule="auto"/>
                                <w:ind w:left="0" w:right="0" w:firstLine="0"/>
                                <w:jc w:val="left"/>
                              </w:pPr>
                              <w:r>
                                <w:rPr>
                                  <w:b/>
                                  <w:sz w:val="20"/>
                                </w:rPr>
                                <w:t>Miasto Sława</w:t>
                              </w:r>
                            </w:p>
                          </w:txbxContent>
                        </wps:txbx>
                        <wps:bodyPr horzOverflow="overflow" vert="horz" lIns="0" tIns="0" rIns="0" bIns="0" rtlCol="0">
                          <a:noAutofit/>
                        </wps:bodyPr>
                      </wps:wsp>
                      <wps:wsp>
                        <wps:cNvPr id="5632" name="Shape 5632"/>
                        <wps:cNvSpPr/>
                        <wps:spPr>
                          <a:xfrm>
                            <a:off x="278892" y="1008001"/>
                            <a:ext cx="41148" cy="0"/>
                          </a:xfrm>
                          <a:custGeom>
                            <a:avLst/>
                            <a:gdLst/>
                            <a:ahLst/>
                            <a:cxnLst/>
                            <a:rect l="0" t="0" r="0" b="0"/>
                            <a:pathLst>
                              <a:path w="41148">
                                <a:moveTo>
                                  <a:pt x="0" y="0"/>
                                </a:moveTo>
                                <a:lnTo>
                                  <a:pt x="41148"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5633" name="Shape 5633"/>
                        <wps:cNvSpPr/>
                        <wps:spPr>
                          <a:xfrm>
                            <a:off x="320040" y="1008001"/>
                            <a:ext cx="44196" cy="33528"/>
                          </a:xfrm>
                          <a:custGeom>
                            <a:avLst/>
                            <a:gdLst/>
                            <a:ahLst/>
                            <a:cxnLst/>
                            <a:rect l="0" t="0" r="0" b="0"/>
                            <a:pathLst>
                              <a:path w="44196" h="33528">
                                <a:moveTo>
                                  <a:pt x="0" y="0"/>
                                </a:moveTo>
                                <a:lnTo>
                                  <a:pt x="44196" y="33528"/>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5634" name="Shape 5634"/>
                        <wps:cNvSpPr/>
                        <wps:spPr>
                          <a:xfrm>
                            <a:off x="489204" y="802261"/>
                            <a:ext cx="41148" cy="0"/>
                          </a:xfrm>
                          <a:custGeom>
                            <a:avLst/>
                            <a:gdLst/>
                            <a:ahLst/>
                            <a:cxnLst/>
                            <a:rect l="0" t="0" r="0" b="0"/>
                            <a:pathLst>
                              <a:path w="41148">
                                <a:moveTo>
                                  <a:pt x="0" y="0"/>
                                </a:moveTo>
                                <a:lnTo>
                                  <a:pt x="41148" y="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5635" name="Shape 5635"/>
                        <wps:cNvSpPr/>
                        <wps:spPr>
                          <a:xfrm>
                            <a:off x="530352" y="802261"/>
                            <a:ext cx="28956" cy="70104"/>
                          </a:xfrm>
                          <a:custGeom>
                            <a:avLst/>
                            <a:gdLst/>
                            <a:ahLst/>
                            <a:cxnLst/>
                            <a:rect l="0" t="0" r="0" b="0"/>
                            <a:pathLst>
                              <a:path w="28956" h="70104">
                                <a:moveTo>
                                  <a:pt x="0" y="0"/>
                                </a:moveTo>
                                <a:lnTo>
                                  <a:pt x="28956" y="70104"/>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74402" name="Rectangle 74402"/>
                        <wps:cNvSpPr/>
                        <wps:spPr>
                          <a:xfrm>
                            <a:off x="1059179" y="631954"/>
                            <a:ext cx="89101" cy="148205"/>
                          </a:xfrm>
                          <a:prstGeom prst="rect">
                            <a:avLst/>
                          </a:prstGeom>
                          <a:ln>
                            <a:noFill/>
                          </a:ln>
                        </wps:spPr>
                        <wps:txbx>
                          <w:txbxContent>
                            <w:p w:rsidR="004D7328" w:rsidRDefault="004D7328">
                              <w:pPr>
                                <w:spacing w:after="160" w:line="259" w:lineRule="auto"/>
                                <w:ind w:left="0" w:right="0" w:firstLine="0"/>
                                <w:jc w:val="left"/>
                              </w:pPr>
                              <w:r>
                                <w:rPr>
                                  <w:sz w:val="19"/>
                                </w:rPr>
                                <w:t>8</w:t>
                              </w:r>
                            </w:p>
                          </w:txbxContent>
                        </wps:txbx>
                        <wps:bodyPr horzOverflow="overflow" vert="horz" lIns="0" tIns="0" rIns="0" bIns="0" rtlCol="0">
                          <a:noAutofit/>
                        </wps:bodyPr>
                      </wps:wsp>
                      <wps:wsp>
                        <wps:cNvPr id="74403" name="Rectangle 74403"/>
                        <wps:cNvSpPr/>
                        <wps:spPr>
                          <a:xfrm>
                            <a:off x="1126235" y="631954"/>
                            <a:ext cx="142466" cy="148205"/>
                          </a:xfrm>
                          <a:prstGeom prst="rect">
                            <a:avLst/>
                          </a:prstGeom>
                          <a:ln>
                            <a:noFill/>
                          </a:ln>
                        </wps:spPr>
                        <wps:txbx>
                          <w:txbxContent>
                            <w:p w:rsidR="004D7328" w:rsidRDefault="004D7328">
                              <w:pPr>
                                <w:spacing w:after="160" w:line="259" w:lineRule="auto"/>
                                <w:ind w:left="0" w:right="0" w:firstLine="0"/>
                                <w:jc w:val="left"/>
                              </w:pPr>
                              <w:r>
                                <w:rPr>
                                  <w:sz w:val="19"/>
                                </w:rPr>
                                <w:t>%</w:t>
                              </w:r>
                            </w:p>
                          </w:txbxContent>
                        </wps:txbx>
                        <wps:bodyPr horzOverflow="overflow" vert="horz" lIns="0" tIns="0" rIns="0" bIns="0" rtlCol="0">
                          <a:noAutofit/>
                        </wps:bodyPr>
                      </wps:wsp>
                      <wps:wsp>
                        <wps:cNvPr id="74414" name="Rectangle 74414"/>
                        <wps:cNvSpPr/>
                        <wps:spPr>
                          <a:xfrm>
                            <a:off x="1472182" y="913895"/>
                            <a:ext cx="178285" cy="148205"/>
                          </a:xfrm>
                          <a:prstGeom prst="rect">
                            <a:avLst/>
                          </a:prstGeom>
                          <a:ln>
                            <a:noFill/>
                          </a:ln>
                        </wps:spPr>
                        <wps:txbx>
                          <w:txbxContent>
                            <w:p w:rsidR="004D7328" w:rsidRDefault="004D7328">
                              <w:pPr>
                                <w:spacing w:after="160" w:line="259" w:lineRule="auto"/>
                                <w:ind w:left="0" w:right="0" w:firstLine="0"/>
                                <w:jc w:val="left"/>
                              </w:pPr>
                              <w:r>
                                <w:rPr>
                                  <w:sz w:val="19"/>
                                </w:rPr>
                                <w:t>13</w:t>
                              </w:r>
                            </w:p>
                          </w:txbxContent>
                        </wps:txbx>
                        <wps:bodyPr horzOverflow="overflow" vert="horz" lIns="0" tIns="0" rIns="0" bIns="0" rtlCol="0">
                          <a:noAutofit/>
                        </wps:bodyPr>
                      </wps:wsp>
                      <wps:wsp>
                        <wps:cNvPr id="74415" name="Rectangle 74415"/>
                        <wps:cNvSpPr/>
                        <wps:spPr>
                          <a:xfrm>
                            <a:off x="1607818" y="913895"/>
                            <a:ext cx="142466" cy="148205"/>
                          </a:xfrm>
                          <a:prstGeom prst="rect">
                            <a:avLst/>
                          </a:prstGeom>
                          <a:ln>
                            <a:noFill/>
                          </a:ln>
                        </wps:spPr>
                        <wps:txbx>
                          <w:txbxContent>
                            <w:p w:rsidR="004D7328" w:rsidRDefault="004D7328">
                              <w:pPr>
                                <w:spacing w:after="160" w:line="259" w:lineRule="auto"/>
                                <w:ind w:left="0" w:right="0" w:firstLine="0"/>
                                <w:jc w:val="left"/>
                              </w:pPr>
                              <w:r>
                                <w:rPr>
                                  <w:sz w:val="19"/>
                                </w:rPr>
                                <w:t>%</w:t>
                              </w:r>
                            </w:p>
                          </w:txbxContent>
                        </wps:txbx>
                        <wps:bodyPr horzOverflow="overflow" vert="horz" lIns="0" tIns="0" rIns="0" bIns="0" rtlCol="0">
                          <a:noAutofit/>
                        </wps:bodyPr>
                      </wps:wsp>
                      <wps:wsp>
                        <wps:cNvPr id="74425" name="Rectangle 74425"/>
                        <wps:cNvSpPr/>
                        <wps:spPr>
                          <a:xfrm>
                            <a:off x="1700781" y="1715518"/>
                            <a:ext cx="142466" cy="148205"/>
                          </a:xfrm>
                          <a:prstGeom prst="rect">
                            <a:avLst/>
                          </a:prstGeom>
                          <a:ln>
                            <a:noFill/>
                          </a:ln>
                        </wps:spPr>
                        <wps:txbx>
                          <w:txbxContent>
                            <w:p w:rsidR="004D7328" w:rsidRDefault="004D7328">
                              <w:pPr>
                                <w:spacing w:after="160" w:line="259" w:lineRule="auto"/>
                                <w:ind w:left="0" w:right="0" w:firstLine="0"/>
                                <w:jc w:val="left"/>
                              </w:pPr>
                              <w:r>
                                <w:rPr>
                                  <w:sz w:val="19"/>
                                </w:rPr>
                                <w:t>%</w:t>
                              </w:r>
                            </w:p>
                          </w:txbxContent>
                        </wps:txbx>
                        <wps:bodyPr horzOverflow="overflow" vert="horz" lIns="0" tIns="0" rIns="0" bIns="0" rtlCol="0">
                          <a:noAutofit/>
                        </wps:bodyPr>
                      </wps:wsp>
                      <wps:wsp>
                        <wps:cNvPr id="74424" name="Rectangle 74424"/>
                        <wps:cNvSpPr/>
                        <wps:spPr>
                          <a:xfrm>
                            <a:off x="1565145" y="1715518"/>
                            <a:ext cx="180313" cy="148205"/>
                          </a:xfrm>
                          <a:prstGeom prst="rect">
                            <a:avLst/>
                          </a:prstGeom>
                          <a:ln>
                            <a:noFill/>
                          </a:ln>
                        </wps:spPr>
                        <wps:txbx>
                          <w:txbxContent>
                            <w:p w:rsidR="004D7328" w:rsidRDefault="004D7328">
                              <w:pPr>
                                <w:spacing w:after="160" w:line="259" w:lineRule="auto"/>
                                <w:ind w:left="0" w:right="0" w:firstLine="0"/>
                                <w:jc w:val="left"/>
                              </w:pPr>
                              <w:r>
                                <w:rPr>
                                  <w:sz w:val="19"/>
                                </w:rPr>
                                <w:t>19</w:t>
                              </w:r>
                            </w:p>
                          </w:txbxContent>
                        </wps:txbx>
                        <wps:bodyPr horzOverflow="overflow" vert="horz" lIns="0" tIns="0" rIns="0" bIns="0" rtlCol="0">
                          <a:noAutofit/>
                        </wps:bodyPr>
                      </wps:wsp>
                      <wps:wsp>
                        <wps:cNvPr id="74431" name="Rectangle 74431"/>
                        <wps:cNvSpPr/>
                        <wps:spPr>
                          <a:xfrm>
                            <a:off x="458725" y="2136142"/>
                            <a:ext cx="142466" cy="148205"/>
                          </a:xfrm>
                          <a:prstGeom prst="rect">
                            <a:avLst/>
                          </a:prstGeom>
                          <a:ln>
                            <a:noFill/>
                          </a:ln>
                        </wps:spPr>
                        <wps:txbx>
                          <w:txbxContent>
                            <w:p w:rsidR="004D7328" w:rsidRDefault="004D7328">
                              <w:pPr>
                                <w:spacing w:after="160" w:line="259" w:lineRule="auto"/>
                                <w:ind w:left="0" w:right="0" w:firstLine="0"/>
                                <w:jc w:val="left"/>
                              </w:pPr>
                              <w:r>
                                <w:rPr>
                                  <w:sz w:val="19"/>
                                </w:rPr>
                                <w:t>%</w:t>
                              </w:r>
                            </w:p>
                          </w:txbxContent>
                        </wps:txbx>
                        <wps:bodyPr horzOverflow="overflow" vert="horz" lIns="0" tIns="0" rIns="0" bIns="0" rtlCol="0">
                          <a:noAutofit/>
                        </wps:bodyPr>
                      </wps:wsp>
                      <wps:wsp>
                        <wps:cNvPr id="74430" name="Rectangle 74430"/>
                        <wps:cNvSpPr/>
                        <wps:spPr>
                          <a:xfrm>
                            <a:off x="324613" y="2136142"/>
                            <a:ext cx="178285" cy="148205"/>
                          </a:xfrm>
                          <a:prstGeom prst="rect">
                            <a:avLst/>
                          </a:prstGeom>
                          <a:ln>
                            <a:noFill/>
                          </a:ln>
                        </wps:spPr>
                        <wps:txbx>
                          <w:txbxContent>
                            <w:p w:rsidR="004D7328" w:rsidRDefault="004D7328">
                              <w:pPr>
                                <w:spacing w:after="160" w:line="259" w:lineRule="auto"/>
                                <w:ind w:left="0" w:right="0" w:firstLine="0"/>
                                <w:jc w:val="left"/>
                              </w:pPr>
                              <w:r>
                                <w:rPr>
                                  <w:sz w:val="19"/>
                                </w:rPr>
                                <w:t>35</w:t>
                              </w:r>
                            </w:p>
                          </w:txbxContent>
                        </wps:txbx>
                        <wps:bodyPr horzOverflow="overflow" vert="horz" lIns="0" tIns="0" rIns="0" bIns="0" rtlCol="0">
                          <a:noAutofit/>
                        </wps:bodyPr>
                      </wps:wsp>
                      <wps:wsp>
                        <wps:cNvPr id="74421" name="Rectangle 74421"/>
                        <wps:cNvSpPr/>
                        <wps:spPr>
                          <a:xfrm>
                            <a:off x="89918" y="1273559"/>
                            <a:ext cx="142466" cy="148205"/>
                          </a:xfrm>
                          <a:prstGeom prst="rect">
                            <a:avLst/>
                          </a:prstGeom>
                          <a:ln>
                            <a:noFill/>
                          </a:ln>
                        </wps:spPr>
                        <wps:txbx>
                          <w:txbxContent>
                            <w:p w:rsidR="004D7328" w:rsidRDefault="004D7328">
                              <w:pPr>
                                <w:spacing w:after="160" w:line="259" w:lineRule="auto"/>
                                <w:ind w:left="0" w:right="0" w:firstLine="0"/>
                                <w:jc w:val="left"/>
                              </w:pPr>
                              <w:r>
                                <w:rPr>
                                  <w:sz w:val="19"/>
                                </w:rPr>
                                <w:t>%</w:t>
                              </w:r>
                            </w:p>
                          </w:txbxContent>
                        </wps:txbx>
                        <wps:bodyPr horzOverflow="overflow" vert="horz" lIns="0" tIns="0" rIns="0" bIns="0" rtlCol="0">
                          <a:noAutofit/>
                        </wps:bodyPr>
                      </wps:wsp>
                      <wps:wsp>
                        <wps:cNvPr id="74420" name="Rectangle 74420"/>
                        <wps:cNvSpPr/>
                        <wps:spPr>
                          <a:xfrm>
                            <a:off x="22862" y="1273559"/>
                            <a:ext cx="89101" cy="148205"/>
                          </a:xfrm>
                          <a:prstGeom prst="rect">
                            <a:avLst/>
                          </a:prstGeom>
                          <a:ln>
                            <a:noFill/>
                          </a:ln>
                        </wps:spPr>
                        <wps:txbx>
                          <w:txbxContent>
                            <w:p w:rsidR="004D7328" w:rsidRDefault="004D7328">
                              <w:pPr>
                                <w:spacing w:after="160" w:line="259" w:lineRule="auto"/>
                                <w:ind w:left="0" w:right="0" w:firstLine="0"/>
                                <w:jc w:val="left"/>
                              </w:pPr>
                              <w:r>
                                <w:rPr>
                                  <w:sz w:val="19"/>
                                </w:rPr>
                                <w:t>6</w:t>
                              </w:r>
                            </w:p>
                          </w:txbxContent>
                        </wps:txbx>
                        <wps:bodyPr horzOverflow="overflow" vert="horz" lIns="0" tIns="0" rIns="0" bIns="0" rtlCol="0">
                          <a:noAutofit/>
                        </wps:bodyPr>
                      </wps:wsp>
                      <wps:wsp>
                        <wps:cNvPr id="74413" name="Rectangle 74413"/>
                        <wps:cNvSpPr/>
                        <wps:spPr>
                          <a:xfrm>
                            <a:off x="156974" y="959615"/>
                            <a:ext cx="142466" cy="148205"/>
                          </a:xfrm>
                          <a:prstGeom prst="rect">
                            <a:avLst/>
                          </a:prstGeom>
                          <a:ln>
                            <a:noFill/>
                          </a:ln>
                        </wps:spPr>
                        <wps:txbx>
                          <w:txbxContent>
                            <w:p w:rsidR="004D7328" w:rsidRDefault="004D7328">
                              <w:pPr>
                                <w:spacing w:after="160" w:line="259" w:lineRule="auto"/>
                                <w:ind w:left="0" w:right="0" w:firstLine="0"/>
                                <w:jc w:val="left"/>
                              </w:pPr>
                              <w:r>
                                <w:rPr>
                                  <w:sz w:val="19"/>
                                </w:rPr>
                                <w:t>%</w:t>
                              </w:r>
                            </w:p>
                          </w:txbxContent>
                        </wps:txbx>
                        <wps:bodyPr horzOverflow="overflow" vert="horz" lIns="0" tIns="0" rIns="0" bIns="0" rtlCol="0">
                          <a:noAutofit/>
                        </wps:bodyPr>
                      </wps:wsp>
                      <wps:wsp>
                        <wps:cNvPr id="74412" name="Rectangle 74412"/>
                        <wps:cNvSpPr/>
                        <wps:spPr>
                          <a:xfrm>
                            <a:off x="22862" y="959615"/>
                            <a:ext cx="178285" cy="148205"/>
                          </a:xfrm>
                          <a:prstGeom prst="rect">
                            <a:avLst/>
                          </a:prstGeom>
                          <a:ln>
                            <a:noFill/>
                          </a:ln>
                        </wps:spPr>
                        <wps:txbx>
                          <w:txbxContent>
                            <w:p w:rsidR="004D7328" w:rsidRDefault="004D7328">
                              <w:pPr>
                                <w:spacing w:after="160" w:line="259" w:lineRule="auto"/>
                                <w:ind w:left="0" w:right="0" w:firstLine="0"/>
                                <w:jc w:val="left"/>
                              </w:pPr>
                              <w:r>
                                <w:rPr>
                                  <w:sz w:val="19"/>
                                </w:rPr>
                                <w:t>10</w:t>
                              </w:r>
                            </w:p>
                          </w:txbxContent>
                        </wps:txbx>
                        <wps:bodyPr horzOverflow="overflow" vert="horz" lIns="0" tIns="0" rIns="0" bIns="0" rtlCol="0">
                          <a:noAutofit/>
                        </wps:bodyPr>
                      </wps:wsp>
                      <wps:wsp>
                        <wps:cNvPr id="74409" name="Rectangle 74409"/>
                        <wps:cNvSpPr/>
                        <wps:spPr>
                          <a:xfrm>
                            <a:off x="367285" y="753875"/>
                            <a:ext cx="142466" cy="148205"/>
                          </a:xfrm>
                          <a:prstGeom prst="rect">
                            <a:avLst/>
                          </a:prstGeom>
                          <a:ln>
                            <a:noFill/>
                          </a:ln>
                        </wps:spPr>
                        <wps:txbx>
                          <w:txbxContent>
                            <w:p w:rsidR="004D7328" w:rsidRDefault="004D7328">
                              <w:pPr>
                                <w:spacing w:after="160" w:line="259" w:lineRule="auto"/>
                                <w:ind w:left="0" w:right="0" w:firstLine="0"/>
                                <w:jc w:val="left"/>
                              </w:pPr>
                              <w:r>
                                <w:rPr>
                                  <w:sz w:val="19"/>
                                </w:rPr>
                                <w:t>%</w:t>
                              </w:r>
                            </w:p>
                          </w:txbxContent>
                        </wps:txbx>
                        <wps:bodyPr horzOverflow="overflow" vert="horz" lIns="0" tIns="0" rIns="0" bIns="0" rtlCol="0">
                          <a:noAutofit/>
                        </wps:bodyPr>
                      </wps:wsp>
                      <wps:wsp>
                        <wps:cNvPr id="74408" name="Rectangle 74408"/>
                        <wps:cNvSpPr/>
                        <wps:spPr>
                          <a:xfrm>
                            <a:off x="300229" y="753875"/>
                            <a:ext cx="89101" cy="148205"/>
                          </a:xfrm>
                          <a:prstGeom prst="rect">
                            <a:avLst/>
                          </a:prstGeom>
                          <a:ln>
                            <a:noFill/>
                          </a:ln>
                        </wps:spPr>
                        <wps:txbx>
                          <w:txbxContent>
                            <w:p w:rsidR="004D7328" w:rsidRDefault="004D7328">
                              <w:pPr>
                                <w:spacing w:after="160" w:line="259" w:lineRule="auto"/>
                                <w:ind w:left="0" w:right="0" w:firstLine="0"/>
                                <w:jc w:val="left"/>
                              </w:pPr>
                              <w:r>
                                <w:rPr>
                                  <w:sz w:val="19"/>
                                </w:rPr>
                                <w:t>2</w:t>
                              </w:r>
                            </w:p>
                          </w:txbxContent>
                        </wps:txbx>
                        <wps:bodyPr horzOverflow="overflow" vert="horz" lIns="0" tIns="0" rIns="0" bIns="0" rtlCol="0">
                          <a:noAutofit/>
                        </wps:bodyPr>
                      </wps:wsp>
                      <wps:wsp>
                        <wps:cNvPr id="74401" name="Rectangle 74401"/>
                        <wps:cNvSpPr/>
                        <wps:spPr>
                          <a:xfrm>
                            <a:off x="652273" y="628907"/>
                            <a:ext cx="142466" cy="148205"/>
                          </a:xfrm>
                          <a:prstGeom prst="rect">
                            <a:avLst/>
                          </a:prstGeom>
                          <a:ln>
                            <a:noFill/>
                          </a:ln>
                        </wps:spPr>
                        <wps:txbx>
                          <w:txbxContent>
                            <w:p w:rsidR="004D7328" w:rsidRDefault="004D7328">
                              <w:pPr>
                                <w:spacing w:after="160" w:line="259" w:lineRule="auto"/>
                                <w:ind w:left="0" w:right="0" w:firstLine="0"/>
                                <w:jc w:val="left"/>
                              </w:pPr>
                              <w:r>
                                <w:rPr>
                                  <w:sz w:val="19"/>
                                </w:rPr>
                                <w:t>%</w:t>
                              </w:r>
                            </w:p>
                          </w:txbxContent>
                        </wps:txbx>
                        <wps:bodyPr horzOverflow="overflow" vert="horz" lIns="0" tIns="0" rIns="0" bIns="0" rtlCol="0">
                          <a:noAutofit/>
                        </wps:bodyPr>
                      </wps:wsp>
                      <wps:wsp>
                        <wps:cNvPr id="74400" name="Rectangle 74400"/>
                        <wps:cNvSpPr/>
                        <wps:spPr>
                          <a:xfrm>
                            <a:off x="585217" y="628907"/>
                            <a:ext cx="89101" cy="148205"/>
                          </a:xfrm>
                          <a:prstGeom prst="rect">
                            <a:avLst/>
                          </a:prstGeom>
                          <a:ln>
                            <a:noFill/>
                          </a:ln>
                        </wps:spPr>
                        <wps:txbx>
                          <w:txbxContent>
                            <w:p w:rsidR="004D7328" w:rsidRDefault="004D7328">
                              <w:pPr>
                                <w:spacing w:after="160" w:line="259" w:lineRule="auto"/>
                                <w:ind w:left="0" w:right="0" w:firstLine="0"/>
                                <w:jc w:val="left"/>
                              </w:pPr>
                              <w:r>
                                <w:rPr>
                                  <w:sz w:val="19"/>
                                </w:rPr>
                                <w:t>7</w:t>
                              </w:r>
                            </w:p>
                          </w:txbxContent>
                        </wps:txbx>
                        <wps:bodyPr horzOverflow="overflow" vert="horz" lIns="0" tIns="0" rIns="0" bIns="0" rtlCol="0">
                          <a:noAutofit/>
                        </wps:bodyPr>
                      </wps:wsp>
                      <wps:wsp>
                        <wps:cNvPr id="87607" name="Shape 87607"/>
                        <wps:cNvSpPr/>
                        <wps:spPr>
                          <a:xfrm>
                            <a:off x="1801368" y="229237"/>
                            <a:ext cx="1487424" cy="2145792"/>
                          </a:xfrm>
                          <a:custGeom>
                            <a:avLst/>
                            <a:gdLst/>
                            <a:ahLst/>
                            <a:cxnLst/>
                            <a:rect l="0" t="0" r="0" b="0"/>
                            <a:pathLst>
                              <a:path w="1487424" h="2145792">
                                <a:moveTo>
                                  <a:pt x="0" y="0"/>
                                </a:moveTo>
                                <a:lnTo>
                                  <a:pt x="1487424" y="0"/>
                                </a:lnTo>
                                <a:lnTo>
                                  <a:pt x="1487424" y="2145792"/>
                                </a:lnTo>
                                <a:lnTo>
                                  <a:pt x="0" y="2145792"/>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645" name="Shape 5645"/>
                        <wps:cNvSpPr/>
                        <wps:spPr>
                          <a:xfrm>
                            <a:off x="1801368" y="229237"/>
                            <a:ext cx="1487424" cy="2145792"/>
                          </a:xfrm>
                          <a:custGeom>
                            <a:avLst/>
                            <a:gdLst/>
                            <a:ahLst/>
                            <a:cxnLst/>
                            <a:rect l="0" t="0" r="0" b="0"/>
                            <a:pathLst>
                              <a:path w="1487424" h="2145792">
                                <a:moveTo>
                                  <a:pt x="0" y="2145792"/>
                                </a:moveTo>
                                <a:lnTo>
                                  <a:pt x="1487424" y="2145792"/>
                                </a:lnTo>
                                <a:lnTo>
                                  <a:pt x="1487424" y="0"/>
                                </a:lnTo>
                                <a:lnTo>
                                  <a:pt x="0"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7608" name="Shape 87608"/>
                        <wps:cNvSpPr/>
                        <wps:spPr>
                          <a:xfrm>
                            <a:off x="1906524" y="267337"/>
                            <a:ext cx="68580" cy="68580"/>
                          </a:xfrm>
                          <a:custGeom>
                            <a:avLst/>
                            <a:gdLst/>
                            <a:ahLst/>
                            <a:cxnLst/>
                            <a:rect l="0" t="0" r="0" b="0"/>
                            <a:pathLst>
                              <a:path w="68580" h="68580">
                                <a:moveTo>
                                  <a:pt x="0" y="0"/>
                                </a:moveTo>
                                <a:lnTo>
                                  <a:pt x="68580" y="0"/>
                                </a:lnTo>
                                <a:lnTo>
                                  <a:pt x="68580" y="68580"/>
                                </a:lnTo>
                                <a:lnTo>
                                  <a:pt x="0" y="68580"/>
                                </a:lnTo>
                                <a:lnTo>
                                  <a:pt x="0" y="0"/>
                                </a:lnTo>
                              </a:path>
                            </a:pathLst>
                          </a:custGeom>
                          <a:ln w="0" cap="rnd">
                            <a:round/>
                          </a:ln>
                        </wps:spPr>
                        <wps:style>
                          <a:lnRef idx="0">
                            <a:srgbClr val="000000">
                              <a:alpha val="0"/>
                            </a:srgbClr>
                          </a:lnRef>
                          <a:fillRef idx="1">
                            <a:srgbClr val="9999FF"/>
                          </a:fillRef>
                          <a:effectRef idx="0">
                            <a:scrgbClr r="0" g="0" b="0"/>
                          </a:effectRef>
                          <a:fontRef idx="none"/>
                        </wps:style>
                        <wps:bodyPr/>
                      </wps:wsp>
                      <wps:wsp>
                        <wps:cNvPr id="5647" name="Shape 5647"/>
                        <wps:cNvSpPr/>
                        <wps:spPr>
                          <a:xfrm>
                            <a:off x="1906524" y="267337"/>
                            <a:ext cx="68580" cy="68580"/>
                          </a:xfrm>
                          <a:custGeom>
                            <a:avLst/>
                            <a:gdLst/>
                            <a:ahLst/>
                            <a:cxnLst/>
                            <a:rect l="0" t="0" r="0" b="0"/>
                            <a:pathLst>
                              <a:path w="68580" h="68580">
                                <a:moveTo>
                                  <a:pt x="0" y="68580"/>
                                </a:moveTo>
                                <a:lnTo>
                                  <a:pt x="68580" y="68580"/>
                                </a:lnTo>
                                <a:lnTo>
                                  <a:pt x="68580" y="0"/>
                                </a:lnTo>
                                <a:lnTo>
                                  <a:pt x="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648" name="Rectangle 5648"/>
                        <wps:cNvSpPr/>
                        <wps:spPr>
                          <a:xfrm>
                            <a:off x="2004059" y="259904"/>
                            <a:ext cx="1424229" cy="140706"/>
                          </a:xfrm>
                          <a:prstGeom prst="rect">
                            <a:avLst/>
                          </a:prstGeom>
                          <a:ln>
                            <a:noFill/>
                          </a:ln>
                        </wps:spPr>
                        <wps:txbx>
                          <w:txbxContent>
                            <w:p w:rsidR="004D7328" w:rsidRDefault="004D7328">
                              <w:pPr>
                                <w:spacing w:after="160" w:line="259" w:lineRule="auto"/>
                                <w:ind w:left="0" w:right="0" w:firstLine="0"/>
                                <w:jc w:val="left"/>
                              </w:pPr>
                              <w:r>
                                <w:rPr>
                                  <w:sz w:val="18"/>
                                </w:rPr>
                                <w:t>rolnictwo, łowiectwo i</w:t>
                              </w:r>
                            </w:p>
                          </w:txbxContent>
                        </wps:txbx>
                        <wps:bodyPr horzOverflow="overflow" vert="horz" lIns="0" tIns="0" rIns="0" bIns="0" rtlCol="0">
                          <a:noAutofit/>
                        </wps:bodyPr>
                      </wps:wsp>
                      <wps:wsp>
                        <wps:cNvPr id="5649" name="Rectangle 5649"/>
                        <wps:cNvSpPr/>
                        <wps:spPr>
                          <a:xfrm>
                            <a:off x="2004059" y="389444"/>
                            <a:ext cx="119051" cy="140706"/>
                          </a:xfrm>
                          <a:prstGeom prst="rect">
                            <a:avLst/>
                          </a:prstGeom>
                          <a:ln>
                            <a:noFill/>
                          </a:ln>
                        </wps:spPr>
                        <wps:txbx>
                          <w:txbxContent>
                            <w:p w:rsidR="004D7328" w:rsidRDefault="004D7328">
                              <w:pPr>
                                <w:spacing w:after="160" w:line="259" w:lineRule="auto"/>
                                <w:ind w:left="0" w:right="0" w:firstLine="0"/>
                                <w:jc w:val="left"/>
                              </w:pPr>
                              <w:r>
                                <w:rPr>
                                  <w:sz w:val="18"/>
                                </w:rPr>
                                <w:t>le</w:t>
                              </w:r>
                            </w:p>
                          </w:txbxContent>
                        </wps:txbx>
                        <wps:bodyPr horzOverflow="overflow" vert="horz" lIns="0" tIns="0" rIns="0" bIns="0" rtlCol="0">
                          <a:noAutofit/>
                        </wps:bodyPr>
                      </wps:wsp>
                      <wps:wsp>
                        <wps:cNvPr id="5650" name="Rectangle 5650"/>
                        <wps:cNvSpPr/>
                        <wps:spPr>
                          <a:xfrm>
                            <a:off x="2093974" y="389330"/>
                            <a:ext cx="76073" cy="141162"/>
                          </a:xfrm>
                          <a:prstGeom prst="rect">
                            <a:avLst/>
                          </a:prstGeom>
                          <a:ln>
                            <a:noFill/>
                          </a:ln>
                        </wps:spPr>
                        <wps:txbx>
                          <w:txbxContent>
                            <w:p w:rsidR="004D7328" w:rsidRDefault="004D7328">
                              <w:pPr>
                                <w:spacing w:after="160" w:line="259" w:lineRule="auto"/>
                                <w:ind w:left="0" w:right="0" w:firstLine="0"/>
                                <w:jc w:val="left"/>
                              </w:pPr>
                              <w:r>
                                <w:rPr>
                                  <w:sz w:val="18"/>
                                </w:rPr>
                                <w:t>ś</w:t>
                              </w:r>
                            </w:p>
                          </w:txbxContent>
                        </wps:txbx>
                        <wps:bodyPr horzOverflow="overflow" vert="horz" lIns="0" tIns="0" rIns="0" bIns="0" rtlCol="0">
                          <a:noAutofit/>
                        </wps:bodyPr>
                      </wps:wsp>
                      <wps:wsp>
                        <wps:cNvPr id="5651" name="Rectangle 5651"/>
                        <wps:cNvSpPr/>
                        <wps:spPr>
                          <a:xfrm>
                            <a:off x="2151886" y="389444"/>
                            <a:ext cx="431195" cy="140706"/>
                          </a:xfrm>
                          <a:prstGeom prst="rect">
                            <a:avLst/>
                          </a:prstGeom>
                          <a:ln>
                            <a:noFill/>
                          </a:ln>
                        </wps:spPr>
                        <wps:txbx>
                          <w:txbxContent>
                            <w:p w:rsidR="004D7328" w:rsidRDefault="004D7328">
                              <w:pPr>
                                <w:spacing w:after="160" w:line="259" w:lineRule="auto"/>
                                <w:ind w:left="0" w:right="0" w:firstLine="0"/>
                                <w:jc w:val="left"/>
                              </w:pPr>
                              <w:r>
                                <w:rPr>
                                  <w:sz w:val="18"/>
                                </w:rPr>
                                <w:t>nictwo</w:t>
                              </w:r>
                            </w:p>
                          </w:txbxContent>
                        </wps:txbx>
                        <wps:bodyPr horzOverflow="overflow" vert="horz" lIns="0" tIns="0" rIns="0" bIns="0" rtlCol="0">
                          <a:noAutofit/>
                        </wps:bodyPr>
                      </wps:wsp>
                      <wps:wsp>
                        <wps:cNvPr id="87609" name="Shape 87609"/>
                        <wps:cNvSpPr/>
                        <wps:spPr>
                          <a:xfrm>
                            <a:off x="1906524" y="534037"/>
                            <a:ext cx="68580" cy="68580"/>
                          </a:xfrm>
                          <a:custGeom>
                            <a:avLst/>
                            <a:gdLst/>
                            <a:ahLst/>
                            <a:cxnLst/>
                            <a:rect l="0" t="0" r="0" b="0"/>
                            <a:pathLst>
                              <a:path w="68580" h="68580">
                                <a:moveTo>
                                  <a:pt x="0" y="0"/>
                                </a:moveTo>
                                <a:lnTo>
                                  <a:pt x="68580" y="0"/>
                                </a:lnTo>
                                <a:lnTo>
                                  <a:pt x="68580" y="68580"/>
                                </a:lnTo>
                                <a:lnTo>
                                  <a:pt x="0" y="68580"/>
                                </a:lnTo>
                                <a:lnTo>
                                  <a:pt x="0" y="0"/>
                                </a:lnTo>
                              </a:path>
                            </a:pathLst>
                          </a:custGeom>
                          <a:ln w="0" cap="rnd">
                            <a:round/>
                          </a:ln>
                        </wps:spPr>
                        <wps:style>
                          <a:lnRef idx="0">
                            <a:srgbClr val="000000">
                              <a:alpha val="0"/>
                            </a:srgbClr>
                          </a:lnRef>
                          <a:fillRef idx="1">
                            <a:srgbClr val="993365"/>
                          </a:fillRef>
                          <a:effectRef idx="0">
                            <a:scrgbClr r="0" g="0" b="0"/>
                          </a:effectRef>
                          <a:fontRef idx="none"/>
                        </wps:style>
                        <wps:bodyPr/>
                      </wps:wsp>
                      <wps:wsp>
                        <wps:cNvPr id="5653" name="Shape 5653"/>
                        <wps:cNvSpPr/>
                        <wps:spPr>
                          <a:xfrm>
                            <a:off x="1906524" y="534037"/>
                            <a:ext cx="68580" cy="68580"/>
                          </a:xfrm>
                          <a:custGeom>
                            <a:avLst/>
                            <a:gdLst/>
                            <a:ahLst/>
                            <a:cxnLst/>
                            <a:rect l="0" t="0" r="0" b="0"/>
                            <a:pathLst>
                              <a:path w="68580" h="68580">
                                <a:moveTo>
                                  <a:pt x="0" y="68580"/>
                                </a:moveTo>
                                <a:lnTo>
                                  <a:pt x="68580" y="68580"/>
                                </a:lnTo>
                                <a:lnTo>
                                  <a:pt x="68580" y="0"/>
                                </a:lnTo>
                                <a:lnTo>
                                  <a:pt x="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654" name="Rectangle 5654"/>
                        <wps:cNvSpPr/>
                        <wps:spPr>
                          <a:xfrm>
                            <a:off x="2004059" y="526604"/>
                            <a:ext cx="609411" cy="140706"/>
                          </a:xfrm>
                          <a:prstGeom prst="rect">
                            <a:avLst/>
                          </a:prstGeom>
                          <a:ln>
                            <a:noFill/>
                          </a:ln>
                        </wps:spPr>
                        <wps:txbx>
                          <w:txbxContent>
                            <w:p w:rsidR="004D7328" w:rsidRDefault="004D7328">
                              <w:pPr>
                                <w:spacing w:after="160" w:line="259" w:lineRule="auto"/>
                                <w:ind w:left="0" w:right="0" w:firstLine="0"/>
                                <w:jc w:val="left"/>
                              </w:pPr>
                              <w:r>
                                <w:rPr>
                                  <w:sz w:val="18"/>
                                </w:rPr>
                                <w:t>przemysł</w:t>
                              </w:r>
                            </w:p>
                          </w:txbxContent>
                        </wps:txbx>
                        <wps:bodyPr horzOverflow="overflow" vert="horz" lIns="0" tIns="0" rIns="0" bIns="0" rtlCol="0">
                          <a:noAutofit/>
                        </wps:bodyPr>
                      </wps:wsp>
                      <wps:wsp>
                        <wps:cNvPr id="87610" name="Shape 87610"/>
                        <wps:cNvSpPr/>
                        <wps:spPr>
                          <a:xfrm>
                            <a:off x="1906524" y="800737"/>
                            <a:ext cx="68580" cy="68580"/>
                          </a:xfrm>
                          <a:custGeom>
                            <a:avLst/>
                            <a:gdLst/>
                            <a:ahLst/>
                            <a:cxnLst/>
                            <a:rect l="0" t="0" r="0" b="0"/>
                            <a:pathLst>
                              <a:path w="68580" h="68580">
                                <a:moveTo>
                                  <a:pt x="0" y="0"/>
                                </a:moveTo>
                                <a:lnTo>
                                  <a:pt x="68580" y="0"/>
                                </a:lnTo>
                                <a:lnTo>
                                  <a:pt x="68580" y="68580"/>
                                </a:lnTo>
                                <a:lnTo>
                                  <a:pt x="0" y="68580"/>
                                </a:lnTo>
                                <a:lnTo>
                                  <a:pt x="0" y="0"/>
                                </a:lnTo>
                              </a:path>
                            </a:pathLst>
                          </a:custGeom>
                          <a:ln w="0" cap="rnd">
                            <a:round/>
                          </a:ln>
                        </wps:spPr>
                        <wps:style>
                          <a:lnRef idx="0">
                            <a:srgbClr val="000000">
                              <a:alpha val="0"/>
                            </a:srgbClr>
                          </a:lnRef>
                          <a:fillRef idx="1">
                            <a:srgbClr val="FFFFCC"/>
                          </a:fillRef>
                          <a:effectRef idx="0">
                            <a:scrgbClr r="0" g="0" b="0"/>
                          </a:effectRef>
                          <a:fontRef idx="none"/>
                        </wps:style>
                        <wps:bodyPr/>
                      </wps:wsp>
                      <wps:wsp>
                        <wps:cNvPr id="5656" name="Shape 5656"/>
                        <wps:cNvSpPr/>
                        <wps:spPr>
                          <a:xfrm>
                            <a:off x="1906524" y="800737"/>
                            <a:ext cx="68580" cy="68580"/>
                          </a:xfrm>
                          <a:custGeom>
                            <a:avLst/>
                            <a:gdLst/>
                            <a:ahLst/>
                            <a:cxnLst/>
                            <a:rect l="0" t="0" r="0" b="0"/>
                            <a:pathLst>
                              <a:path w="68580" h="68580">
                                <a:moveTo>
                                  <a:pt x="0" y="68580"/>
                                </a:moveTo>
                                <a:lnTo>
                                  <a:pt x="68580" y="68580"/>
                                </a:lnTo>
                                <a:lnTo>
                                  <a:pt x="68580" y="0"/>
                                </a:lnTo>
                                <a:lnTo>
                                  <a:pt x="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657" name="Rectangle 5657"/>
                        <wps:cNvSpPr/>
                        <wps:spPr>
                          <a:xfrm>
                            <a:off x="2004059" y="793304"/>
                            <a:ext cx="879142" cy="140706"/>
                          </a:xfrm>
                          <a:prstGeom prst="rect">
                            <a:avLst/>
                          </a:prstGeom>
                          <a:ln>
                            <a:noFill/>
                          </a:ln>
                        </wps:spPr>
                        <wps:txbx>
                          <w:txbxContent>
                            <w:p w:rsidR="004D7328" w:rsidRDefault="004D7328">
                              <w:pPr>
                                <w:spacing w:after="160" w:line="259" w:lineRule="auto"/>
                                <w:ind w:left="0" w:right="0" w:firstLine="0"/>
                                <w:jc w:val="left"/>
                              </w:pPr>
                              <w:r>
                                <w:rPr>
                                  <w:sz w:val="18"/>
                                </w:rPr>
                                <w:t>budownictwo</w:t>
                              </w:r>
                            </w:p>
                          </w:txbxContent>
                        </wps:txbx>
                        <wps:bodyPr horzOverflow="overflow" vert="horz" lIns="0" tIns="0" rIns="0" bIns="0" rtlCol="0">
                          <a:noAutofit/>
                        </wps:bodyPr>
                      </wps:wsp>
                      <wps:wsp>
                        <wps:cNvPr id="87611" name="Shape 87611"/>
                        <wps:cNvSpPr/>
                        <wps:spPr>
                          <a:xfrm>
                            <a:off x="1906524" y="1067437"/>
                            <a:ext cx="68580" cy="68580"/>
                          </a:xfrm>
                          <a:custGeom>
                            <a:avLst/>
                            <a:gdLst/>
                            <a:ahLst/>
                            <a:cxnLst/>
                            <a:rect l="0" t="0" r="0" b="0"/>
                            <a:pathLst>
                              <a:path w="68580" h="68580">
                                <a:moveTo>
                                  <a:pt x="0" y="0"/>
                                </a:moveTo>
                                <a:lnTo>
                                  <a:pt x="68580" y="0"/>
                                </a:lnTo>
                                <a:lnTo>
                                  <a:pt x="68580" y="68580"/>
                                </a:lnTo>
                                <a:lnTo>
                                  <a:pt x="0" y="68580"/>
                                </a:lnTo>
                                <a:lnTo>
                                  <a:pt x="0" y="0"/>
                                </a:lnTo>
                              </a:path>
                            </a:pathLst>
                          </a:custGeom>
                          <a:ln w="0" cap="rnd">
                            <a:round/>
                          </a:ln>
                        </wps:spPr>
                        <wps:style>
                          <a:lnRef idx="0">
                            <a:srgbClr val="000000">
                              <a:alpha val="0"/>
                            </a:srgbClr>
                          </a:lnRef>
                          <a:fillRef idx="1">
                            <a:srgbClr val="CCFFFF"/>
                          </a:fillRef>
                          <a:effectRef idx="0">
                            <a:scrgbClr r="0" g="0" b="0"/>
                          </a:effectRef>
                          <a:fontRef idx="none"/>
                        </wps:style>
                        <wps:bodyPr/>
                      </wps:wsp>
                      <wps:wsp>
                        <wps:cNvPr id="5659" name="Shape 5659"/>
                        <wps:cNvSpPr/>
                        <wps:spPr>
                          <a:xfrm>
                            <a:off x="1906524" y="1067437"/>
                            <a:ext cx="68580" cy="68580"/>
                          </a:xfrm>
                          <a:custGeom>
                            <a:avLst/>
                            <a:gdLst/>
                            <a:ahLst/>
                            <a:cxnLst/>
                            <a:rect l="0" t="0" r="0" b="0"/>
                            <a:pathLst>
                              <a:path w="68580" h="68580">
                                <a:moveTo>
                                  <a:pt x="0" y="68580"/>
                                </a:moveTo>
                                <a:lnTo>
                                  <a:pt x="68580" y="68580"/>
                                </a:lnTo>
                                <a:lnTo>
                                  <a:pt x="68580" y="0"/>
                                </a:lnTo>
                                <a:lnTo>
                                  <a:pt x="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660" name="Rectangle 5660"/>
                        <wps:cNvSpPr/>
                        <wps:spPr>
                          <a:xfrm>
                            <a:off x="2004059" y="1060004"/>
                            <a:ext cx="1156416" cy="140706"/>
                          </a:xfrm>
                          <a:prstGeom prst="rect">
                            <a:avLst/>
                          </a:prstGeom>
                          <a:ln>
                            <a:noFill/>
                          </a:ln>
                        </wps:spPr>
                        <wps:txbx>
                          <w:txbxContent>
                            <w:p w:rsidR="004D7328" w:rsidRDefault="004D7328">
                              <w:pPr>
                                <w:spacing w:after="160" w:line="259" w:lineRule="auto"/>
                                <w:ind w:left="0" w:right="0" w:firstLine="0"/>
                                <w:jc w:val="left"/>
                              </w:pPr>
                              <w:r>
                                <w:rPr>
                                  <w:sz w:val="18"/>
                                </w:rPr>
                                <w:t>handel i naprawy</w:t>
                              </w:r>
                            </w:p>
                          </w:txbxContent>
                        </wps:txbx>
                        <wps:bodyPr horzOverflow="overflow" vert="horz" lIns="0" tIns="0" rIns="0" bIns="0" rtlCol="0">
                          <a:noAutofit/>
                        </wps:bodyPr>
                      </wps:wsp>
                      <wps:wsp>
                        <wps:cNvPr id="87612" name="Shape 87612"/>
                        <wps:cNvSpPr/>
                        <wps:spPr>
                          <a:xfrm>
                            <a:off x="1906524" y="1335661"/>
                            <a:ext cx="68580" cy="68580"/>
                          </a:xfrm>
                          <a:custGeom>
                            <a:avLst/>
                            <a:gdLst/>
                            <a:ahLst/>
                            <a:cxnLst/>
                            <a:rect l="0" t="0" r="0" b="0"/>
                            <a:pathLst>
                              <a:path w="68580" h="68580">
                                <a:moveTo>
                                  <a:pt x="0" y="0"/>
                                </a:moveTo>
                                <a:lnTo>
                                  <a:pt x="68580" y="0"/>
                                </a:lnTo>
                                <a:lnTo>
                                  <a:pt x="68580" y="68580"/>
                                </a:lnTo>
                                <a:lnTo>
                                  <a:pt x="0" y="68580"/>
                                </a:lnTo>
                                <a:lnTo>
                                  <a:pt x="0" y="0"/>
                                </a:lnTo>
                              </a:path>
                            </a:pathLst>
                          </a:custGeom>
                          <a:ln w="0" cap="rnd">
                            <a:round/>
                          </a:ln>
                        </wps:spPr>
                        <wps:style>
                          <a:lnRef idx="0">
                            <a:srgbClr val="000000">
                              <a:alpha val="0"/>
                            </a:srgbClr>
                          </a:lnRef>
                          <a:fillRef idx="1">
                            <a:srgbClr val="650065"/>
                          </a:fillRef>
                          <a:effectRef idx="0">
                            <a:scrgbClr r="0" g="0" b="0"/>
                          </a:effectRef>
                          <a:fontRef idx="none"/>
                        </wps:style>
                        <wps:bodyPr/>
                      </wps:wsp>
                      <wps:wsp>
                        <wps:cNvPr id="5662" name="Shape 5662"/>
                        <wps:cNvSpPr/>
                        <wps:spPr>
                          <a:xfrm>
                            <a:off x="1906524" y="1335661"/>
                            <a:ext cx="68580" cy="68580"/>
                          </a:xfrm>
                          <a:custGeom>
                            <a:avLst/>
                            <a:gdLst/>
                            <a:ahLst/>
                            <a:cxnLst/>
                            <a:rect l="0" t="0" r="0" b="0"/>
                            <a:pathLst>
                              <a:path w="68580" h="68580">
                                <a:moveTo>
                                  <a:pt x="0" y="68580"/>
                                </a:moveTo>
                                <a:lnTo>
                                  <a:pt x="68580" y="68580"/>
                                </a:lnTo>
                                <a:lnTo>
                                  <a:pt x="68580" y="0"/>
                                </a:lnTo>
                                <a:lnTo>
                                  <a:pt x="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663" name="Rectangle 5663"/>
                        <wps:cNvSpPr/>
                        <wps:spPr>
                          <a:xfrm>
                            <a:off x="2004059" y="1329751"/>
                            <a:ext cx="1296670" cy="140705"/>
                          </a:xfrm>
                          <a:prstGeom prst="rect">
                            <a:avLst/>
                          </a:prstGeom>
                          <a:ln>
                            <a:noFill/>
                          </a:ln>
                        </wps:spPr>
                        <wps:txbx>
                          <w:txbxContent>
                            <w:p w:rsidR="004D7328" w:rsidRDefault="004D7328">
                              <w:pPr>
                                <w:spacing w:after="160" w:line="259" w:lineRule="auto"/>
                                <w:ind w:left="0" w:right="0" w:firstLine="0"/>
                                <w:jc w:val="left"/>
                              </w:pPr>
                              <w:r>
                                <w:rPr>
                                  <w:sz w:val="18"/>
                                </w:rPr>
                                <w:t>hotele i restauracje</w:t>
                              </w:r>
                            </w:p>
                          </w:txbxContent>
                        </wps:txbx>
                        <wps:bodyPr horzOverflow="overflow" vert="horz" lIns="0" tIns="0" rIns="0" bIns="0" rtlCol="0">
                          <a:noAutofit/>
                        </wps:bodyPr>
                      </wps:wsp>
                      <wps:wsp>
                        <wps:cNvPr id="87613" name="Shape 87613"/>
                        <wps:cNvSpPr/>
                        <wps:spPr>
                          <a:xfrm>
                            <a:off x="1906524" y="1602361"/>
                            <a:ext cx="68580" cy="68580"/>
                          </a:xfrm>
                          <a:custGeom>
                            <a:avLst/>
                            <a:gdLst/>
                            <a:ahLst/>
                            <a:cxnLst/>
                            <a:rect l="0" t="0" r="0" b="0"/>
                            <a:pathLst>
                              <a:path w="68580" h="68580">
                                <a:moveTo>
                                  <a:pt x="0" y="0"/>
                                </a:moveTo>
                                <a:lnTo>
                                  <a:pt x="68580" y="0"/>
                                </a:lnTo>
                                <a:lnTo>
                                  <a:pt x="68580" y="68580"/>
                                </a:lnTo>
                                <a:lnTo>
                                  <a:pt x="0" y="68580"/>
                                </a:lnTo>
                                <a:lnTo>
                                  <a:pt x="0" y="0"/>
                                </a:lnTo>
                              </a:path>
                            </a:pathLst>
                          </a:custGeom>
                          <a:ln w="0" cap="rnd">
                            <a:round/>
                          </a:ln>
                        </wps:spPr>
                        <wps:style>
                          <a:lnRef idx="0">
                            <a:srgbClr val="000000">
                              <a:alpha val="0"/>
                            </a:srgbClr>
                          </a:lnRef>
                          <a:fillRef idx="1">
                            <a:srgbClr val="FF7F7F"/>
                          </a:fillRef>
                          <a:effectRef idx="0">
                            <a:scrgbClr r="0" g="0" b="0"/>
                          </a:effectRef>
                          <a:fontRef idx="none"/>
                        </wps:style>
                        <wps:bodyPr/>
                      </wps:wsp>
                      <wps:wsp>
                        <wps:cNvPr id="5665" name="Shape 5665"/>
                        <wps:cNvSpPr/>
                        <wps:spPr>
                          <a:xfrm>
                            <a:off x="1906524" y="1602361"/>
                            <a:ext cx="68580" cy="68580"/>
                          </a:xfrm>
                          <a:custGeom>
                            <a:avLst/>
                            <a:gdLst/>
                            <a:ahLst/>
                            <a:cxnLst/>
                            <a:rect l="0" t="0" r="0" b="0"/>
                            <a:pathLst>
                              <a:path w="68580" h="68580">
                                <a:moveTo>
                                  <a:pt x="0" y="68580"/>
                                </a:moveTo>
                                <a:lnTo>
                                  <a:pt x="68580" y="68580"/>
                                </a:lnTo>
                                <a:lnTo>
                                  <a:pt x="68580" y="0"/>
                                </a:lnTo>
                                <a:lnTo>
                                  <a:pt x="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666" name="Rectangle 5666"/>
                        <wps:cNvSpPr/>
                        <wps:spPr>
                          <a:xfrm>
                            <a:off x="2004059" y="1596451"/>
                            <a:ext cx="1491245" cy="140706"/>
                          </a:xfrm>
                          <a:prstGeom prst="rect">
                            <a:avLst/>
                          </a:prstGeom>
                          <a:ln>
                            <a:noFill/>
                          </a:ln>
                        </wps:spPr>
                        <wps:txbx>
                          <w:txbxContent>
                            <w:p w:rsidR="004D7328" w:rsidRDefault="004D7328">
                              <w:pPr>
                                <w:spacing w:after="160" w:line="259" w:lineRule="auto"/>
                                <w:ind w:left="0" w:right="0" w:firstLine="0"/>
                                <w:jc w:val="left"/>
                              </w:pPr>
                              <w:r>
                                <w:rPr>
                                  <w:sz w:val="18"/>
                                </w:rPr>
                                <w:t>transport, gospodarka</w:t>
                              </w:r>
                            </w:p>
                          </w:txbxContent>
                        </wps:txbx>
                        <wps:bodyPr horzOverflow="overflow" vert="horz" lIns="0" tIns="0" rIns="0" bIns="0" rtlCol="0">
                          <a:noAutofit/>
                        </wps:bodyPr>
                      </wps:wsp>
                      <wps:wsp>
                        <wps:cNvPr id="5667" name="Rectangle 5667"/>
                        <wps:cNvSpPr/>
                        <wps:spPr>
                          <a:xfrm>
                            <a:off x="2004059" y="1725991"/>
                            <a:ext cx="895357" cy="140706"/>
                          </a:xfrm>
                          <a:prstGeom prst="rect">
                            <a:avLst/>
                          </a:prstGeom>
                          <a:ln>
                            <a:noFill/>
                          </a:ln>
                        </wps:spPr>
                        <wps:txbx>
                          <w:txbxContent>
                            <w:p w:rsidR="004D7328" w:rsidRDefault="004D7328">
                              <w:pPr>
                                <w:spacing w:after="160" w:line="259" w:lineRule="auto"/>
                                <w:ind w:left="0" w:right="0" w:firstLine="0"/>
                                <w:jc w:val="left"/>
                              </w:pPr>
                              <w:r>
                                <w:rPr>
                                  <w:sz w:val="18"/>
                                </w:rPr>
                                <w:t>magazynowa</w:t>
                              </w:r>
                            </w:p>
                          </w:txbxContent>
                        </wps:txbx>
                        <wps:bodyPr horzOverflow="overflow" vert="horz" lIns="0" tIns="0" rIns="0" bIns="0" rtlCol="0">
                          <a:noAutofit/>
                        </wps:bodyPr>
                      </wps:wsp>
                      <wps:wsp>
                        <wps:cNvPr id="87614" name="Shape 87614"/>
                        <wps:cNvSpPr/>
                        <wps:spPr>
                          <a:xfrm>
                            <a:off x="1906524" y="1869061"/>
                            <a:ext cx="68580" cy="68580"/>
                          </a:xfrm>
                          <a:custGeom>
                            <a:avLst/>
                            <a:gdLst/>
                            <a:ahLst/>
                            <a:cxnLst/>
                            <a:rect l="0" t="0" r="0" b="0"/>
                            <a:pathLst>
                              <a:path w="68580" h="68580">
                                <a:moveTo>
                                  <a:pt x="0" y="0"/>
                                </a:moveTo>
                                <a:lnTo>
                                  <a:pt x="68580" y="0"/>
                                </a:lnTo>
                                <a:lnTo>
                                  <a:pt x="68580" y="68580"/>
                                </a:lnTo>
                                <a:lnTo>
                                  <a:pt x="0" y="68580"/>
                                </a:lnTo>
                                <a:lnTo>
                                  <a:pt x="0" y="0"/>
                                </a:lnTo>
                              </a:path>
                            </a:pathLst>
                          </a:custGeom>
                          <a:ln w="0" cap="rnd">
                            <a:round/>
                          </a:ln>
                        </wps:spPr>
                        <wps:style>
                          <a:lnRef idx="0">
                            <a:srgbClr val="000000">
                              <a:alpha val="0"/>
                            </a:srgbClr>
                          </a:lnRef>
                          <a:fillRef idx="1">
                            <a:srgbClr val="0065CC"/>
                          </a:fillRef>
                          <a:effectRef idx="0">
                            <a:scrgbClr r="0" g="0" b="0"/>
                          </a:effectRef>
                          <a:fontRef idx="none"/>
                        </wps:style>
                        <wps:bodyPr/>
                      </wps:wsp>
                      <wps:wsp>
                        <wps:cNvPr id="5669" name="Shape 5669"/>
                        <wps:cNvSpPr/>
                        <wps:spPr>
                          <a:xfrm>
                            <a:off x="1906524" y="1869061"/>
                            <a:ext cx="68580" cy="68580"/>
                          </a:xfrm>
                          <a:custGeom>
                            <a:avLst/>
                            <a:gdLst/>
                            <a:ahLst/>
                            <a:cxnLst/>
                            <a:rect l="0" t="0" r="0" b="0"/>
                            <a:pathLst>
                              <a:path w="68580" h="68580">
                                <a:moveTo>
                                  <a:pt x="0" y="68580"/>
                                </a:moveTo>
                                <a:lnTo>
                                  <a:pt x="68580" y="68580"/>
                                </a:lnTo>
                                <a:lnTo>
                                  <a:pt x="68580" y="0"/>
                                </a:lnTo>
                                <a:lnTo>
                                  <a:pt x="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670" name="Rectangle 5670"/>
                        <wps:cNvSpPr/>
                        <wps:spPr>
                          <a:xfrm>
                            <a:off x="2004059" y="1863151"/>
                            <a:ext cx="1592614" cy="140706"/>
                          </a:xfrm>
                          <a:prstGeom prst="rect">
                            <a:avLst/>
                          </a:prstGeom>
                          <a:ln>
                            <a:noFill/>
                          </a:ln>
                        </wps:spPr>
                        <wps:txbx>
                          <w:txbxContent>
                            <w:p w:rsidR="004D7328" w:rsidRDefault="004D7328">
                              <w:pPr>
                                <w:spacing w:after="160" w:line="259" w:lineRule="auto"/>
                                <w:ind w:left="0" w:right="0" w:firstLine="0"/>
                                <w:jc w:val="left"/>
                              </w:pPr>
                              <w:r>
                                <w:rPr>
                                  <w:sz w:val="18"/>
                                </w:rPr>
                                <w:t>finanse i ubezpieczenia</w:t>
                              </w:r>
                            </w:p>
                          </w:txbxContent>
                        </wps:txbx>
                        <wps:bodyPr horzOverflow="overflow" vert="horz" lIns="0" tIns="0" rIns="0" bIns="0" rtlCol="0">
                          <a:noAutofit/>
                        </wps:bodyPr>
                      </wps:wsp>
                      <wps:wsp>
                        <wps:cNvPr id="87615" name="Shape 87615"/>
                        <wps:cNvSpPr/>
                        <wps:spPr>
                          <a:xfrm>
                            <a:off x="1906524" y="2135761"/>
                            <a:ext cx="68580" cy="68580"/>
                          </a:xfrm>
                          <a:custGeom>
                            <a:avLst/>
                            <a:gdLst/>
                            <a:ahLst/>
                            <a:cxnLst/>
                            <a:rect l="0" t="0" r="0" b="0"/>
                            <a:pathLst>
                              <a:path w="68580" h="68580">
                                <a:moveTo>
                                  <a:pt x="0" y="0"/>
                                </a:moveTo>
                                <a:lnTo>
                                  <a:pt x="68580" y="0"/>
                                </a:lnTo>
                                <a:lnTo>
                                  <a:pt x="68580" y="68580"/>
                                </a:lnTo>
                                <a:lnTo>
                                  <a:pt x="0" y="68580"/>
                                </a:lnTo>
                                <a:lnTo>
                                  <a:pt x="0" y="0"/>
                                </a:lnTo>
                              </a:path>
                            </a:pathLst>
                          </a:custGeom>
                          <a:ln w="0" cap="rnd">
                            <a:round/>
                          </a:ln>
                        </wps:spPr>
                        <wps:style>
                          <a:lnRef idx="0">
                            <a:srgbClr val="000000">
                              <a:alpha val="0"/>
                            </a:srgbClr>
                          </a:lnRef>
                          <a:fillRef idx="1">
                            <a:srgbClr val="CCCCFF"/>
                          </a:fillRef>
                          <a:effectRef idx="0">
                            <a:scrgbClr r="0" g="0" b="0"/>
                          </a:effectRef>
                          <a:fontRef idx="none"/>
                        </wps:style>
                        <wps:bodyPr/>
                      </wps:wsp>
                      <wps:wsp>
                        <wps:cNvPr id="5672" name="Shape 5672"/>
                        <wps:cNvSpPr/>
                        <wps:spPr>
                          <a:xfrm>
                            <a:off x="1906524" y="2135761"/>
                            <a:ext cx="68580" cy="68580"/>
                          </a:xfrm>
                          <a:custGeom>
                            <a:avLst/>
                            <a:gdLst/>
                            <a:ahLst/>
                            <a:cxnLst/>
                            <a:rect l="0" t="0" r="0" b="0"/>
                            <a:pathLst>
                              <a:path w="68580" h="68580">
                                <a:moveTo>
                                  <a:pt x="0" y="68580"/>
                                </a:moveTo>
                                <a:lnTo>
                                  <a:pt x="68580" y="68580"/>
                                </a:lnTo>
                                <a:lnTo>
                                  <a:pt x="68580" y="0"/>
                                </a:lnTo>
                                <a:lnTo>
                                  <a:pt x="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673" name="Rectangle 5673"/>
                        <wps:cNvSpPr/>
                        <wps:spPr>
                          <a:xfrm>
                            <a:off x="2004059" y="2129851"/>
                            <a:ext cx="952103" cy="140707"/>
                          </a:xfrm>
                          <a:prstGeom prst="rect">
                            <a:avLst/>
                          </a:prstGeom>
                          <a:ln>
                            <a:noFill/>
                          </a:ln>
                        </wps:spPr>
                        <wps:txbx>
                          <w:txbxContent>
                            <w:p w:rsidR="004D7328" w:rsidRDefault="004D7328">
                              <w:pPr>
                                <w:spacing w:after="160" w:line="259" w:lineRule="auto"/>
                                <w:ind w:left="0" w:right="0" w:firstLine="0"/>
                                <w:jc w:val="left"/>
                              </w:pPr>
                              <w:r>
                                <w:rPr>
                                  <w:sz w:val="18"/>
                                </w:rPr>
                                <w:t>obsługa rynku</w:t>
                              </w:r>
                            </w:p>
                          </w:txbxContent>
                        </wps:txbx>
                        <wps:bodyPr horzOverflow="overflow" vert="horz" lIns="0" tIns="0" rIns="0" bIns="0" rtlCol="0">
                          <a:noAutofit/>
                        </wps:bodyPr>
                      </wps:wsp>
                      <wps:wsp>
                        <wps:cNvPr id="5674" name="Rectangle 5674"/>
                        <wps:cNvSpPr/>
                        <wps:spPr>
                          <a:xfrm>
                            <a:off x="2004059" y="2259392"/>
                            <a:ext cx="800084" cy="140706"/>
                          </a:xfrm>
                          <a:prstGeom prst="rect">
                            <a:avLst/>
                          </a:prstGeom>
                          <a:ln>
                            <a:noFill/>
                          </a:ln>
                        </wps:spPr>
                        <wps:txbx>
                          <w:txbxContent>
                            <w:p w:rsidR="004D7328" w:rsidRDefault="004D7328">
                              <w:pPr>
                                <w:spacing w:after="160" w:line="259" w:lineRule="auto"/>
                                <w:ind w:left="0" w:right="0" w:firstLine="0"/>
                                <w:jc w:val="left"/>
                              </w:pPr>
                              <w:r>
                                <w:rPr>
                                  <w:sz w:val="18"/>
                                </w:rPr>
                                <w:t>nieruchomo</w:t>
                              </w:r>
                            </w:p>
                          </w:txbxContent>
                        </wps:txbx>
                        <wps:bodyPr horzOverflow="overflow" vert="horz" lIns="0" tIns="0" rIns="0" bIns="0" rtlCol="0">
                          <a:noAutofit/>
                        </wps:bodyPr>
                      </wps:wsp>
                      <wps:wsp>
                        <wps:cNvPr id="5675" name="Rectangle 5675"/>
                        <wps:cNvSpPr/>
                        <wps:spPr>
                          <a:xfrm>
                            <a:off x="2606037" y="2259278"/>
                            <a:ext cx="76073" cy="141162"/>
                          </a:xfrm>
                          <a:prstGeom prst="rect">
                            <a:avLst/>
                          </a:prstGeom>
                          <a:ln>
                            <a:noFill/>
                          </a:ln>
                        </wps:spPr>
                        <wps:txbx>
                          <w:txbxContent>
                            <w:p w:rsidR="004D7328" w:rsidRDefault="004D7328">
                              <w:pPr>
                                <w:spacing w:after="160" w:line="259" w:lineRule="auto"/>
                                <w:ind w:left="0" w:right="0" w:firstLine="0"/>
                                <w:jc w:val="left"/>
                              </w:pPr>
                              <w:r>
                                <w:rPr>
                                  <w:sz w:val="18"/>
                                </w:rPr>
                                <w:t>ś</w:t>
                              </w:r>
                            </w:p>
                          </w:txbxContent>
                        </wps:txbx>
                        <wps:bodyPr horzOverflow="overflow" vert="horz" lIns="0" tIns="0" rIns="0" bIns="0" rtlCol="0">
                          <a:noAutofit/>
                        </wps:bodyPr>
                      </wps:wsp>
                      <wps:wsp>
                        <wps:cNvPr id="5676" name="Rectangle 5676"/>
                        <wps:cNvSpPr/>
                        <wps:spPr>
                          <a:xfrm>
                            <a:off x="2665473" y="2259392"/>
                            <a:ext cx="110799" cy="140706"/>
                          </a:xfrm>
                          <a:prstGeom prst="rect">
                            <a:avLst/>
                          </a:prstGeom>
                          <a:ln>
                            <a:noFill/>
                          </a:ln>
                        </wps:spPr>
                        <wps:txbx>
                          <w:txbxContent>
                            <w:p w:rsidR="004D7328" w:rsidRDefault="004D7328">
                              <w:pPr>
                                <w:spacing w:after="160" w:line="259" w:lineRule="auto"/>
                                <w:ind w:left="0" w:right="0" w:firstLine="0"/>
                                <w:jc w:val="left"/>
                              </w:pPr>
                              <w:r>
                                <w:rPr>
                                  <w:sz w:val="18"/>
                                </w:rPr>
                                <w:t>ci</w:t>
                              </w:r>
                            </w:p>
                          </w:txbxContent>
                        </wps:txbx>
                        <wps:bodyPr horzOverflow="overflow" vert="horz" lIns="0" tIns="0" rIns="0" bIns="0" rtlCol="0">
                          <a:noAutofit/>
                        </wps:bodyPr>
                      </wps:wsp>
                      <wps:wsp>
                        <wps:cNvPr id="5677" name="Shape 5677"/>
                        <wps:cNvSpPr/>
                        <wps:spPr>
                          <a:xfrm>
                            <a:off x="0" y="172849"/>
                            <a:ext cx="3355848" cy="2240280"/>
                          </a:xfrm>
                          <a:custGeom>
                            <a:avLst/>
                            <a:gdLst/>
                            <a:ahLst/>
                            <a:cxnLst/>
                            <a:rect l="0" t="0" r="0" b="0"/>
                            <a:pathLst>
                              <a:path w="3355848" h="2240280">
                                <a:moveTo>
                                  <a:pt x="0" y="2240280"/>
                                </a:moveTo>
                                <a:lnTo>
                                  <a:pt x="3355848" y="2240280"/>
                                </a:lnTo>
                                <a:lnTo>
                                  <a:pt x="3355848" y="0"/>
                                </a:lnTo>
                                <a:lnTo>
                                  <a:pt x="0"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5679" name="Shape 5679"/>
                        <wps:cNvSpPr/>
                        <wps:spPr>
                          <a:xfrm>
                            <a:off x="3459480" y="171325"/>
                            <a:ext cx="1950720" cy="2243328"/>
                          </a:xfrm>
                          <a:custGeom>
                            <a:avLst/>
                            <a:gdLst/>
                            <a:ahLst/>
                            <a:cxnLst/>
                            <a:rect l="0" t="0" r="0" b="0"/>
                            <a:pathLst>
                              <a:path w="1950720" h="2243328">
                                <a:moveTo>
                                  <a:pt x="0" y="2243328"/>
                                </a:moveTo>
                                <a:lnTo>
                                  <a:pt x="1950720" y="2243328"/>
                                </a:lnTo>
                                <a:lnTo>
                                  <a:pt x="1950720" y="0"/>
                                </a:lnTo>
                                <a:lnTo>
                                  <a:pt x="0"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5680" name="Shape 5680"/>
                        <wps:cNvSpPr/>
                        <wps:spPr>
                          <a:xfrm>
                            <a:off x="4393693" y="876937"/>
                            <a:ext cx="505968" cy="609600"/>
                          </a:xfrm>
                          <a:custGeom>
                            <a:avLst/>
                            <a:gdLst/>
                            <a:ahLst/>
                            <a:cxnLst/>
                            <a:rect l="0" t="0" r="0" b="0"/>
                            <a:pathLst>
                              <a:path w="505968" h="609600">
                                <a:moveTo>
                                  <a:pt x="0" y="0"/>
                                </a:moveTo>
                                <a:lnTo>
                                  <a:pt x="1524" y="0"/>
                                </a:lnTo>
                                <a:cubicBezTo>
                                  <a:pt x="204216" y="0"/>
                                  <a:pt x="393192" y="100585"/>
                                  <a:pt x="505968" y="268224"/>
                                </a:cubicBezTo>
                                <a:lnTo>
                                  <a:pt x="1524" y="609600"/>
                                </a:lnTo>
                                <a:lnTo>
                                  <a:pt x="0" y="0"/>
                                </a:ln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5681" name="Shape 5681"/>
                        <wps:cNvSpPr/>
                        <wps:spPr>
                          <a:xfrm>
                            <a:off x="4386834" y="876937"/>
                            <a:ext cx="6858" cy="0"/>
                          </a:xfrm>
                          <a:custGeom>
                            <a:avLst/>
                            <a:gdLst/>
                            <a:ahLst/>
                            <a:cxnLst/>
                            <a:rect l="0" t="0" r="0" b="0"/>
                            <a:pathLst>
                              <a:path w="6858">
                                <a:moveTo>
                                  <a:pt x="6858" y="0"/>
                                </a:moveTo>
                                <a:cubicBezTo>
                                  <a:pt x="2286" y="0"/>
                                  <a:pt x="0" y="0"/>
                                  <a:pt x="191" y="0"/>
                                </a:cubicBez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5682" name="Shape 5682"/>
                        <wps:cNvSpPr/>
                        <wps:spPr>
                          <a:xfrm>
                            <a:off x="4384548" y="876937"/>
                            <a:ext cx="515112" cy="609600"/>
                          </a:xfrm>
                          <a:custGeom>
                            <a:avLst/>
                            <a:gdLst/>
                            <a:ahLst/>
                            <a:cxnLst/>
                            <a:rect l="0" t="0" r="0" b="0"/>
                            <a:pathLst>
                              <a:path w="515112" h="609600">
                                <a:moveTo>
                                  <a:pt x="515112" y="268224"/>
                                </a:moveTo>
                                <a:cubicBezTo>
                                  <a:pt x="402336" y="100585"/>
                                  <a:pt x="213360" y="0"/>
                                  <a:pt x="10668" y="0"/>
                                </a:cubicBezTo>
                                <a:cubicBezTo>
                                  <a:pt x="0" y="0"/>
                                  <a:pt x="0" y="0"/>
                                  <a:pt x="9144" y="0"/>
                                </a:cubicBezTo>
                                <a:lnTo>
                                  <a:pt x="10668" y="60960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683" name="Shape 5683"/>
                        <wps:cNvSpPr/>
                        <wps:spPr>
                          <a:xfrm>
                            <a:off x="4395216" y="1145161"/>
                            <a:ext cx="609600" cy="341376"/>
                          </a:xfrm>
                          <a:custGeom>
                            <a:avLst/>
                            <a:gdLst/>
                            <a:ahLst/>
                            <a:cxnLst/>
                            <a:rect l="0" t="0" r="0" b="0"/>
                            <a:pathLst>
                              <a:path w="609600" h="341376">
                                <a:moveTo>
                                  <a:pt x="504444" y="0"/>
                                </a:moveTo>
                                <a:cubicBezTo>
                                  <a:pt x="571500" y="97537"/>
                                  <a:pt x="608076" y="211837"/>
                                  <a:pt x="609600" y="329185"/>
                                </a:cubicBezTo>
                                <a:lnTo>
                                  <a:pt x="0" y="341376"/>
                                </a:lnTo>
                                <a:lnTo>
                                  <a:pt x="504444" y="0"/>
                                </a:lnTo>
                                <a:close/>
                              </a:path>
                            </a:pathLst>
                          </a:custGeom>
                          <a:ln w="0" cap="rnd">
                            <a:round/>
                          </a:ln>
                        </wps:spPr>
                        <wps:style>
                          <a:lnRef idx="0">
                            <a:srgbClr val="000000">
                              <a:alpha val="0"/>
                            </a:srgbClr>
                          </a:lnRef>
                          <a:fillRef idx="1">
                            <a:srgbClr val="993365"/>
                          </a:fillRef>
                          <a:effectRef idx="0">
                            <a:scrgbClr r="0" g="0" b="0"/>
                          </a:effectRef>
                          <a:fontRef idx="none"/>
                        </wps:style>
                        <wps:bodyPr/>
                      </wps:wsp>
                      <wps:wsp>
                        <wps:cNvPr id="5684" name="Shape 5684"/>
                        <wps:cNvSpPr/>
                        <wps:spPr>
                          <a:xfrm>
                            <a:off x="4395216" y="1145161"/>
                            <a:ext cx="609600" cy="341376"/>
                          </a:xfrm>
                          <a:custGeom>
                            <a:avLst/>
                            <a:gdLst/>
                            <a:ahLst/>
                            <a:cxnLst/>
                            <a:rect l="0" t="0" r="0" b="0"/>
                            <a:pathLst>
                              <a:path w="609600" h="341376">
                                <a:moveTo>
                                  <a:pt x="609600" y="329185"/>
                                </a:moveTo>
                                <a:cubicBezTo>
                                  <a:pt x="608076" y="211837"/>
                                  <a:pt x="571500" y="97537"/>
                                  <a:pt x="504444" y="0"/>
                                </a:cubicBezTo>
                                <a:lnTo>
                                  <a:pt x="0" y="341376"/>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685" name="Shape 5685"/>
                        <wps:cNvSpPr/>
                        <wps:spPr>
                          <a:xfrm>
                            <a:off x="4395216" y="1472822"/>
                            <a:ext cx="609600" cy="518160"/>
                          </a:xfrm>
                          <a:custGeom>
                            <a:avLst/>
                            <a:gdLst/>
                            <a:ahLst/>
                            <a:cxnLst/>
                            <a:rect l="0" t="0" r="0" b="0"/>
                            <a:pathLst>
                              <a:path w="609600" h="518160">
                                <a:moveTo>
                                  <a:pt x="609600" y="1524"/>
                                </a:moveTo>
                                <a:cubicBezTo>
                                  <a:pt x="609600" y="0"/>
                                  <a:pt x="609600" y="3048"/>
                                  <a:pt x="609600" y="13715"/>
                                </a:cubicBezTo>
                                <a:cubicBezTo>
                                  <a:pt x="609600" y="216408"/>
                                  <a:pt x="509016" y="405384"/>
                                  <a:pt x="339852" y="518160"/>
                                </a:cubicBezTo>
                                <a:lnTo>
                                  <a:pt x="0" y="13715"/>
                                </a:lnTo>
                                <a:lnTo>
                                  <a:pt x="609600" y="1524"/>
                                </a:lnTo>
                                <a:close/>
                              </a:path>
                            </a:pathLst>
                          </a:custGeom>
                          <a:ln w="0" cap="rnd">
                            <a:round/>
                          </a:ln>
                        </wps:spPr>
                        <wps:style>
                          <a:lnRef idx="0">
                            <a:srgbClr val="000000">
                              <a:alpha val="0"/>
                            </a:srgbClr>
                          </a:lnRef>
                          <a:fillRef idx="1">
                            <a:srgbClr val="FFFFCC"/>
                          </a:fillRef>
                          <a:effectRef idx="0">
                            <a:scrgbClr r="0" g="0" b="0"/>
                          </a:effectRef>
                          <a:fontRef idx="none"/>
                        </wps:style>
                        <wps:bodyPr/>
                      </wps:wsp>
                      <wps:wsp>
                        <wps:cNvPr id="5686" name="Shape 5686"/>
                        <wps:cNvSpPr/>
                        <wps:spPr>
                          <a:xfrm>
                            <a:off x="4395216" y="1472822"/>
                            <a:ext cx="609600" cy="518160"/>
                          </a:xfrm>
                          <a:custGeom>
                            <a:avLst/>
                            <a:gdLst/>
                            <a:ahLst/>
                            <a:cxnLst/>
                            <a:rect l="0" t="0" r="0" b="0"/>
                            <a:pathLst>
                              <a:path w="609600" h="518160">
                                <a:moveTo>
                                  <a:pt x="339852" y="518160"/>
                                </a:moveTo>
                                <a:cubicBezTo>
                                  <a:pt x="509016" y="405384"/>
                                  <a:pt x="609600" y="216408"/>
                                  <a:pt x="609600" y="13715"/>
                                </a:cubicBezTo>
                                <a:cubicBezTo>
                                  <a:pt x="609600" y="3048"/>
                                  <a:pt x="609600" y="0"/>
                                  <a:pt x="609600" y="1524"/>
                                </a:cubicBezTo>
                                <a:lnTo>
                                  <a:pt x="0" y="13715"/>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687" name="Shape 5687"/>
                        <wps:cNvSpPr/>
                        <wps:spPr>
                          <a:xfrm>
                            <a:off x="3785616" y="1410337"/>
                            <a:ext cx="949452" cy="684276"/>
                          </a:xfrm>
                          <a:custGeom>
                            <a:avLst/>
                            <a:gdLst/>
                            <a:ahLst/>
                            <a:cxnLst/>
                            <a:rect l="0" t="0" r="0" b="0"/>
                            <a:pathLst>
                              <a:path w="949452" h="684276">
                                <a:moveTo>
                                  <a:pt x="4572" y="0"/>
                                </a:moveTo>
                                <a:lnTo>
                                  <a:pt x="609600" y="76200"/>
                                </a:lnTo>
                                <a:lnTo>
                                  <a:pt x="949452" y="580644"/>
                                </a:lnTo>
                                <a:cubicBezTo>
                                  <a:pt x="848868" y="649224"/>
                                  <a:pt x="731520" y="684276"/>
                                  <a:pt x="609600" y="684276"/>
                                </a:cubicBezTo>
                                <a:cubicBezTo>
                                  <a:pt x="272796" y="684276"/>
                                  <a:pt x="0" y="411480"/>
                                  <a:pt x="0" y="76200"/>
                                </a:cubicBezTo>
                                <a:cubicBezTo>
                                  <a:pt x="0" y="48768"/>
                                  <a:pt x="1524" y="24385"/>
                                  <a:pt x="4572" y="0"/>
                                </a:cubicBezTo>
                                <a:close/>
                              </a:path>
                            </a:pathLst>
                          </a:custGeom>
                          <a:ln w="0" cap="rnd">
                            <a:round/>
                          </a:ln>
                        </wps:spPr>
                        <wps:style>
                          <a:lnRef idx="0">
                            <a:srgbClr val="000000">
                              <a:alpha val="0"/>
                            </a:srgbClr>
                          </a:lnRef>
                          <a:fillRef idx="1">
                            <a:srgbClr val="CCFFFF"/>
                          </a:fillRef>
                          <a:effectRef idx="0">
                            <a:scrgbClr r="0" g="0" b="0"/>
                          </a:effectRef>
                          <a:fontRef idx="none"/>
                        </wps:style>
                        <wps:bodyPr/>
                      </wps:wsp>
                      <wps:wsp>
                        <wps:cNvPr id="5688" name="Shape 5688"/>
                        <wps:cNvSpPr/>
                        <wps:spPr>
                          <a:xfrm>
                            <a:off x="3785616" y="1410337"/>
                            <a:ext cx="949452" cy="684276"/>
                          </a:xfrm>
                          <a:custGeom>
                            <a:avLst/>
                            <a:gdLst/>
                            <a:ahLst/>
                            <a:cxnLst/>
                            <a:rect l="0" t="0" r="0" b="0"/>
                            <a:pathLst>
                              <a:path w="949452" h="684276">
                                <a:moveTo>
                                  <a:pt x="4572" y="0"/>
                                </a:moveTo>
                                <a:cubicBezTo>
                                  <a:pt x="1524" y="24385"/>
                                  <a:pt x="0" y="48768"/>
                                  <a:pt x="0" y="76200"/>
                                </a:cubicBezTo>
                                <a:cubicBezTo>
                                  <a:pt x="0" y="411480"/>
                                  <a:pt x="272796" y="684276"/>
                                  <a:pt x="609600" y="684276"/>
                                </a:cubicBezTo>
                                <a:cubicBezTo>
                                  <a:pt x="731520" y="684276"/>
                                  <a:pt x="848868" y="649224"/>
                                  <a:pt x="949452" y="580644"/>
                                </a:cubicBezTo>
                                <a:lnTo>
                                  <a:pt x="609600" y="7620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689" name="Shape 5689"/>
                        <wps:cNvSpPr/>
                        <wps:spPr>
                          <a:xfrm>
                            <a:off x="3790188" y="1200025"/>
                            <a:ext cx="605028" cy="286512"/>
                          </a:xfrm>
                          <a:custGeom>
                            <a:avLst/>
                            <a:gdLst/>
                            <a:ahLst/>
                            <a:cxnLst/>
                            <a:rect l="0" t="0" r="0" b="0"/>
                            <a:pathLst>
                              <a:path w="605028" h="286512">
                                <a:moveTo>
                                  <a:pt x="67056" y="0"/>
                                </a:moveTo>
                                <a:lnTo>
                                  <a:pt x="605028" y="286512"/>
                                </a:lnTo>
                                <a:lnTo>
                                  <a:pt x="0" y="210312"/>
                                </a:lnTo>
                                <a:cubicBezTo>
                                  <a:pt x="9144" y="137161"/>
                                  <a:pt x="32004" y="65532"/>
                                  <a:pt x="67056" y="0"/>
                                </a:cubicBezTo>
                                <a:close/>
                              </a:path>
                            </a:pathLst>
                          </a:custGeom>
                          <a:ln w="0" cap="rnd">
                            <a:round/>
                          </a:ln>
                        </wps:spPr>
                        <wps:style>
                          <a:lnRef idx="0">
                            <a:srgbClr val="000000">
                              <a:alpha val="0"/>
                            </a:srgbClr>
                          </a:lnRef>
                          <a:fillRef idx="1">
                            <a:srgbClr val="650065"/>
                          </a:fillRef>
                          <a:effectRef idx="0">
                            <a:scrgbClr r="0" g="0" b="0"/>
                          </a:effectRef>
                          <a:fontRef idx="none"/>
                        </wps:style>
                        <wps:bodyPr/>
                      </wps:wsp>
                      <wps:wsp>
                        <wps:cNvPr id="5690" name="Shape 5690"/>
                        <wps:cNvSpPr/>
                        <wps:spPr>
                          <a:xfrm>
                            <a:off x="3790188" y="1200025"/>
                            <a:ext cx="605028" cy="286512"/>
                          </a:xfrm>
                          <a:custGeom>
                            <a:avLst/>
                            <a:gdLst/>
                            <a:ahLst/>
                            <a:cxnLst/>
                            <a:rect l="0" t="0" r="0" b="0"/>
                            <a:pathLst>
                              <a:path w="605028" h="286512">
                                <a:moveTo>
                                  <a:pt x="67056" y="0"/>
                                </a:moveTo>
                                <a:cubicBezTo>
                                  <a:pt x="32004" y="65532"/>
                                  <a:pt x="9144" y="137161"/>
                                  <a:pt x="0" y="210312"/>
                                </a:cubicBezTo>
                                <a:lnTo>
                                  <a:pt x="605028" y="286512"/>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691" name="Shape 5691"/>
                        <wps:cNvSpPr/>
                        <wps:spPr>
                          <a:xfrm>
                            <a:off x="3857244" y="904370"/>
                            <a:ext cx="537972" cy="582168"/>
                          </a:xfrm>
                          <a:custGeom>
                            <a:avLst/>
                            <a:gdLst/>
                            <a:ahLst/>
                            <a:cxnLst/>
                            <a:rect l="0" t="0" r="0" b="0"/>
                            <a:pathLst>
                              <a:path w="537972" h="582168">
                                <a:moveTo>
                                  <a:pt x="359664" y="0"/>
                                </a:moveTo>
                                <a:lnTo>
                                  <a:pt x="537972" y="582168"/>
                                </a:lnTo>
                                <a:lnTo>
                                  <a:pt x="0" y="295656"/>
                                </a:lnTo>
                                <a:cubicBezTo>
                                  <a:pt x="74676" y="152400"/>
                                  <a:pt x="204216" y="47244"/>
                                  <a:pt x="359664" y="0"/>
                                </a:cubicBezTo>
                                <a:close/>
                              </a:path>
                            </a:pathLst>
                          </a:custGeom>
                          <a:ln w="0" cap="rnd">
                            <a:round/>
                          </a:ln>
                        </wps:spPr>
                        <wps:style>
                          <a:lnRef idx="0">
                            <a:srgbClr val="000000">
                              <a:alpha val="0"/>
                            </a:srgbClr>
                          </a:lnRef>
                          <a:fillRef idx="1">
                            <a:srgbClr val="FF7F7F"/>
                          </a:fillRef>
                          <a:effectRef idx="0">
                            <a:scrgbClr r="0" g="0" b="0"/>
                          </a:effectRef>
                          <a:fontRef idx="none"/>
                        </wps:style>
                        <wps:bodyPr/>
                      </wps:wsp>
                      <wps:wsp>
                        <wps:cNvPr id="5692" name="Shape 5692"/>
                        <wps:cNvSpPr/>
                        <wps:spPr>
                          <a:xfrm>
                            <a:off x="3857244" y="904370"/>
                            <a:ext cx="537972" cy="582168"/>
                          </a:xfrm>
                          <a:custGeom>
                            <a:avLst/>
                            <a:gdLst/>
                            <a:ahLst/>
                            <a:cxnLst/>
                            <a:rect l="0" t="0" r="0" b="0"/>
                            <a:pathLst>
                              <a:path w="537972" h="582168">
                                <a:moveTo>
                                  <a:pt x="359664" y="0"/>
                                </a:moveTo>
                                <a:cubicBezTo>
                                  <a:pt x="204216" y="47244"/>
                                  <a:pt x="74676" y="152400"/>
                                  <a:pt x="0" y="295656"/>
                                </a:cubicBezTo>
                                <a:lnTo>
                                  <a:pt x="537972" y="582168"/>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693" name="Shape 5693"/>
                        <wps:cNvSpPr/>
                        <wps:spPr>
                          <a:xfrm>
                            <a:off x="4216908" y="879986"/>
                            <a:ext cx="178308" cy="606551"/>
                          </a:xfrm>
                          <a:custGeom>
                            <a:avLst/>
                            <a:gdLst/>
                            <a:ahLst/>
                            <a:cxnLst/>
                            <a:rect l="0" t="0" r="0" b="0"/>
                            <a:pathLst>
                              <a:path w="178308" h="606551">
                                <a:moveTo>
                                  <a:pt x="112776" y="0"/>
                                </a:moveTo>
                                <a:lnTo>
                                  <a:pt x="178308" y="606551"/>
                                </a:lnTo>
                                <a:lnTo>
                                  <a:pt x="0" y="24384"/>
                                </a:lnTo>
                                <a:cubicBezTo>
                                  <a:pt x="36576" y="12192"/>
                                  <a:pt x="74676" y="4572"/>
                                  <a:pt x="112776" y="0"/>
                                </a:cubicBezTo>
                                <a:close/>
                              </a:path>
                            </a:pathLst>
                          </a:custGeom>
                          <a:ln w="0" cap="rnd">
                            <a:round/>
                          </a:ln>
                        </wps:spPr>
                        <wps:style>
                          <a:lnRef idx="0">
                            <a:srgbClr val="000000">
                              <a:alpha val="0"/>
                            </a:srgbClr>
                          </a:lnRef>
                          <a:fillRef idx="1">
                            <a:srgbClr val="0065CC"/>
                          </a:fillRef>
                          <a:effectRef idx="0">
                            <a:scrgbClr r="0" g="0" b="0"/>
                          </a:effectRef>
                          <a:fontRef idx="none"/>
                        </wps:style>
                        <wps:bodyPr/>
                      </wps:wsp>
                      <wps:wsp>
                        <wps:cNvPr id="5694" name="Shape 5694"/>
                        <wps:cNvSpPr/>
                        <wps:spPr>
                          <a:xfrm>
                            <a:off x="4216908" y="879986"/>
                            <a:ext cx="178308" cy="606551"/>
                          </a:xfrm>
                          <a:custGeom>
                            <a:avLst/>
                            <a:gdLst/>
                            <a:ahLst/>
                            <a:cxnLst/>
                            <a:rect l="0" t="0" r="0" b="0"/>
                            <a:pathLst>
                              <a:path w="178308" h="606551">
                                <a:moveTo>
                                  <a:pt x="112776" y="0"/>
                                </a:moveTo>
                                <a:cubicBezTo>
                                  <a:pt x="74676" y="4572"/>
                                  <a:pt x="36576" y="12192"/>
                                  <a:pt x="0" y="24384"/>
                                </a:cubicBezTo>
                                <a:lnTo>
                                  <a:pt x="178308" y="606551"/>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695" name="Shape 5695"/>
                        <wps:cNvSpPr/>
                        <wps:spPr>
                          <a:xfrm>
                            <a:off x="4329684" y="876937"/>
                            <a:ext cx="65532" cy="609600"/>
                          </a:xfrm>
                          <a:custGeom>
                            <a:avLst/>
                            <a:gdLst/>
                            <a:ahLst/>
                            <a:cxnLst/>
                            <a:rect l="0" t="0" r="0" b="0"/>
                            <a:pathLst>
                              <a:path w="65532" h="609600">
                                <a:moveTo>
                                  <a:pt x="64008" y="0"/>
                                </a:moveTo>
                                <a:lnTo>
                                  <a:pt x="65532" y="609600"/>
                                </a:lnTo>
                                <a:lnTo>
                                  <a:pt x="0" y="3049"/>
                                </a:lnTo>
                                <a:cubicBezTo>
                                  <a:pt x="21336" y="1524"/>
                                  <a:pt x="42672" y="0"/>
                                  <a:pt x="64008" y="0"/>
                                </a:cubicBezTo>
                                <a:close/>
                              </a:path>
                            </a:pathLst>
                          </a:custGeom>
                          <a:ln w="0" cap="rnd">
                            <a:round/>
                          </a:ln>
                        </wps:spPr>
                        <wps:style>
                          <a:lnRef idx="0">
                            <a:srgbClr val="000000">
                              <a:alpha val="0"/>
                            </a:srgbClr>
                          </a:lnRef>
                          <a:fillRef idx="1">
                            <a:srgbClr val="CCCCFF"/>
                          </a:fillRef>
                          <a:effectRef idx="0">
                            <a:scrgbClr r="0" g="0" b="0"/>
                          </a:effectRef>
                          <a:fontRef idx="none"/>
                        </wps:style>
                        <wps:bodyPr/>
                      </wps:wsp>
                      <wps:wsp>
                        <wps:cNvPr id="5696" name="Shape 5696"/>
                        <wps:cNvSpPr/>
                        <wps:spPr>
                          <a:xfrm>
                            <a:off x="4329684" y="876937"/>
                            <a:ext cx="65532" cy="609600"/>
                          </a:xfrm>
                          <a:custGeom>
                            <a:avLst/>
                            <a:gdLst/>
                            <a:ahLst/>
                            <a:cxnLst/>
                            <a:rect l="0" t="0" r="0" b="0"/>
                            <a:pathLst>
                              <a:path w="65532" h="609600">
                                <a:moveTo>
                                  <a:pt x="64008" y="0"/>
                                </a:moveTo>
                                <a:cubicBezTo>
                                  <a:pt x="42672" y="0"/>
                                  <a:pt x="21336" y="1524"/>
                                  <a:pt x="0" y="3049"/>
                                </a:cubicBezTo>
                                <a:lnTo>
                                  <a:pt x="65532" y="60960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697" name="Rectangle 5697"/>
                        <wps:cNvSpPr/>
                        <wps:spPr>
                          <a:xfrm>
                            <a:off x="4005070" y="278188"/>
                            <a:ext cx="1124403" cy="140713"/>
                          </a:xfrm>
                          <a:prstGeom prst="rect">
                            <a:avLst/>
                          </a:prstGeom>
                          <a:ln>
                            <a:noFill/>
                          </a:ln>
                        </wps:spPr>
                        <wps:txbx>
                          <w:txbxContent>
                            <w:p w:rsidR="004D7328" w:rsidRDefault="004D7328">
                              <w:pPr>
                                <w:spacing w:after="160" w:line="259" w:lineRule="auto"/>
                                <w:ind w:left="0" w:right="0" w:firstLine="0"/>
                                <w:jc w:val="left"/>
                              </w:pPr>
                              <w:r>
                                <w:rPr>
                                  <w:b/>
                                  <w:sz w:val="18"/>
                                </w:rPr>
                                <w:t>Tereny wiejskie</w:t>
                              </w:r>
                            </w:p>
                          </w:txbxContent>
                        </wps:txbx>
                        <wps:bodyPr horzOverflow="overflow" vert="horz" lIns="0" tIns="0" rIns="0" bIns="0" rtlCol="0">
                          <a:noAutofit/>
                        </wps:bodyPr>
                      </wps:wsp>
                      <wps:wsp>
                        <wps:cNvPr id="5698" name="Shape 5698"/>
                        <wps:cNvSpPr/>
                        <wps:spPr>
                          <a:xfrm>
                            <a:off x="4151376" y="823598"/>
                            <a:ext cx="0" cy="36576"/>
                          </a:xfrm>
                          <a:custGeom>
                            <a:avLst/>
                            <a:gdLst/>
                            <a:ahLst/>
                            <a:cxnLst/>
                            <a:rect l="0" t="0" r="0" b="0"/>
                            <a:pathLst>
                              <a:path h="36576">
                                <a:moveTo>
                                  <a:pt x="0" y="0"/>
                                </a:moveTo>
                                <a:lnTo>
                                  <a:pt x="0" y="36576"/>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5699" name="Shape 5699"/>
                        <wps:cNvSpPr/>
                        <wps:spPr>
                          <a:xfrm>
                            <a:off x="4151376" y="860174"/>
                            <a:ext cx="117348" cy="30480"/>
                          </a:xfrm>
                          <a:custGeom>
                            <a:avLst/>
                            <a:gdLst/>
                            <a:ahLst/>
                            <a:cxnLst/>
                            <a:rect l="0" t="0" r="0" b="0"/>
                            <a:pathLst>
                              <a:path w="117348" h="30480">
                                <a:moveTo>
                                  <a:pt x="0" y="0"/>
                                </a:moveTo>
                                <a:lnTo>
                                  <a:pt x="117348" y="30480"/>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5700" name="Shape 5700"/>
                        <wps:cNvSpPr/>
                        <wps:spPr>
                          <a:xfrm>
                            <a:off x="4367784" y="771782"/>
                            <a:ext cx="0" cy="36576"/>
                          </a:xfrm>
                          <a:custGeom>
                            <a:avLst/>
                            <a:gdLst/>
                            <a:ahLst/>
                            <a:cxnLst/>
                            <a:rect l="0" t="0" r="0" b="0"/>
                            <a:pathLst>
                              <a:path h="36576">
                                <a:moveTo>
                                  <a:pt x="0" y="0"/>
                                </a:moveTo>
                                <a:lnTo>
                                  <a:pt x="0" y="36576"/>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5701" name="Shape 5701"/>
                        <wps:cNvSpPr/>
                        <wps:spPr>
                          <a:xfrm>
                            <a:off x="4363212" y="808358"/>
                            <a:ext cx="4572" cy="70103"/>
                          </a:xfrm>
                          <a:custGeom>
                            <a:avLst/>
                            <a:gdLst/>
                            <a:ahLst/>
                            <a:cxnLst/>
                            <a:rect l="0" t="0" r="0" b="0"/>
                            <a:pathLst>
                              <a:path w="4572" h="70103">
                                <a:moveTo>
                                  <a:pt x="4572" y="0"/>
                                </a:moveTo>
                                <a:lnTo>
                                  <a:pt x="0" y="70103"/>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74410" name="Rectangle 74410"/>
                        <wps:cNvSpPr/>
                        <wps:spPr>
                          <a:xfrm>
                            <a:off x="4707634" y="799873"/>
                            <a:ext cx="154850" cy="129449"/>
                          </a:xfrm>
                          <a:prstGeom prst="rect">
                            <a:avLst/>
                          </a:prstGeom>
                          <a:ln>
                            <a:noFill/>
                          </a:ln>
                        </wps:spPr>
                        <wps:txbx>
                          <w:txbxContent>
                            <w:p w:rsidR="004D7328" w:rsidRDefault="004D7328">
                              <w:pPr>
                                <w:spacing w:after="160" w:line="259" w:lineRule="auto"/>
                                <w:ind w:left="0" w:right="0" w:firstLine="0"/>
                                <w:jc w:val="left"/>
                              </w:pPr>
                              <w:r>
                                <w:rPr>
                                  <w:sz w:val="17"/>
                                </w:rPr>
                                <w:t>16</w:t>
                              </w:r>
                            </w:p>
                          </w:txbxContent>
                        </wps:txbx>
                        <wps:bodyPr horzOverflow="overflow" vert="horz" lIns="0" tIns="0" rIns="0" bIns="0" rtlCol="0">
                          <a:noAutofit/>
                        </wps:bodyPr>
                      </wps:wsp>
                      <wps:wsp>
                        <wps:cNvPr id="74411" name="Rectangle 74411"/>
                        <wps:cNvSpPr/>
                        <wps:spPr>
                          <a:xfrm>
                            <a:off x="4823458" y="799873"/>
                            <a:ext cx="124439" cy="129449"/>
                          </a:xfrm>
                          <a:prstGeom prst="rect">
                            <a:avLst/>
                          </a:prstGeom>
                          <a:ln>
                            <a:noFill/>
                          </a:ln>
                        </wps:spPr>
                        <wps:txbx>
                          <w:txbxContent>
                            <w:p w:rsidR="004D7328" w:rsidRDefault="004D7328">
                              <w:pPr>
                                <w:spacing w:after="160" w:line="259" w:lineRule="auto"/>
                                <w:ind w:left="0" w:right="0" w:firstLine="0"/>
                                <w:jc w:val="left"/>
                              </w:pPr>
                              <w:r>
                                <w:rPr>
                                  <w:sz w:val="17"/>
                                </w:rPr>
                                <w:t>%</w:t>
                              </w:r>
                            </w:p>
                          </w:txbxContent>
                        </wps:txbx>
                        <wps:bodyPr horzOverflow="overflow" vert="horz" lIns="0" tIns="0" rIns="0" bIns="0" rtlCol="0">
                          <a:noAutofit/>
                        </wps:bodyPr>
                      </wps:wsp>
                      <wps:wsp>
                        <wps:cNvPr id="74419" name="Rectangle 74419"/>
                        <wps:cNvSpPr/>
                        <wps:spPr>
                          <a:xfrm>
                            <a:off x="5067297" y="1220497"/>
                            <a:ext cx="124439" cy="129449"/>
                          </a:xfrm>
                          <a:prstGeom prst="rect">
                            <a:avLst/>
                          </a:prstGeom>
                          <a:ln>
                            <a:noFill/>
                          </a:ln>
                        </wps:spPr>
                        <wps:txbx>
                          <w:txbxContent>
                            <w:p w:rsidR="004D7328" w:rsidRDefault="004D7328">
                              <w:pPr>
                                <w:spacing w:after="160" w:line="259" w:lineRule="auto"/>
                                <w:ind w:left="0" w:right="0" w:firstLine="0"/>
                                <w:jc w:val="left"/>
                              </w:pPr>
                              <w:r>
                                <w:rPr>
                                  <w:sz w:val="17"/>
                                </w:rPr>
                                <w:t>%</w:t>
                              </w:r>
                            </w:p>
                          </w:txbxContent>
                        </wps:txbx>
                        <wps:bodyPr horzOverflow="overflow" vert="horz" lIns="0" tIns="0" rIns="0" bIns="0" rtlCol="0">
                          <a:noAutofit/>
                        </wps:bodyPr>
                      </wps:wsp>
                      <wps:wsp>
                        <wps:cNvPr id="74418" name="Rectangle 74418"/>
                        <wps:cNvSpPr/>
                        <wps:spPr>
                          <a:xfrm>
                            <a:off x="5009385" y="1220497"/>
                            <a:ext cx="77827" cy="129449"/>
                          </a:xfrm>
                          <a:prstGeom prst="rect">
                            <a:avLst/>
                          </a:prstGeom>
                          <a:ln>
                            <a:noFill/>
                          </a:ln>
                        </wps:spPr>
                        <wps:txbx>
                          <w:txbxContent>
                            <w:p w:rsidR="004D7328" w:rsidRDefault="004D7328">
                              <w:pPr>
                                <w:spacing w:after="160" w:line="259" w:lineRule="auto"/>
                                <w:ind w:left="0" w:right="0" w:firstLine="0"/>
                                <w:jc w:val="left"/>
                              </w:pPr>
                              <w:r>
                                <w:rPr>
                                  <w:sz w:val="17"/>
                                </w:rPr>
                                <w:t>9</w:t>
                              </w:r>
                            </w:p>
                          </w:txbxContent>
                        </wps:txbx>
                        <wps:bodyPr horzOverflow="overflow" vert="horz" lIns="0" tIns="0" rIns="0" bIns="0" rtlCol="0">
                          <a:noAutofit/>
                        </wps:bodyPr>
                      </wps:wsp>
                      <wps:wsp>
                        <wps:cNvPr id="74428" name="Rectangle 74428"/>
                        <wps:cNvSpPr/>
                        <wps:spPr>
                          <a:xfrm>
                            <a:off x="3849624" y="2070888"/>
                            <a:ext cx="156877" cy="129449"/>
                          </a:xfrm>
                          <a:prstGeom prst="rect">
                            <a:avLst/>
                          </a:prstGeom>
                          <a:ln>
                            <a:noFill/>
                          </a:ln>
                        </wps:spPr>
                        <wps:txbx>
                          <w:txbxContent>
                            <w:p w:rsidR="004D7328" w:rsidRDefault="004D7328">
                              <w:pPr>
                                <w:spacing w:after="160" w:line="259" w:lineRule="auto"/>
                                <w:ind w:left="0" w:right="0" w:firstLine="0"/>
                                <w:jc w:val="left"/>
                              </w:pPr>
                              <w:r>
                                <w:rPr>
                                  <w:sz w:val="17"/>
                                </w:rPr>
                                <w:t>36</w:t>
                              </w:r>
                            </w:p>
                          </w:txbxContent>
                        </wps:txbx>
                        <wps:bodyPr horzOverflow="overflow" vert="horz" lIns="0" tIns="0" rIns="0" bIns="0" rtlCol="0">
                          <a:noAutofit/>
                        </wps:bodyPr>
                      </wps:wsp>
                      <wps:wsp>
                        <wps:cNvPr id="74429" name="Rectangle 74429"/>
                        <wps:cNvSpPr/>
                        <wps:spPr>
                          <a:xfrm>
                            <a:off x="3966972" y="2070888"/>
                            <a:ext cx="124440" cy="129449"/>
                          </a:xfrm>
                          <a:prstGeom prst="rect">
                            <a:avLst/>
                          </a:prstGeom>
                          <a:ln>
                            <a:noFill/>
                          </a:ln>
                        </wps:spPr>
                        <wps:txbx>
                          <w:txbxContent>
                            <w:p w:rsidR="004D7328" w:rsidRDefault="004D7328">
                              <w:pPr>
                                <w:spacing w:after="160" w:line="259" w:lineRule="auto"/>
                                <w:ind w:left="0" w:right="0" w:firstLine="0"/>
                                <w:jc w:val="left"/>
                              </w:pPr>
                              <w:r>
                                <w:rPr>
                                  <w:sz w:val="17"/>
                                </w:rPr>
                                <w:t>%</w:t>
                              </w:r>
                            </w:p>
                          </w:txbxContent>
                        </wps:txbx>
                        <wps:bodyPr horzOverflow="overflow" vert="horz" lIns="0" tIns="0" rIns="0" bIns="0" rtlCol="0">
                          <a:noAutofit/>
                        </wps:bodyPr>
                      </wps:wsp>
                      <wps:wsp>
                        <wps:cNvPr id="74422" name="Rectangle 74422"/>
                        <wps:cNvSpPr/>
                        <wps:spPr>
                          <a:xfrm>
                            <a:off x="3630168" y="1232689"/>
                            <a:ext cx="77827" cy="129449"/>
                          </a:xfrm>
                          <a:prstGeom prst="rect">
                            <a:avLst/>
                          </a:prstGeom>
                          <a:ln>
                            <a:noFill/>
                          </a:ln>
                        </wps:spPr>
                        <wps:txbx>
                          <w:txbxContent>
                            <w:p w:rsidR="004D7328" w:rsidRDefault="004D7328">
                              <w:pPr>
                                <w:spacing w:after="160" w:line="259" w:lineRule="auto"/>
                                <w:ind w:left="0" w:right="0" w:firstLine="0"/>
                                <w:jc w:val="left"/>
                              </w:pPr>
                              <w:r>
                                <w:rPr>
                                  <w:sz w:val="17"/>
                                </w:rPr>
                                <w:t>6</w:t>
                              </w:r>
                            </w:p>
                          </w:txbxContent>
                        </wps:txbx>
                        <wps:bodyPr horzOverflow="overflow" vert="horz" lIns="0" tIns="0" rIns="0" bIns="0" rtlCol="0">
                          <a:noAutofit/>
                        </wps:bodyPr>
                      </wps:wsp>
                      <wps:wsp>
                        <wps:cNvPr id="74423" name="Rectangle 74423"/>
                        <wps:cNvSpPr/>
                        <wps:spPr>
                          <a:xfrm>
                            <a:off x="3688080" y="1232689"/>
                            <a:ext cx="124439" cy="129449"/>
                          </a:xfrm>
                          <a:prstGeom prst="rect">
                            <a:avLst/>
                          </a:prstGeom>
                          <a:ln>
                            <a:noFill/>
                          </a:ln>
                        </wps:spPr>
                        <wps:txbx>
                          <w:txbxContent>
                            <w:p w:rsidR="004D7328" w:rsidRDefault="004D7328">
                              <w:pPr>
                                <w:spacing w:after="160" w:line="259" w:lineRule="auto"/>
                                <w:ind w:left="0" w:right="0" w:firstLine="0"/>
                                <w:jc w:val="left"/>
                              </w:pPr>
                              <w:r>
                                <w:rPr>
                                  <w:sz w:val="17"/>
                                </w:rPr>
                                <w:t>%</w:t>
                              </w:r>
                            </w:p>
                          </w:txbxContent>
                        </wps:txbx>
                        <wps:bodyPr horzOverflow="overflow" vert="horz" lIns="0" tIns="0" rIns="0" bIns="0" rtlCol="0">
                          <a:noAutofit/>
                        </wps:bodyPr>
                      </wps:wsp>
                      <wps:wsp>
                        <wps:cNvPr id="74416" name="Rectangle 74416"/>
                        <wps:cNvSpPr/>
                        <wps:spPr>
                          <a:xfrm>
                            <a:off x="3768853" y="874549"/>
                            <a:ext cx="154850" cy="129449"/>
                          </a:xfrm>
                          <a:prstGeom prst="rect">
                            <a:avLst/>
                          </a:prstGeom>
                          <a:ln>
                            <a:noFill/>
                          </a:ln>
                        </wps:spPr>
                        <wps:txbx>
                          <w:txbxContent>
                            <w:p w:rsidR="004D7328" w:rsidRDefault="004D7328">
                              <w:pPr>
                                <w:spacing w:after="160" w:line="259" w:lineRule="auto"/>
                                <w:ind w:left="0" w:right="0" w:firstLine="0"/>
                                <w:jc w:val="left"/>
                              </w:pPr>
                              <w:r>
                                <w:rPr>
                                  <w:sz w:val="17"/>
                                </w:rPr>
                                <w:t>12</w:t>
                              </w:r>
                            </w:p>
                          </w:txbxContent>
                        </wps:txbx>
                        <wps:bodyPr horzOverflow="overflow" vert="horz" lIns="0" tIns="0" rIns="0" bIns="0" rtlCol="0">
                          <a:noAutofit/>
                        </wps:bodyPr>
                      </wps:wsp>
                      <wps:wsp>
                        <wps:cNvPr id="74417" name="Rectangle 74417"/>
                        <wps:cNvSpPr/>
                        <wps:spPr>
                          <a:xfrm>
                            <a:off x="3884677" y="874549"/>
                            <a:ext cx="124439" cy="129449"/>
                          </a:xfrm>
                          <a:prstGeom prst="rect">
                            <a:avLst/>
                          </a:prstGeom>
                          <a:ln>
                            <a:noFill/>
                          </a:ln>
                        </wps:spPr>
                        <wps:txbx>
                          <w:txbxContent>
                            <w:p w:rsidR="004D7328" w:rsidRDefault="004D7328">
                              <w:pPr>
                                <w:spacing w:after="160" w:line="259" w:lineRule="auto"/>
                                <w:ind w:left="0" w:right="0" w:firstLine="0"/>
                                <w:jc w:val="left"/>
                              </w:pPr>
                              <w:r>
                                <w:rPr>
                                  <w:sz w:val="17"/>
                                </w:rPr>
                                <w:t>%</w:t>
                              </w:r>
                            </w:p>
                          </w:txbxContent>
                        </wps:txbx>
                        <wps:bodyPr horzOverflow="overflow" vert="horz" lIns="0" tIns="0" rIns="0" bIns="0" rtlCol="0">
                          <a:noAutofit/>
                        </wps:bodyPr>
                      </wps:wsp>
                      <wps:wsp>
                        <wps:cNvPr id="74426" name="Rectangle 74426"/>
                        <wps:cNvSpPr/>
                        <wps:spPr>
                          <a:xfrm>
                            <a:off x="4971287" y="1773708"/>
                            <a:ext cx="156877" cy="129449"/>
                          </a:xfrm>
                          <a:prstGeom prst="rect">
                            <a:avLst/>
                          </a:prstGeom>
                          <a:ln>
                            <a:noFill/>
                          </a:ln>
                        </wps:spPr>
                        <wps:txbx>
                          <w:txbxContent>
                            <w:p w:rsidR="004D7328" w:rsidRDefault="004D7328">
                              <w:pPr>
                                <w:spacing w:after="160" w:line="259" w:lineRule="auto"/>
                                <w:ind w:left="0" w:right="0" w:firstLine="0"/>
                                <w:jc w:val="left"/>
                              </w:pPr>
                              <w:r>
                                <w:rPr>
                                  <w:sz w:val="17"/>
                                </w:rPr>
                                <w:t>16</w:t>
                              </w:r>
                            </w:p>
                          </w:txbxContent>
                        </wps:txbx>
                        <wps:bodyPr horzOverflow="overflow" vert="horz" lIns="0" tIns="0" rIns="0" bIns="0" rtlCol="0">
                          <a:noAutofit/>
                        </wps:bodyPr>
                      </wps:wsp>
                      <wps:wsp>
                        <wps:cNvPr id="74427" name="Rectangle 74427"/>
                        <wps:cNvSpPr/>
                        <wps:spPr>
                          <a:xfrm>
                            <a:off x="5088635" y="1773708"/>
                            <a:ext cx="124440" cy="129449"/>
                          </a:xfrm>
                          <a:prstGeom prst="rect">
                            <a:avLst/>
                          </a:prstGeom>
                          <a:ln>
                            <a:noFill/>
                          </a:ln>
                        </wps:spPr>
                        <wps:txbx>
                          <w:txbxContent>
                            <w:p w:rsidR="004D7328" w:rsidRDefault="004D7328">
                              <w:pPr>
                                <w:spacing w:after="160" w:line="259" w:lineRule="auto"/>
                                <w:ind w:left="0" w:right="0" w:firstLine="0"/>
                                <w:jc w:val="left"/>
                              </w:pPr>
                              <w:r>
                                <w:rPr>
                                  <w:sz w:val="17"/>
                                </w:rPr>
                                <w:t>%</w:t>
                              </w:r>
                            </w:p>
                          </w:txbxContent>
                        </wps:txbx>
                        <wps:bodyPr horzOverflow="overflow" vert="horz" lIns="0" tIns="0" rIns="0" bIns="0" rtlCol="0">
                          <a:noAutofit/>
                        </wps:bodyPr>
                      </wps:wsp>
                      <wps:wsp>
                        <wps:cNvPr id="74404" name="Rectangle 74404"/>
                        <wps:cNvSpPr/>
                        <wps:spPr>
                          <a:xfrm>
                            <a:off x="4078225" y="691669"/>
                            <a:ext cx="77827" cy="129449"/>
                          </a:xfrm>
                          <a:prstGeom prst="rect">
                            <a:avLst/>
                          </a:prstGeom>
                          <a:ln>
                            <a:noFill/>
                          </a:ln>
                        </wps:spPr>
                        <wps:txbx>
                          <w:txbxContent>
                            <w:p w:rsidR="004D7328" w:rsidRDefault="004D7328">
                              <w:pPr>
                                <w:spacing w:after="160" w:line="259" w:lineRule="auto"/>
                                <w:ind w:left="0" w:right="0" w:firstLine="0"/>
                                <w:jc w:val="left"/>
                              </w:pPr>
                              <w:r>
                                <w:rPr>
                                  <w:sz w:val="17"/>
                                </w:rPr>
                                <w:t>3</w:t>
                              </w:r>
                            </w:p>
                          </w:txbxContent>
                        </wps:txbx>
                        <wps:bodyPr horzOverflow="overflow" vert="horz" lIns="0" tIns="0" rIns="0" bIns="0" rtlCol="0">
                          <a:noAutofit/>
                        </wps:bodyPr>
                      </wps:wsp>
                      <wps:wsp>
                        <wps:cNvPr id="74405" name="Rectangle 74405"/>
                        <wps:cNvSpPr/>
                        <wps:spPr>
                          <a:xfrm>
                            <a:off x="4136137" y="691669"/>
                            <a:ext cx="124439" cy="129449"/>
                          </a:xfrm>
                          <a:prstGeom prst="rect">
                            <a:avLst/>
                          </a:prstGeom>
                          <a:ln>
                            <a:noFill/>
                          </a:ln>
                        </wps:spPr>
                        <wps:txbx>
                          <w:txbxContent>
                            <w:p w:rsidR="004D7328" w:rsidRDefault="004D7328">
                              <w:pPr>
                                <w:spacing w:after="160" w:line="259" w:lineRule="auto"/>
                                <w:ind w:left="0" w:right="0" w:firstLine="0"/>
                                <w:jc w:val="left"/>
                              </w:pPr>
                              <w:r>
                                <w:rPr>
                                  <w:sz w:val="17"/>
                                </w:rPr>
                                <w:t>%</w:t>
                              </w:r>
                            </w:p>
                          </w:txbxContent>
                        </wps:txbx>
                        <wps:bodyPr horzOverflow="overflow" vert="horz" lIns="0" tIns="0" rIns="0" bIns="0" rtlCol="0">
                          <a:noAutofit/>
                        </wps:bodyPr>
                      </wps:wsp>
                      <wps:wsp>
                        <wps:cNvPr id="74406" name="Rectangle 74406"/>
                        <wps:cNvSpPr/>
                        <wps:spPr>
                          <a:xfrm>
                            <a:off x="4294633" y="639852"/>
                            <a:ext cx="77827" cy="129449"/>
                          </a:xfrm>
                          <a:prstGeom prst="rect">
                            <a:avLst/>
                          </a:prstGeom>
                          <a:ln>
                            <a:noFill/>
                          </a:ln>
                        </wps:spPr>
                        <wps:txbx>
                          <w:txbxContent>
                            <w:p w:rsidR="004D7328" w:rsidRDefault="004D7328">
                              <w:pPr>
                                <w:spacing w:after="160" w:line="259" w:lineRule="auto"/>
                                <w:ind w:left="0" w:right="0" w:firstLine="0"/>
                                <w:jc w:val="left"/>
                              </w:pPr>
                              <w:r>
                                <w:rPr>
                                  <w:sz w:val="17"/>
                                </w:rPr>
                                <w:t>2</w:t>
                              </w:r>
                            </w:p>
                          </w:txbxContent>
                        </wps:txbx>
                        <wps:bodyPr horzOverflow="overflow" vert="horz" lIns="0" tIns="0" rIns="0" bIns="0" rtlCol="0">
                          <a:noAutofit/>
                        </wps:bodyPr>
                      </wps:wsp>
                      <wps:wsp>
                        <wps:cNvPr id="74407" name="Rectangle 74407"/>
                        <wps:cNvSpPr/>
                        <wps:spPr>
                          <a:xfrm>
                            <a:off x="4352545" y="639852"/>
                            <a:ext cx="124439" cy="129449"/>
                          </a:xfrm>
                          <a:prstGeom prst="rect">
                            <a:avLst/>
                          </a:prstGeom>
                          <a:ln>
                            <a:noFill/>
                          </a:ln>
                        </wps:spPr>
                        <wps:txbx>
                          <w:txbxContent>
                            <w:p w:rsidR="004D7328" w:rsidRDefault="004D7328">
                              <w:pPr>
                                <w:spacing w:after="160" w:line="259" w:lineRule="auto"/>
                                <w:ind w:left="0" w:right="0" w:firstLine="0"/>
                                <w:jc w:val="left"/>
                              </w:pPr>
                              <w:r>
                                <w:rPr>
                                  <w:sz w:val="17"/>
                                </w:rPr>
                                <w:t>%</w:t>
                              </w:r>
                            </w:p>
                          </w:txbxContent>
                        </wps:txbx>
                        <wps:bodyPr horzOverflow="overflow" vert="horz" lIns="0" tIns="0" rIns="0" bIns="0" rtlCol="0">
                          <a:noAutofit/>
                        </wps:bodyPr>
                      </wps:wsp>
                      <wps:wsp>
                        <wps:cNvPr id="5710" name="Shape 5710"/>
                        <wps:cNvSpPr/>
                        <wps:spPr>
                          <a:xfrm>
                            <a:off x="3459480" y="171325"/>
                            <a:ext cx="1950720" cy="2243328"/>
                          </a:xfrm>
                          <a:custGeom>
                            <a:avLst/>
                            <a:gdLst/>
                            <a:ahLst/>
                            <a:cxnLst/>
                            <a:rect l="0" t="0" r="0" b="0"/>
                            <a:pathLst>
                              <a:path w="1950720" h="2243328">
                                <a:moveTo>
                                  <a:pt x="0" y="2243328"/>
                                </a:moveTo>
                                <a:lnTo>
                                  <a:pt x="1950720" y="2243328"/>
                                </a:lnTo>
                                <a:lnTo>
                                  <a:pt x="1950720" y="0"/>
                                </a:lnTo>
                                <a:lnTo>
                                  <a:pt x="0"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5711" name="Rectangle 5711"/>
                        <wps:cNvSpPr/>
                        <wps:spPr>
                          <a:xfrm>
                            <a:off x="2223503" y="2496821"/>
                            <a:ext cx="3012373" cy="142594"/>
                          </a:xfrm>
                          <a:prstGeom prst="rect">
                            <a:avLst/>
                          </a:prstGeom>
                          <a:ln>
                            <a:noFill/>
                          </a:ln>
                        </wps:spPr>
                        <wps:txbx>
                          <w:txbxContent>
                            <w:p w:rsidR="004D7328" w:rsidRDefault="004D7328">
                              <w:pPr>
                                <w:spacing w:after="160" w:line="259" w:lineRule="auto"/>
                                <w:ind w:left="0" w:right="0" w:firstLine="0"/>
                                <w:jc w:val="left"/>
                              </w:pPr>
                              <w:r>
                                <w:rPr>
                                  <w:i/>
                                  <w:sz w:val="18"/>
                                </w:rPr>
                                <w:t>Dane: Urząd Statystyczny w Zielonej Górze na dzień 3</w:t>
                              </w:r>
                            </w:p>
                          </w:txbxContent>
                        </wps:txbx>
                        <wps:bodyPr horzOverflow="overflow" vert="horz" lIns="0" tIns="0" rIns="0" bIns="0" rtlCol="0">
                          <a:noAutofit/>
                        </wps:bodyPr>
                      </wps:wsp>
                      <wps:wsp>
                        <wps:cNvPr id="74432" name="Rectangle 74432"/>
                        <wps:cNvSpPr/>
                        <wps:spPr>
                          <a:xfrm>
                            <a:off x="4987239" y="2494281"/>
                            <a:ext cx="553717" cy="142594"/>
                          </a:xfrm>
                          <a:prstGeom prst="rect">
                            <a:avLst/>
                          </a:prstGeom>
                          <a:ln>
                            <a:noFill/>
                          </a:ln>
                        </wps:spPr>
                        <wps:txbx>
                          <w:txbxContent>
                            <w:p w:rsidR="004D7328" w:rsidRDefault="004D7328">
                              <w:pPr>
                                <w:spacing w:after="160" w:line="259" w:lineRule="auto"/>
                                <w:ind w:left="0" w:right="0" w:firstLine="0"/>
                                <w:jc w:val="left"/>
                              </w:pPr>
                              <w:r>
                                <w:rPr>
                                  <w:i/>
                                  <w:sz w:val="18"/>
                                </w:rPr>
                                <w:t>1.12.2011</w:t>
                              </w:r>
                            </w:p>
                          </w:txbxContent>
                        </wps:txbx>
                        <wps:bodyPr horzOverflow="overflow" vert="horz" lIns="0" tIns="0" rIns="0" bIns="0" rtlCol="0">
                          <a:noAutofit/>
                        </wps:bodyPr>
                      </wps:wsp>
                      <wps:wsp>
                        <wps:cNvPr id="74433" name="Rectangle 74433"/>
                        <wps:cNvSpPr/>
                        <wps:spPr>
                          <a:xfrm>
                            <a:off x="5503160" y="2491471"/>
                            <a:ext cx="111663" cy="142594"/>
                          </a:xfrm>
                          <a:prstGeom prst="rect">
                            <a:avLst/>
                          </a:prstGeom>
                          <a:ln>
                            <a:noFill/>
                          </a:ln>
                        </wps:spPr>
                        <wps:txbx>
                          <w:txbxContent>
                            <w:p w:rsidR="004D7328" w:rsidRDefault="004D7328">
                              <w:pPr>
                                <w:spacing w:after="160" w:line="259" w:lineRule="auto"/>
                                <w:ind w:left="0" w:right="0" w:firstLine="0"/>
                                <w:jc w:val="left"/>
                              </w:pPr>
                              <w:r>
                                <w:rPr>
                                  <w:i/>
                                  <w:sz w:val="18"/>
                                </w:rPr>
                                <w:t xml:space="preserve"> r.</w:t>
                              </w:r>
                            </w:p>
                          </w:txbxContent>
                        </wps:txbx>
                        <wps:bodyPr horzOverflow="overflow" vert="horz" lIns="0" tIns="0" rIns="0" bIns="0" rtlCol="0">
                          <a:noAutofit/>
                        </wps:bodyPr>
                      </wps:wsp>
                      <wps:wsp>
                        <wps:cNvPr id="5713" name="Rectangle 5713"/>
                        <wps:cNvSpPr/>
                        <wps:spPr>
                          <a:xfrm>
                            <a:off x="5586979" y="2491358"/>
                            <a:ext cx="71121" cy="142746"/>
                          </a:xfrm>
                          <a:prstGeom prst="rect">
                            <a:avLst/>
                          </a:prstGeom>
                          <a:ln>
                            <a:noFill/>
                          </a:ln>
                        </wps:spPr>
                        <wps:txbx>
                          <w:txbxContent>
                            <w:p w:rsidR="004D7328" w:rsidRDefault="004D7328">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w14:anchorId="7067F71D" id="Group 76740" o:spid="_x0000_s1172" style="width:445.5pt;height:207.85pt;mso-position-horizontal-relative:char;mso-position-vertical-relative:line" coordsize="56581,26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">
                <v:rect id="Rectangle 5612" o:spid="_x0000_s1173" style="position:absolute;left:13670;width:35631;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" filled="f" stroked="f">
                  <v:textbox inset="0,0,0,0">
                    <w:txbxContent>
                      <w:p w:rsidR="004D7328" w:rsidRDefault="004D7328">
                        <w:pPr>
                          <w:spacing w:after="160" w:line="259" w:lineRule="auto"/>
                          <w:ind w:left="0" w:right="0" w:firstLine="0"/>
                          <w:jc w:val="left"/>
                        </w:pPr>
                        <w:r>
                          <w:rPr>
                            <w:b/>
                            <w:sz w:val="20"/>
                          </w:rPr>
                          <w:t>Podmioty gospodarki narodowej wg wybranych sekcji</w:t>
                        </w:r>
                      </w:p>
                    </w:txbxContent>
                  </v:textbox>
                </v:rect>
                <v:shape id="Shape 5614" o:spid="_x0000_s1174" style="position:absolute;top:1728;width:33558;height:22403;visibility:visible;mso-wrap-style:square;v-text-anchor:top" coordsize="3355848,22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" path="m,2240280r3355848,l3355848,,,,,2240280xe" filled="f" strokeweight=".12pt">
                  <v:stroke endcap="round"/>
                  <v:path arrowok="t" textboxrect="0,0,3355848,2240280"/>
                </v:shape>
                <v:shape id="Shape 5615" o:spid="_x0000_s1175" style="position:absolute;left:8991;top:7809;width:3307;height:6782;visibility:visible;mso-wrap-style:square;v-text-anchor:top" coordsize="330708,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" path="m,c115824,,230124,28956,330708,85344l,678180,,xe" fillcolor="#99f" stroked="f" strokeweight="0">
                  <v:stroke endcap="round"/>
                  <v:path arrowok="t" textboxrect="0,0,330708,678180"/>
                </v:shape>
                <v:shape id="Shape 5616" o:spid="_x0000_s1176" style="position:absolute;left:8991;top:7809;width:3307;height:6782;visibility:visible;mso-wrap-style:square;v-text-anchor:top" coordsize="330708,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" path="m330708,85344c230124,28956,115824,,,l,678180,330708,85344xe" filled="f" strokeweight=".96pt">
                  <v:stroke endcap="round"/>
                  <v:path arrowok="t" textboxrect="0,0,330708,678180"/>
                </v:shape>
                <v:shape id="Shape 5617" o:spid="_x0000_s1177" style="position:absolute;left:8991;top:8662;width:6645;height:5929;visibility:visible;mso-wrap-style:square;v-text-anchor:top" coordsize="664464,59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" path="m330708,c501396,94488,623316,259080,664464,451104l,592836,330708,xe" fillcolor="#993365" stroked="f" strokeweight="0">
                  <v:stroke endcap="round"/>
                  <v:path arrowok="t" textboxrect="0,0,664464,592836"/>
                </v:shape>
                <v:shape id="Shape 5618" o:spid="_x0000_s1178" style="position:absolute;left:8991;top:8662;width:6645;height:5929;visibility:visible;mso-wrap-style:square;v-text-anchor:top" coordsize="664464,59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" path="m664464,451104c623316,259080,501396,94488,330708,l,592836,664464,451104xe" filled="f" strokeweight=".96pt">
                  <v:stroke endcap="round"/>
                  <v:path arrowok="t" textboxrect="0,0,664464,592836"/>
                </v:shape>
                <v:shape id="Shape 5619" o:spid="_x0000_s1179" style="position:absolute;left:8991;top:13173;width:6797;height:7041;visibility:visible;mso-wrap-style:square;v-text-anchor:top" coordsize="679704,704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" path="m664464,v10668,45720,15240,92963,15240,141732c679704,367284,566928,577596,381000,704087l,141732,664464,xe" fillcolor="#ffc" stroked="f" strokeweight="0">
                  <v:stroke endcap="round"/>
                  <v:path arrowok="t" textboxrect="0,0,679704,704087"/>
                </v:shape>
                <v:shape id="Shape 5620" o:spid="_x0000_s1180" style="position:absolute;left:8991;top:13173;width:6797;height:7041;visibility:visible;mso-wrap-style:square;v-text-anchor:top" coordsize="679704,704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" path="m381000,704087c566928,577596,679704,367284,679704,141732,679704,92963,675132,45720,664464,l,141732,381000,704087xe" filled="f" strokeweight=".96pt">
                  <v:stroke endcap="round"/>
                  <v:path arrowok="t" textboxrect="0,0,679704,704087"/>
                </v:shape>
                <v:shape id="Shape 5621" o:spid="_x0000_s1181" style="position:absolute;left:2209;top:14591;width:10592;height:6781;visibility:visible;mso-wrap-style:square;v-text-anchor:top" coordsize="105918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" path="m678180,r381000,562356c946404,638556,813816,678180,678180,678180,307848,678180,6096,382524,,12192l678180,xe" fillcolor="#cff" stroked="f" strokeweight="0">
                  <v:stroke endcap="round"/>
                  <v:path arrowok="t" textboxrect="0,0,1059180,678180"/>
                </v:shape>
                <v:shape id="Shape 5622" o:spid="_x0000_s1182" style="position:absolute;left:2209;top:14591;width:10592;height:6781;visibility:visible;mso-wrap-style:square;v-text-anchor:top" coordsize="105918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" path="m,12192c6096,382524,307848,678180,678180,678180v135636,,268224,-39624,381000,-115824l678180,,,12192xe" filled="f" strokeweight=".96pt">
                  <v:stroke endcap="round"/>
                  <v:path arrowok="t" textboxrect="0,0,1059180,678180"/>
                </v:shape>
                <v:shape id="Shape 5623" o:spid="_x0000_s1183" style="position:absolute;left:2209;top:12167;width:6782;height:2576;visibility:visible;mso-wrap-style:square;v-text-anchor:top" coordsize="678180,25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" path="m44196,l678180,242316,,254509v,3047,,-1524,,-12193c,158497,15240,76200,44196,xe" fillcolor="#650065" stroked="f" strokeweight="0">
                  <v:stroke endcap="round"/>
                  <v:path arrowok="t" textboxrect="0,0,678180,257556"/>
                </v:shape>
                <v:shape id="Shape 5624" o:spid="_x0000_s1184" style="position:absolute;left:2209;top:12167;width:6782;height:2576;visibility:visible;mso-wrap-style:square;v-text-anchor:top" coordsize="678180,25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" path="m44196,c15240,76200,,158497,,242316v,10669,,15240,,12193l678180,242316,44196,xe" filled="f" strokeweight=".96pt">
                  <v:stroke endcap="round"/>
                  <v:path arrowok="t" textboxrect="0,0,678180,257556"/>
                </v:shape>
                <v:shape id="Shape 5625" o:spid="_x0000_s1185" style="position:absolute;left:2651;top:8967;width:6340;height:5624;visibility:visible;mso-wrap-style:square;v-text-anchor:top" coordsize="633984,56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" path="m254508,l633984,562356,,320040c50292,188976,138684,77725,254508,xe" fillcolor="#ff7f7f" stroked="f" strokeweight="0">
                  <v:stroke endcap="round"/>
                  <v:path arrowok="t" textboxrect="0,0,633984,562356"/>
                </v:shape>
                <v:shape id="Shape 5626" o:spid="_x0000_s1186" style="position:absolute;left:2651;top:8967;width:6340;height:5624;visibility:visible;mso-wrap-style:square;v-text-anchor:top" coordsize="633984,56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" path="m254508,c138684,77725,50292,188976,,320040l633984,562356,254508,xe" filled="f" strokeweight=".96pt">
                  <v:stroke endcap="round"/>
                  <v:path arrowok="t" textboxrect="0,0,633984,562356"/>
                </v:shape>
                <v:shape id="Shape 5627" o:spid="_x0000_s1187" style="position:absolute;left:5196;top:8495;width:3795;height:6096;visibility:visible;mso-wrap-style:square;v-text-anchor:top" coordsize="379476,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" path="m82296,l379476,609600,,47244c27432,28956,54864,13716,82296,xe" fillcolor="#0065cc" stroked="f" strokeweight="0">
                  <v:stroke endcap="round"/>
                  <v:path arrowok="t" textboxrect="0,0,379476,609600"/>
                </v:shape>
                <v:shape id="Shape 5628" o:spid="_x0000_s1188" style="position:absolute;left:5196;top:8495;width:3795;height:6096;visibility:visible;mso-wrap-style:square;v-text-anchor:top" coordsize="379476,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" path="m82296,c54864,13716,27432,28956,,47244l379476,609600,82296,xe" filled="f" strokeweight=".96pt">
                  <v:stroke endcap="round"/>
                  <v:path arrowok="t" textboxrect="0,0,379476,609600"/>
                </v:shape>
                <v:shape id="Shape 5629" o:spid="_x0000_s1189" style="position:absolute;left:6019;top:7809;width:2972;height:6782;visibility:visible;mso-wrap-style:square;v-text-anchor:top" coordsize="29718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" path="m297180,r,678180l,68580c92964,22861,195072,,297180,xe" fillcolor="#ccf" stroked="f" strokeweight="0">
                  <v:stroke endcap="round"/>
                  <v:path arrowok="t" textboxrect="0,0,297180,678180"/>
                </v:shape>
                <v:shape id="Shape 5630" o:spid="_x0000_s1190" style="position:absolute;left:6019;top:7809;width:2972;height:6782;visibility:visible;mso-wrap-style:square;v-text-anchor:top" coordsize="29718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" path="m297180,r,c195072,,92964,22861,,68580l297180,678180,297180,xe" filled="f" strokeweight=".96pt">
                  <v:stroke endcap="round"/>
                  <v:path arrowok="t" textboxrect="0,0,297180,678180"/>
                </v:shape>
                <v:rect id="Rectangle 5631" o:spid="_x0000_s1191" style="position:absolute;left:4389;top:3151;width:10645;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" filled="f" stroked="f">
                  <v:textbox inset="0,0,0,0">
                    <w:txbxContent>
                      <w:p w:rsidR="004D7328" w:rsidRDefault="004D7328">
                        <w:pPr>
                          <w:spacing w:after="160" w:line="259" w:lineRule="auto"/>
                          <w:ind w:left="0" w:right="0" w:firstLine="0"/>
                          <w:jc w:val="left"/>
                        </w:pPr>
                        <w:r>
                          <w:rPr>
                            <w:b/>
                            <w:sz w:val="20"/>
                          </w:rPr>
                          <w:t>Miasto Sława</w:t>
                        </w:r>
                      </w:p>
                    </w:txbxContent>
                  </v:textbox>
                </v:rect>
                <v:shape id="Shape 5632" o:spid="_x0000_s1192" style="position:absolute;left:2788;top:10080;width:412;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" path="m,l41148,e" filled="f" strokeweight=".12pt">
                  <v:stroke endcap="round"/>
                  <v:path arrowok="t" textboxrect="0,0,41148,0"/>
                </v:shape>
                <v:shape id="Shape 5633" o:spid="_x0000_s1193" style="position:absolute;left:3200;top:10080;width:442;height:335;visibility:visible;mso-wrap-style:square;v-text-anchor:top" coordsize="44196,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" path="m,l44196,33528e" filled="f" strokeweight=".12pt">
                  <v:stroke endcap="round"/>
                  <v:path arrowok="t" textboxrect="0,0,44196,33528"/>
                </v:shape>
                <v:shape id="Shape 5634" o:spid="_x0000_s1194" style="position:absolute;left:4892;top:8022;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" path="m,l41148,e" filled="f" strokeweight=".12pt">
                  <v:stroke endcap="round"/>
                  <v:path arrowok="t" textboxrect="0,0,41148,0"/>
                </v:shape>
                <v:shape id="Shape 5635" o:spid="_x0000_s1195" style="position:absolute;left:5303;top:8022;width:290;height:701;visibility:visible;mso-wrap-style:square;v-text-anchor:top" coordsize="28956,7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" path="m,l28956,70104e" filled="f" strokeweight=".12pt">
                  <v:stroke endcap="round"/>
                  <v:path arrowok="t" textboxrect="0,0,28956,70104"/>
                </v:shape>
                <v:rect id="Rectangle 74402" o:spid="_x0000_s1196" style="position:absolute;left:10591;top:6319;width:891;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" filled="f" stroked="f">
                  <v:textbox inset="0,0,0,0">
                    <w:txbxContent>
                      <w:p w:rsidR="004D7328" w:rsidRDefault="004D7328">
                        <w:pPr>
                          <w:spacing w:after="160" w:line="259" w:lineRule="auto"/>
                          <w:ind w:left="0" w:right="0" w:firstLine="0"/>
                          <w:jc w:val="left"/>
                        </w:pPr>
                        <w:r>
                          <w:rPr>
                            <w:sz w:val="19"/>
                          </w:rPr>
                          <w:t>8</w:t>
                        </w:r>
                      </w:p>
                    </w:txbxContent>
                  </v:textbox>
                </v:rect>
                <v:rect id="Rectangle 74403" o:spid="_x0000_s1197" style="position:absolute;left:11262;top:6319;width:1425;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" filled="f" stroked="f">
                  <v:textbox inset="0,0,0,0">
                    <w:txbxContent>
                      <w:p w:rsidR="004D7328" w:rsidRDefault="004D7328">
                        <w:pPr>
                          <w:spacing w:after="160" w:line="259" w:lineRule="auto"/>
                          <w:ind w:left="0" w:right="0" w:firstLine="0"/>
                          <w:jc w:val="left"/>
                        </w:pPr>
                        <w:r>
                          <w:rPr>
                            <w:sz w:val="19"/>
                          </w:rPr>
                          <w:t>%</w:t>
                        </w:r>
                      </w:p>
                    </w:txbxContent>
                  </v:textbox>
                </v:rect>
                <v:rect id="Rectangle 74414" o:spid="_x0000_s1198" style="position:absolute;left:14721;top:9138;width:1783;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" filled="f" stroked="f">
                  <v:textbox inset="0,0,0,0">
                    <w:txbxContent>
                      <w:p w:rsidR="004D7328" w:rsidRDefault="004D7328">
                        <w:pPr>
                          <w:spacing w:after="160" w:line="259" w:lineRule="auto"/>
                          <w:ind w:left="0" w:right="0" w:firstLine="0"/>
                          <w:jc w:val="left"/>
                        </w:pPr>
                        <w:r>
                          <w:rPr>
                            <w:sz w:val="19"/>
                          </w:rPr>
                          <w:t>13</w:t>
                        </w:r>
                      </w:p>
                    </w:txbxContent>
                  </v:textbox>
                </v:rect>
                <v:rect id="Rectangle 74415" o:spid="_x0000_s1199" style="position:absolute;left:16078;top:9138;width:1424;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9"/>
                          </w:rPr>
                          <w:t>%</w:t>
                        </w:r>
                      </w:p>
                    </w:txbxContent>
                  </v:textbox>
                </v:rect>
                <v:rect id="Rectangle 74425" o:spid="_x0000_s1200" style="position:absolute;left:17007;top:17155;width:1425;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" filled="f" stroked="f">
                  <v:textbox inset="0,0,0,0">
                    <w:txbxContent>
                      <w:p w:rsidR="004D7328" w:rsidRDefault="004D7328">
                        <w:pPr>
                          <w:spacing w:after="160" w:line="259" w:lineRule="auto"/>
                          <w:ind w:left="0" w:right="0" w:firstLine="0"/>
                          <w:jc w:val="left"/>
                        </w:pPr>
                        <w:r>
                          <w:rPr>
                            <w:sz w:val="19"/>
                          </w:rPr>
                          <w:t>%</w:t>
                        </w:r>
                      </w:p>
                    </w:txbxContent>
                  </v:textbox>
                </v:rect>
                <v:rect id="Rectangle 74424" o:spid="_x0000_s1201" style="position:absolute;left:15651;top:17155;width:1803;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9"/>
                          </w:rPr>
                          <w:t>19</w:t>
                        </w:r>
                      </w:p>
                    </w:txbxContent>
                  </v:textbox>
                </v:rect>
                <v:rect id="Rectangle 74431" o:spid="_x0000_s1202" style="position:absolute;left:4587;top:21361;width:1424;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9"/>
                          </w:rPr>
                          <w:t>%</w:t>
                        </w:r>
                      </w:p>
                    </w:txbxContent>
                  </v:textbox>
                </v:rect>
                <v:rect id="Rectangle 74430" o:spid="_x0000_s1203" style="position:absolute;left:3246;top:21361;width:1782;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" filled="f" stroked="f">
                  <v:textbox inset="0,0,0,0">
                    <w:txbxContent>
                      <w:p w:rsidR="004D7328" w:rsidRDefault="004D7328">
                        <w:pPr>
                          <w:spacing w:after="160" w:line="259" w:lineRule="auto"/>
                          <w:ind w:left="0" w:right="0" w:firstLine="0"/>
                          <w:jc w:val="left"/>
                        </w:pPr>
                        <w:r>
                          <w:rPr>
                            <w:sz w:val="19"/>
                          </w:rPr>
                          <w:t>35</w:t>
                        </w:r>
                      </w:p>
                    </w:txbxContent>
                  </v:textbox>
                </v:rect>
                <v:rect id="Rectangle 74421" o:spid="_x0000_s1204" style="position:absolute;left:899;top:12735;width:1424;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9"/>
                          </w:rPr>
                          <w:t>%</w:t>
                        </w:r>
                      </w:p>
                    </w:txbxContent>
                  </v:textbox>
                </v:rect>
                <v:rect id="Rectangle 74420" o:spid="_x0000_s1205" style="position:absolute;left:228;top:12735;width:891;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9"/>
                          </w:rPr>
                          <w:t>6</w:t>
                        </w:r>
                      </w:p>
                    </w:txbxContent>
                  </v:textbox>
                </v:rect>
                <v:rect id="Rectangle 74413" o:spid="_x0000_s1206" style="position:absolute;left:1569;top:9596;width:1425;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9"/>
                          </w:rPr>
                          <w:t>%</w:t>
                        </w:r>
                      </w:p>
                    </w:txbxContent>
                  </v:textbox>
                </v:rect>
                <v:rect id="Rectangle 74412" o:spid="_x0000_s1207" style="position:absolute;left:228;top:9596;width:1783;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9"/>
                          </w:rPr>
                          <w:t>10</w:t>
                        </w:r>
                      </w:p>
                    </w:txbxContent>
                  </v:textbox>
                </v:rect>
                <v:rect id="Rectangle 74409" o:spid="_x0000_s1208" style="position:absolute;left:3672;top:7538;width:1425;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" filled="f" stroked="f">
                  <v:textbox inset="0,0,0,0">
                    <w:txbxContent>
                      <w:p w:rsidR="004D7328" w:rsidRDefault="004D7328">
                        <w:pPr>
                          <w:spacing w:after="160" w:line="259" w:lineRule="auto"/>
                          <w:ind w:left="0" w:right="0" w:firstLine="0"/>
                          <w:jc w:val="left"/>
                        </w:pPr>
                        <w:r>
                          <w:rPr>
                            <w:sz w:val="19"/>
                          </w:rPr>
                          <w:t>%</w:t>
                        </w:r>
                      </w:p>
                    </w:txbxContent>
                  </v:textbox>
                </v:rect>
                <v:rect id="Rectangle 74408" o:spid="_x0000_s1209" style="position:absolute;left:3002;top:7538;width:891;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" filled="f" stroked="f">
                  <v:textbox inset="0,0,0,0">
                    <w:txbxContent>
                      <w:p w:rsidR="004D7328" w:rsidRDefault="004D7328">
                        <w:pPr>
                          <w:spacing w:after="160" w:line="259" w:lineRule="auto"/>
                          <w:ind w:left="0" w:right="0" w:firstLine="0"/>
                          <w:jc w:val="left"/>
                        </w:pPr>
                        <w:r>
                          <w:rPr>
                            <w:sz w:val="19"/>
                          </w:rPr>
                          <w:t>2</w:t>
                        </w:r>
                      </w:p>
                    </w:txbxContent>
                  </v:textbox>
                </v:rect>
                <v:rect id="Rectangle 74401" o:spid="_x0000_s1210" style="position:absolute;left:6522;top:6289;width:1425;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" filled="f" stroked="f">
                  <v:textbox inset="0,0,0,0">
                    <w:txbxContent>
                      <w:p w:rsidR="004D7328" w:rsidRDefault="004D7328">
                        <w:pPr>
                          <w:spacing w:after="160" w:line="259" w:lineRule="auto"/>
                          <w:ind w:left="0" w:right="0" w:firstLine="0"/>
                          <w:jc w:val="left"/>
                        </w:pPr>
                        <w:r>
                          <w:rPr>
                            <w:sz w:val="19"/>
                          </w:rPr>
                          <w:t>%</w:t>
                        </w:r>
                      </w:p>
                    </w:txbxContent>
                  </v:textbox>
                </v:rect>
                <v:rect id="Rectangle 74400" o:spid="_x0000_s1211" style="position:absolute;left:5852;top:6289;width:891;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" filled="f" stroked="f">
                  <v:textbox inset="0,0,0,0">
                    <w:txbxContent>
                      <w:p w:rsidR="004D7328" w:rsidRDefault="004D7328">
                        <w:pPr>
                          <w:spacing w:after="160" w:line="259" w:lineRule="auto"/>
                          <w:ind w:left="0" w:right="0" w:firstLine="0"/>
                          <w:jc w:val="left"/>
                        </w:pPr>
                        <w:r>
                          <w:rPr>
                            <w:sz w:val="19"/>
                          </w:rPr>
                          <w:t>7</w:t>
                        </w:r>
                      </w:p>
                    </w:txbxContent>
                  </v:textbox>
                </v:rect>
                <v:shape id="Shape 87607" o:spid="_x0000_s1212" style="position:absolute;left:18013;top:2292;width:14874;height:21458;visibility:visible;mso-wrap-style:square;v-text-anchor:top" coordsize="1487424,214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" path="m,l1487424,r,2145792l,2145792,,e" stroked="f" strokeweight="0">
                  <v:stroke endcap="round"/>
                  <v:path arrowok="t" textboxrect="0,0,1487424,2145792"/>
                </v:shape>
                <v:shape id="Shape 5645" o:spid="_x0000_s1213" style="position:absolute;left:18013;top:2292;width:14874;height:21458;visibility:visible;mso-wrap-style:square;v-text-anchor:top" coordsize="1487424,214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" path="m,2145792r1487424,l1487424,,,,,2145792xe" filled="f" strokeweight=".12pt">
                  <v:stroke endcap="round"/>
                  <v:path arrowok="t" textboxrect="0,0,1487424,2145792"/>
                </v:shape>
                <v:shape id="Shape 87608" o:spid="_x0000_s1214" style="position:absolute;left:19065;top:2673;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" path="m,l68580,r,68580l,68580,,e" fillcolor="#99f" stroked="f" strokeweight="0">
                  <v:stroke endcap="round"/>
                  <v:path arrowok="t" textboxrect="0,0,68580,68580"/>
                </v:shape>
                <v:shape id="Shape 5647" o:spid="_x0000_s1215" style="position:absolute;left:19065;top:2673;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" path="m,68580r68580,l68580,,,,,68580xe" filled="f" strokeweight=".96pt">
                  <v:stroke endcap="round"/>
                  <v:path arrowok="t" textboxrect="0,0,68580,68580"/>
                </v:shape>
                <v:rect id="Rectangle 5648" o:spid="_x0000_s1216" style="position:absolute;left:20040;top:2599;width:14242;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" filled="f" stroked="f">
                  <v:textbox inset="0,0,0,0">
                    <w:txbxContent>
                      <w:p w:rsidR="004D7328" w:rsidRDefault="004D7328">
                        <w:pPr>
                          <w:spacing w:after="160" w:line="259" w:lineRule="auto"/>
                          <w:ind w:left="0" w:right="0" w:firstLine="0"/>
                          <w:jc w:val="left"/>
                        </w:pPr>
                        <w:r>
                          <w:rPr>
                            <w:sz w:val="18"/>
                          </w:rPr>
                          <w:t>rolnictwo, łowiectwo i</w:t>
                        </w:r>
                      </w:p>
                    </w:txbxContent>
                  </v:textbox>
                </v:rect>
                <v:rect id="Rectangle 5649" o:spid="_x0000_s1217" style="position:absolute;left:20040;top:3894;width:1191;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" filled="f" stroked="f">
                  <v:textbox inset="0,0,0,0">
                    <w:txbxContent>
                      <w:p w:rsidR="004D7328" w:rsidRDefault="004D7328">
                        <w:pPr>
                          <w:spacing w:after="160" w:line="259" w:lineRule="auto"/>
                          <w:ind w:left="0" w:right="0" w:firstLine="0"/>
                          <w:jc w:val="left"/>
                        </w:pPr>
                        <w:r>
                          <w:rPr>
                            <w:sz w:val="18"/>
                          </w:rPr>
                          <w:t>le</w:t>
                        </w:r>
                      </w:p>
                    </w:txbxContent>
                  </v:textbox>
                </v:rect>
                <v:rect id="Rectangle 5650" o:spid="_x0000_s1218" style="position:absolute;left:20939;top:3893;width:761;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" filled="f" stroked="f">
                  <v:textbox inset="0,0,0,0">
                    <w:txbxContent>
                      <w:p w:rsidR="004D7328" w:rsidRDefault="004D7328">
                        <w:pPr>
                          <w:spacing w:after="160" w:line="259" w:lineRule="auto"/>
                          <w:ind w:left="0" w:right="0" w:firstLine="0"/>
                          <w:jc w:val="left"/>
                        </w:pPr>
                        <w:r>
                          <w:rPr>
                            <w:sz w:val="18"/>
                          </w:rPr>
                          <w:t>ś</w:t>
                        </w:r>
                      </w:p>
                    </w:txbxContent>
                  </v:textbox>
                </v:rect>
                <v:rect id="Rectangle 5651" o:spid="_x0000_s1219" style="position:absolute;left:21518;top:3894;width:4312;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" filled="f" stroked="f">
                  <v:textbox inset="0,0,0,0">
                    <w:txbxContent>
                      <w:p w:rsidR="004D7328" w:rsidRDefault="004D7328">
                        <w:pPr>
                          <w:spacing w:after="160" w:line="259" w:lineRule="auto"/>
                          <w:ind w:left="0" w:right="0" w:firstLine="0"/>
                          <w:jc w:val="left"/>
                        </w:pPr>
                        <w:r>
                          <w:rPr>
                            <w:sz w:val="18"/>
                          </w:rPr>
                          <w:t>nictwo</w:t>
                        </w:r>
                      </w:p>
                    </w:txbxContent>
                  </v:textbox>
                </v:rect>
                <v:shape id="Shape 87609" o:spid="_x0000_s1220" style="position:absolute;left:19065;top:5340;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" path="m,l68580,r,68580l,68580,,e" fillcolor="#993365" stroked="f" strokeweight="0">
                  <v:stroke endcap="round"/>
                  <v:path arrowok="t" textboxrect="0,0,68580,68580"/>
                </v:shape>
                <v:shape id="Shape 5653" o:spid="_x0000_s1221" style="position:absolute;left:19065;top:5340;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" path="m,68580r68580,l68580,,,,,68580xe" filled="f" strokeweight=".96pt">
                  <v:stroke endcap="round"/>
                  <v:path arrowok="t" textboxrect="0,0,68580,68580"/>
                </v:shape>
                <v:rect id="Rectangle 5654" o:spid="_x0000_s1222" style="position:absolute;left:20040;top:5266;width:6094;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" filled="f" stroked="f">
                  <v:textbox inset="0,0,0,0">
                    <w:txbxContent>
                      <w:p w:rsidR="004D7328" w:rsidRDefault="004D7328">
                        <w:pPr>
                          <w:spacing w:after="160" w:line="259" w:lineRule="auto"/>
                          <w:ind w:left="0" w:right="0" w:firstLine="0"/>
                          <w:jc w:val="left"/>
                        </w:pPr>
                        <w:r>
                          <w:rPr>
                            <w:sz w:val="18"/>
                          </w:rPr>
                          <w:t>przemysł</w:t>
                        </w:r>
                      </w:p>
                    </w:txbxContent>
                  </v:textbox>
                </v:rect>
                <v:shape id="Shape 87610" o:spid="_x0000_s1223" style="position:absolute;left:19065;top:8007;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" path="m,l68580,r,68580l,68580,,e" fillcolor="#ffc" stroked="f" strokeweight="0">
                  <v:stroke endcap="round"/>
                  <v:path arrowok="t" textboxrect="0,0,68580,68580"/>
                </v:shape>
                <v:shape id="Shape 5656" o:spid="_x0000_s1224" style="position:absolute;left:19065;top:8007;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" path="m,68580r68580,l68580,,,,,68580xe" filled="f" strokeweight=".96pt">
                  <v:stroke endcap="round"/>
                  <v:path arrowok="t" textboxrect="0,0,68580,68580"/>
                </v:shape>
                <v:rect id="Rectangle 5657" o:spid="_x0000_s1225" style="position:absolute;left:20040;top:7933;width:8792;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6OS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9HwE/7ehCcg5y8AAAD//wMAUEsBAi0AFAAGAAgAAAAhANvh9svuAAAAhQEAABMAAAAAAAAA&#10;AAAAAAAAAAAAAFtDb250ZW50X1R5cGVzXS54bWxQSwECLQAUAAYACAAAACEAWvQsW78AAAAVAQAA&#10;CwAAAAAAAAAAAAAAAAAfAQAAX3JlbHMvLnJlbHNQSwECLQAUAAYACAAAACEA4N+jksYAAADdAAAA&#10;DwAAAAAAAAAAAAAAAAAHAgAAZHJzL2Rvd25yZXYueG1sUEsFBgAAAAADAAMAtwAAAPoCAAAAAA==&#10;" filled="f" stroked="f">
                  <v:textbox inset="0,0,0,0">
                    <w:txbxContent>
                      <w:p w:rsidR="004D7328" w:rsidRDefault="004D7328">
                        <w:pPr>
                          <w:spacing w:after="160" w:line="259" w:lineRule="auto"/>
                          <w:ind w:left="0" w:right="0" w:firstLine="0"/>
                          <w:jc w:val="left"/>
                        </w:pPr>
                        <w:r>
                          <w:rPr>
                            <w:sz w:val="18"/>
                          </w:rPr>
                          <w:t>budownictwo</w:t>
                        </w:r>
                      </w:p>
                    </w:txbxContent>
                  </v:textbox>
                </v:rect>
                <v:shape id="Shape 87611" o:spid="_x0000_s1226" style="position:absolute;left:19065;top:10674;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" path="m,l68580,r,68580l,68580,,e" fillcolor="#cff" stroked="f" strokeweight="0">
                  <v:stroke endcap="round"/>
                  <v:path arrowok="t" textboxrect="0,0,68580,68580"/>
                </v:shape>
                <v:shape id="Shape 5659" o:spid="_x0000_s1227" style="position:absolute;left:19065;top:10674;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" path="m,68580r68580,l68580,,,,,68580xe" filled="f" strokeweight=".96pt">
                  <v:stroke endcap="round"/>
                  <v:path arrowok="t" textboxrect="0,0,68580,68580"/>
                </v:shape>
                <v:rect id="Rectangle 5660" o:spid="_x0000_s1228" style="position:absolute;left:20040;top:10600;width:11564;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" filled="f" stroked="f">
                  <v:textbox inset="0,0,0,0">
                    <w:txbxContent>
                      <w:p w:rsidR="004D7328" w:rsidRDefault="004D7328">
                        <w:pPr>
                          <w:spacing w:after="160" w:line="259" w:lineRule="auto"/>
                          <w:ind w:left="0" w:right="0" w:firstLine="0"/>
                          <w:jc w:val="left"/>
                        </w:pPr>
                        <w:r>
                          <w:rPr>
                            <w:sz w:val="18"/>
                          </w:rPr>
                          <w:t>handel i naprawy</w:t>
                        </w:r>
                      </w:p>
                    </w:txbxContent>
                  </v:textbox>
                </v:rect>
                <v:shape id="Shape 87612" o:spid="_x0000_s1229" style="position:absolute;left:19065;top:13356;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" path="m,l68580,r,68580l,68580,,e" fillcolor="#650065" stroked="f" strokeweight="0">
                  <v:stroke endcap="round"/>
                  <v:path arrowok="t" textboxrect="0,0,68580,68580"/>
                </v:shape>
                <v:shape id="Shape 5662" o:spid="_x0000_s1230" style="position:absolute;left:19065;top:13356;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" path="m,68580r68580,l68580,,,,,68580xe" filled="f" strokeweight=".96pt">
                  <v:stroke endcap="round"/>
                  <v:path arrowok="t" textboxrect="0,0,68580,68580"/>
                </v:shape>
                <v:rect id="Rectangle 5663" o:spid="_x0000_s1231" style="position:absolute;left:20040;top:13297;width:12967;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8"/>
                          </w:rPr>
                          <w:t>hotele i restauracje</w:t>
                        </w:r>
                      </w:p>
                    </w:txbxContent>
                  </v:textbox>
                </v:rect>
                <v:shape id="Shape 87613" o:spid="_x0000_s1232" style="position:absolute;left:19065;top:16023;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" path="m,l68580,r,68580l,68580,,e" fillcolor="#ff7f7f" stroked="f" strokeweight="0">
                  <v:stroke endcap="round"/>
                  <v:path arrowok="t" textboxrect="0,0,68580,68580"/>
                </v:shape>
                <v:shape id="Shape 5665" o:spid="_x0000_s1233" style="position:absolute;left:19065;top:16023;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" path="m,68580r68580,l68580,,,,,68580xe" filled="f" strokeweight=".96pt">
                  <v:stroke endcap="round"/>
                  <v:path arrowok="t" textboxrect="0,0,68580,68580"/>
                </v:shape>
                <v:rect id="Rectangle 5666" o:spid="_x0000_s1234" style="position:absolute;left:20040;top:15964;width:14913;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" filled="f" stroked="f">
                  <v:textbox inset="0,0,0,0">
                    <w:txbxContent>
                      <w:p w:rsidR="004D7328" w:rsidRDefault="004D7328">
                        <w:pPr>
                          <w:spacing w:after="160" w:line="259" w:lineRule="auto"/>
                          <w:ind w:left="0" w:right="0" w:firstLine="0"/>
                          <w:jc w:val="left"/>
                        </w:pPr>
                        <w:r>
                          <w:rPr>
                            <w:sz w:val="18"/>
                          </w:rPr>
                          <w:t>transport, gospodarka</w:t>
                        </w:r>
                      </w:p>
                    </w:txbxContent>
                  </v:textbox>
                </v:rect>
                <v:rect id="Rectangle 5667" o:spid="_x0000_s1235" style="position:absolute;left:20040;top:17259;width:8954;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" filled="f" stroked="f">
                  <v:textbox inset="0,0,0,0">
                    <w:txbxContent>
                      <w:p w:rsidR="004D7328" w:rsidRDefault="004D7328">
                        <w:pPr>
                          <w:spacing w:after="160" w:line="259" w:lineRule="auto"/>
                          <w:ind w:left="0" w:right="0" w:firstLine="0"/>
                          <w:jc w:val="left"/>
                        </w:pPr>
                        <w:r>
                          <w:rPr>
                            <w:sz w:val="18"/>
                          </w:rPr>
                          <w:t>magazynowa</w:t>
                        </w:r>
                      </w:p>
                    </w:txbxContent>
                  </v:textbox>
                </v:rect>
                <v:shape id="Shape 87614" o:spid="_x0000_s1236" style="position:absolute;left:19065;top:18690;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" path="m,l68580,r,68580l,68580,,e" fillcolor="#0065cc" stroked="f" strokeweight="0">
                  <v:stroke endcap="round"/>
                  <v:path arrowok="t" textboxrect="0,0,68580,68580"/>
                </v:shape>
                <v:shape id="Shape 5669" o:spid="_x0000_s1237" style="position:absolute;left:19065;top:18690;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" path="m,68580r68580,l68580,,,,,68580xe" filled="f" strokeweight=".96pt">
                  <v:stroke endcap="round"/>
                  <v:path arrowok="t" textboxrect="0,0,68580,68580"/>
                </v:shape>
                <v:rect id="Rectangle 5670" o:spid="_x0000_s1238" style="position:absolute;left:20040;top:18631;width:15926;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" filled="f" stroked="f">
                  <v:textbox inset="0,0,0,0">
                    <w:txbxContent>
                      <w:p w:rsidR="004D7328" w:rsidRDefault="004D7328">
                        <w:pPr>
                          <w:spacing w:after="160" w:line="259" w:lineRule="auto"/>
                          <w:ind w:left="0" w:right="0" w:firstLine="0"/>
                          <w:jc w:val="left"/>
                        </w:pPr>
                        <w:r>
                          <w:rPr>
                            <w:sz w:val="18"/>
                          </w:rPr>
                          <w:t>finanse i ubezpieczenia</w:t>
                        </w:r>
                      </w:p>
                    </w:txbxContent>
                  </v:textbox>
                </v:rect>
                <v:shape id="Shape 87615" o:spid="_x0000_s1239" style="position:absolute;left:19065;top:21357;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" path="m,l68580,r,68580l,68580,,e" fillcolor="#ccf" stroked="f" strokeweight="0">
                  <v:stroke endcap="round"/>
                  <v:path arrowok="t" textboxrect="0,0,68580,68580"/>
                </v:shape>
                <v:shape id="Shape 5672" o:spid="_x0000_s1240" style="position:absolute;left:19065;top:21357;width:686;height:686;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" path="m,68580r68580,l68580,,,,,68580xe" filled="f" strokeweight=".96pt">
                  <v:stroke endcap="round"/>
                  <v:path arrowok="t" textboxrect="0,0,68580,68580"/>
                </v:shape>
                <v:rect id="Rectangle 5673" o:spid="_x0000_s1241" style="position:absolute;left:20040;top:21298;width:9521;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8"/>
                          </w:rPr>
                          <w:t>obsługa rynku</w:t>
                        </w:r>
                      </w:p>
                    </w:txbxContent>
                  </v:textbox>
                </v:rect>
                <v:rect id="Rectangle 5674" o:spid="_x0000_s1242" style="position:absolute;left:20040;top:22593;width:8001;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8"/>
                          </w:rPr>
                          <w:t>nieruchomo</w:t>
                        </w:r>
                      </w:p>
                    </w:txbxContent>
                  </v:textbox>
                </v:rect>
                <v:rect id="Rectangle 5675" o:spid="_x0000_s1243" style="position:absolute;left:26060;top:22592;width:761;height:1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MQe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9HnEP7ehCcg5y8AAAD//wMAUEsBAi0AFAAGAAgAAAAhANvh9svuAAAAhQEAABMAAAAAAAAA&#10;AAAAAAAAAAAAAFtDb250ZW50X1R5cGVzXS54bWxQSwECLQAUAAYACAAAACEAWvQsW78AAAAVAQAA&#10;CwAAAAAAAAAAAAAAAAAfAQAAX3JlbHMvLnJlbHNQSwECLQAUAAYACAAAACEANPTEHsYAAADdAAAA&#10;DwAAAAAAAAAAAAAAAAAHAgAAZHJzL2Rvd25yZXYueG1sUEsFBgAAAAADAAMAtwAAAPoCAAAAAA==&#10;" filled="f" stroked="f">
                  <v:textbox inset="0,0,0,0">
                    <w:txbxContent>
                      <w:p w:rsidR="004D7328" w:rsidRDefault="004D7328">
                        <w:pPr>
                          <w:spacing w:after="160" w:line="259" w:lineRule="auto"/>
                          <w:ind w:left="0" w:right="0" w:firstLine="0"/>
                          <w:jc w:val="left"/>
                        </w:pPr>
                        <w:r>
                          <w:rPr>
                            <w:sz w:val="18"/>
                          </w:rPr>
                          <w:t>ś</w:t>
                        </w:r>
                      </w:p>
                    </w:txbxContent>
                  </v:textbox>
                </v:rect>
                <v:rect id="Rectangle 5676" o:spid="_x0000_s1244" style="position:absolute;left:26654;top:22593;width:1108;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" filled="f" stroked="f">
                  <v:textbox inset="0,0,0,0">
                    <w:txbxContent>
                      <w:p w:rsidR="004D7328" w:rsidRDefault="004D7328">
                        <w:pPr>
                          <w:spacing w:after="160" w:line="259" w:lineRule="auto"/>
                          <w:ind w:left="0" w:right="0" w:firstLine="0"/>
                          <w:jc w:val="left"/>
                        </w:pPr>
                        <w:r>
                          <w:rPr>
                            <w:sz w:val="18"/>
                          </w:rPr>
                          <w:t>ci</w:t>
                        </w:r>
                      </w:p>
                    </w:txbxContent>
                  </v:textbox>
                </v:rect>
                <v:shape id="Shape 5677" o:spid="_x0000_s1245" style="position:absolute;top:1728;width:33558;height:22403;visibility:visible;mso-wrap-style:square;v-text-anchor:top" coordsize="3355848,22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" path="m,2240280r3355848,l3355848,,,,,2240280xe" filled="f" strokeweight=".12pt">
                  <v:stroke endcap="round"/>
                  <v:path arrowok="t" textboxrect="0,0,3355848,2240280"/>
                </v:shape>
                <v:shape id="Shape 5679" o:spid="_x0000_s1246" style="position:absolute;left:34594;top:1713;width:19508;height:22433;visibility:visible;mso-wrap-style:square;v-text-anchor:top" coordsize="1950720,224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" path="m,2243328r1950720,l1950720,,,,,2243328xe" filled="f" strokeweight=".12pt">
                  <v:stroke endcap="round"/>
                  <v:path arrowok="t" textboxrect="0,0,1950720,2243328"/>
                </v:shape>
                <v:shape id="Shape 5680" o:spid="_x0000_s1247" style="position:absolute;left:43936;top:8769;width:5060;height:6096;visibility:visible;mso-wrap-style:square;v-text-anchor:top" coordsize="505968,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" path="m,l1524,c204216,,393192,100585,505968,268224l1524,609600,,xe" fillcolor="#99f" stroked="f" strokeweight="0">
                  <v:stroke endcap="round"/>
                  <v:path arrowok="t" textboxrect="0,0,505968,609600"/>
                </v:shape>
                <v:shape id="Shape 5681" o:spid="_x0000_s1248" style="position:absolute;left:43868;top:8769;width:68;height:0;visibility:visible;mso-wrap-style:square;v-text-anchor:top" coordsize="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" path="m6858,c2286,,,,191,l6858,xe" fillcolor="#99f" stroked="f" strokeweight="0">
                  <v:stroke endcap="round"/>
                  <v:path arrowok="t" textboxrect="0,0,6858,0"/>
                </v:shape>
                <v:shape id="Shape 5682" o:spid="_x0000_s1249" style="position:absolute;left:43845;top:8769;width:5151;height:6096;visibility:visible;mso-wrap-style:square;v-text-anchor:top" coordsize="515112,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" path="m515112,268224c402336,100585,213360,,10668,,,,,,9144,r1524,609600l515112,268224xe" filled="f" strokeweight=".96pt">
                  <v:stroke endcap="round"/>
                  <v:path arrowok="t" textboxrect="0,0,515112,609600"/>
                </v:shape>
                <v:shape id="Shape 5683" o:spid="_x0000_s1250" style="position:absolute;left:43952;top:11451;width:6096;height:3414;visibility:visible;mso-wrap-style:square;v-text-anchor:top" coordsize="609600,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" path="m504444,v67056,97537,103632,211837,105156,329185l,341376,504444,xe" fillcolor="#993365" stroked="f" strokeweight="0">
                  <v:stroke endcap="round"/>
                  <v:path arrowok="t" textboxrect="0,0,609600,341376"/>
                </v:shape>
                <v:shape id="Shape 5684" o:spid="_x0000_s1251" style="position:absolute;left:43952;top:11451;width:6096;height:3414;visibility:visible;mso-wrap-style:square;v-text-anchor:top" coordsize="609600,34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" path="m609600,329185c608076,211837,571500,97537,504444,l,341376,609600,329185xe" filled="f" strokeweight=".96pt">
                  <v:stroke endcap="round"/>
                  <v:path arrowok="t" textboxrect="0,0,609600,341376"/>
                </v:shape>
                <v:shape id="Shape 5685" o:spid="_x0000_s1252" style="position:absolute;left:43952;top:14728;width:6096;height:5181;visibility:visible;mso-wrap-style:square;v-text-anchor:top" coordsize="609600,51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" path="m609600,1524v,-1524,,1524,,12191c609600,216408,509016,405384,339852,518160l,13715,609600,1524xe" fillcolor="#ffc" stroked="f" strokeweight="0">
                  <v:stroke endcap="round"/>
                  <v:path arrowok="t" textboxrect="0,0,609600,518160"/>
                </v:shape>
                <v:shape id="Shape 5686" o:spid="_x0000_s1253" style="position:absolute;left:43952;top:14728;width:6096;height:5181;visibility:visible;mso-wrap-style:square;v-text-anchor:top" coordsize="609600,51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" path="m339852,518160c509016,405384,609600,216408,609600,13715v,-10667,,-13715,,-12191l,13715,339852,518160xe" filled="f" strokeweight=".96pt">
                  <v:stroke endcap="round"/>
                  <v:path arrowok="t" textboxrect="0,0,609600,518160"/>
                </v:shape>
                <v:shape id="Shape 5687" o:spid="_x0000_s1254" style="position:absolute;left:37856;top:14103;width:9494;height:6843;visibility:visible;mso-wrap-style:square;v-text-anchor:top" coordsize="949452,68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" path="m4572,l609600,76200,949452,580644c848868,649224,731520,684276,609600,684276,272796,684276,,411480,,76200,,48768,1524,24385,4572,xe" fillcolor="#cff" stroked="f" strokeweight="0">
                  <v:stroke endcap="round"/>
                  <v:path arrowok="t" textboxrect="0,0,949452,684276"/>
                </v:shape>
                <v:shape id="Shape 5688" o:spid="_x0000_s1255" style="position:absolute;left:37856;top:14103;width:9494;height:6843;visibility:visible;mso-wrap-style:square;v-text-anchor:top" coordsize="949452,68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" path="m4572,c1524,24385,,48768,,76200,,411480,272796,684276,609600,684276v121920,,239268,-35052,339852,-103632l609600,76200,4572,xe" filled="f" strokeweight=".96pt">
                  <v:stroke endcap="round"/>
                  <v:path arrowok="t" textboxrect="0,0,949452,684276"/>
                </v:shape>
                <v:shape id="Shape 5689" o:spid="_x0000_s1256" style="position:absolute;left:37901;top:12000;width:6051;height:2865;visibility:visible;mso-wrap-style:square;v-text-anchor:top" coordsize="605028,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" path="m67056,l605028,286512,,210312c9144,137161,32004,65532,67056,xe" fillcolor="#650065" stroked="f" strokeweight="0">
                  <v:stroke endcap="round"/>
                  <v:path arrowok="t" textboxrect="0,0,605028,286512"/>
                </v:shape>
                <v:shape id="Shape 5690" o:spid="_x0000_s1257" style="position:absolute;left:37901;top:12000;width:6051;height:2865;visibility:visible;mso-wrap-style:square;v-text-anchor:top" coordsize="605028,28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" path="m67056,c32004,65532,9144,137161,,210312r605028,76200l67056,xe" filled="f" strokeweight=".96pt">
                  <v:stroke endcap="round"/>
                  <v:path arrowok="t" textboxrect="0,0,605028,286512"/>
                </v:shape>
                <v:shape id="Shape 5691" o:spid="_x0000_s1258" style="position:absolute;left:38572;top:9043;width:5380;height:5822;visibility:visible;mso-wrap-style:square;v-text-anchor:top" coordsize="537972,58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" path="m359664,l537972,582168,,295656c74676,152400,204216,47244,359664,xe" fillcolor="#ff7f7f" stroked="f" strokeweight="0">
                  <v:stroke endcap="round"/>
                  <v:path arrowok="t" textboxrect="0,0,537972,582168"/>
                </v:shape>
                <v:shape id="Shape 5692" o:spid="_x0000_s1259" style="position:absolute;left:38572;top:9043;width:5380;height:5822;visibility:visible;mso-wrap-style:square;v-text-anchor:top" coordsize="537972,58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" path="m359664,c204216,47244,74676,152400,,295656l537972,582168,359664,xe" filled="f" strokeweight=".96pt">
                  <v:stroke endcap="round"/>
                  <v:path arrowok="t" textboxrect="0,0,537972,582168"/>
                </v:shape>
                <v:shape id="Shape 5693" o:spid="_x0000_s1260" style="position:absolute;left:42169;top:8799;width:1783;height:6066;visibility:visible;mso-wrap-style:square;v-text-anchor:top" coordsize="178308,60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" path="m112776,r65532,606551l,24384c36576,12192,74676,4572,112776,xe" fillcolor="#0065cc" stroked="f" strokeweight="0">
                  <v:stroke endcap="round"/>
                  <v:path arrowok="t" textboxrect="0,0,178308,606551"/>
                </v:shape>
                <v:shape id="Shape 5694" o:spid="_x0000_s1261" style="position:absolute;left:42169;top:8799;width:1783;height:6066;visibility:visible;mso-wrap-style:square;v-text-anchor:top" coordsize="178308,60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" path="m112776,c74676,4572,36576,12192,,24384l178308,606551,112776,xe" filled="f" strokeweight=".96pt">
                  <v:stroke endcap="round"/>
                  <v:path arrowok="t" textboxrect="0,0,178308,606551"/>
                </v:shape>
                <v:shape id="Shape 5695" o:spid="_x0000_s1262" style="position:absolute;left:43296;top:8769;width:656;height:6096;visibility:visible;mso-wrap-style:square;v-text-anchor:top" coordsize="65532,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" path="m64008,r1524,609600l,3049c21336,1524,42672,,64008,xe" fillcolor="#ccf" stroked="f" strokeweight="0">
                  <v:stroke endcap="round"/>
                  <v:path arrowok="t" textboxrect="0,0,65532,609600"/>
                </v:shape>
                <v:shape id="Shape 5696" o:spid="_x0000_s1263" style="position:absolute;left:43296;top:8769;width:656;height:6096;visibility:visible;mso-wrap-style:square;v-text-anchor:top" coordsize="65532,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" path="m64008,c42672,,21336,1524,,3049l65532,609600,64008,xe" filled="f" strokeweight=".96pt">
                  <v:stroke endcap="round"/>
                  <v:path arrowok="t" textboxrect="0,0,65532,609600"/>
                </v:shape>
                <v:rect id="Rectangle 5697" o:spid="_x0000_s1264" style="position:absolute;left:40050;top:2781;width:11244;height:1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" filled="f" stroked="f">
                  <v:textbox inset="0,0,0,0">
                    <w:txbxContent>
                      <w:p w:rsidR="004D7328" w:rsidRDefault="004D7328">
                        <w:pPr>
                          <w:spacing w:after="160" w:line="259" w:lineRule="auto"/>
                          <w:ind w:left="0" w:right="0" w:firstLine="0"/>
                          <w:jc w:val="left"/>
                        </w:pPr>
                        <w:r>
                          <w:rPr>
                            <w:b/>
                            <w:sz w:val="18"/>
                          </w:rPr>
                          <w:t>Tereny wiejskie</w:t>
                        </w:r>
                      </w:p>
                    </w:txbxContent>
                  </v:textbox>
                </v:rect>
                <v:shape id="Shape 5698" o:spid="_x0000_s1265" style="position:absolute;left:41513;top:8235;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" path="m,l,36576e" filled="f" strokeweight=".12pt">
                  <v:stroke endcap="round"/>
                  <v:path arrowok="t" textboxrect="0,0,0,36576"/>
                </v:shape>
                <v:shape id="Shape 5699" o:spid="_x0000_s1266" style="position:absolute;left:41513;top:8601;width:1174;height:305;visibility:visible;mso-wrap-style:square;v-text-anchor:top" coordsize="117348,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" path="m,l117348,30480e" filled="f" strokeweight=".12pt">
                  <v:stroke endcap="round"/>
                  <v:path arrowok="t" textboxrect="0,0,117348,30480"/>
                </v:shape>
                <v:shape id="Shape 5700" o:spid="_x0000_s1267" style="position:absolute;left:43677;top:7717;width:0;height:366;visibility:visible;mso-wrap-style:square;v-text-anchor:top" coordsize="0,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" path="m,l,36576e" filled="f" strokeweight=".12pt">
                  <v:stroke endcap="round"/>
                  <v:path arrowok="t" textboxrect="0,0,0,36576"/>
                </v:shape>
                <v:shape id="Shape 5701" o:spid="_x0000_s1268" style="position:absolute;left:43632;top:8083;width:45;height:701;visibility:visible;mso-wrap-style:square;v-text-anchor:top" coordsize="4572,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" path="m4572,l,70103e" filled="f" strokeweight=".12pt">
                  <v:stroke endcap="round"/>
                  <v:path arrowok="t" textboxrect="0,0,4572,70103"/>
                </v:shape>
                <v:rect id="Rectangle 74410" o:spid="_x0000_s1269" style="position:absolute;left:47076;top:7998;width:1548;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" filled="f" stroked="f">
                  <v:textbox inset="0,0,0,0">
                    <w:txbxContent>
                      <w:p w:rsidR="004D7328" w:rsidRDefault="004D7328">
                        <w:pPr>
                          <w:spacing w:after="160" w:line="259" w:lineRule="auto"/>
                          <w:ind w:left="0" w:right="0" w:firstLine="0"/>
                          <w:jc w:val="left"/>
                        </w:pPr>
                        <w:r>
                          <w:rPr>
                            <w:sz w:val="17"/>
                          </w:rPr>
                          <w:t>16</w:t>
                        </w:r>
                      </w:p>
                    </w:txbxContent>
                  </v:textbox>
                </v:rect>
                <v:rect id="Rectangle 74411" o:spid="_x0000_s1270" style="position:absolute;left:48234;top:7998;width:1244;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" filled="f" stroked="f">
                  <v:textbox inset="0,0,0,0">
                    <w:txbxContent>
                      <w:p w:rsidR="004D7328" w:rsidRDefault="004D7328">
                        <w:pPr>
                          <w:spacing w:after="160" w:line="259" w:lineRule="auto"/>
                          <w:ind w:left="0" w:right="0" w:firstLine="0"/>
                          <w:jc w:val="left"/>
                        </w:pPr>
                        <w:r>
                          <w:rPr>
                            <w:sz w:val="17"/>
                          </w:rPr>
                          <w:t>%</w:t>
                        </w:r>
                      </w:p>
                    </w:txbxContent>
                  </v:textbox>
                </v:rect>
                <v:rect id="Rectangle 74419" o:spid="_x0000_s1271" style="position:absolute;left:50672;top:12204;width:1245;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" filled="f" stroked="f">
                  <v:textbox inset="0,0,0,0">
                    <w:txbxContent>
                      <w:p w:rsidR="004D7328" w:rsidRDefault="004D7328">
                        <w:pPr>
                          <w:spacing w:after="160" w:line="259" w:lineRule="auto"/>
                          <w:ind w:left="0" w:right="0" w:firstLine="0"/>
                          <w:jc w:val="left"/>
                        </w:pPr>
                        <w:r>
                          <w:rPr>
                            <w:sz w:val="17"/>
                          </w:rPr>
                          <w:t>%</w:t>
                        </w:r>
                      </w:p>
                    </w:txbxContent>
                  </v:textbox>
                </v:rect>
                <v:rect id="Rectangle 74418" o:spid="_x0000_s1272" style="position:absolute;left:50093;top:12204;width:779;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" filled="f" stroked="f">
                  <v:textbox inset="0,0,0,0">
                    <w:txbxContent>
                      <w:p w:rsidR="004D7328" w:rsidRDefault="004D7328">
                        <w:pPr>
                          <w:spacing w:after="160" w:line="259" w:lineRule="auto"/>
                          <w:ind w:left="0" w:right="0" w:firstLine="0"/>
                          <w:jc w:val="left"/>
                        </w:pPr>
                        <w:r>
                          <w:rPr>
                            <w:sz w:val="17"/>
                          </w:rPr>
                          <w:t>9</w:t>
                        </w:r>
                      </w:p>
                    </w:txbxContent>
                  </v:textbox>
                </v:rect>
                <v:rect id="Rectangle 74428" o:spid="_x0000_s1273" style="position:absolute;left:38496;top:20708;width:1569;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" filled="f" stroked="f">
                  <v:textbox inset="0,0,0,0">
                    <w:txbxContent>
                      <w:p w:rsidR="004D7328" w:rsidRDefault="004D7328">
                        <w:pPr>
                          <w:spacing w:after="160" w:line="259" w:lineRule="auto"/>
                          <w:ind w:left="0" w:right="0" w:firstLine="0"/>
                          <w:jc w:val="left"/>
                        </w:pPr>
                        <w:r>
                          <w:rPr>
                            <w:sz w:val="17"/>
                          </w:rPr>
                          <w:t>36</w:t>
                        </w:r>
                      </w:p>
                    </w:txbxContent>
                  </v:textbox>
                </v:rect>
                <v:rect id="Rectangle 74429" o:spid="_x0000_s1274" style="position:absolute;left:39669;top:20708;width:1245;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7"/>
                          </w:rPr>
                          <w:t>%</w:t>
                        </w:r>
                      </w:p>
                    </w:txbxContent>
                  </v:textbox>
                </v:rect>
                <v:rect id="Rectangle 74422" o:spid="_x0000_s1275" style="position:absolute;left:36301;top:12326;width:778;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7"/>
                          </w:rPr>
                          <w:t>6</w:t>
                        </w:r>
                      </w:p>
                    </w:txbxContent>
                  </v:textbox>
                </v:rect>
                <v:rect id="Rectangle 74423" o:spid="_x0000_s1276" style="position:absolute;left:36880;top:12326;width:1245;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" filled="f" stroked="f">
                  <v:textbox inset="0,0,0,0">
                    <w:txbxContent>
                      <w:p w:rsidR="004D7328" w:rsidRDefault="004D7328">
                        <w:pPr>
                          <w:spacing w:after="160" w:line="259" w:lineRule="auto"/>
                          <w:ind w:left="0" w:right="0" w:firstLine="0"/>
                          <w:jc w:val="left"/>
                        </w:pPr>
                        <w:r>
                          <w:rPr>
                            <w:sz w:val="17"/>
                          </w:rPr>
                          <w:t>%</w:t>
                        </w:r>
                      </w:p>
                    </w:txbxContent>
                  </v:textbox>
                </v:rect>
                <v:rect id="Rectangle 74416" o:spid="_x0000_s1277" style="position:absolute;left:37688;top:8745;width:1549;height: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" filled="f" stroked="f">
                  <v:textbox inset="0,0,0,0">
                    <w:txbxContent>
                      <w:p w:rsidR="004D7328" w:rsidRDefault="004D7328">
                        <w:pPr>
                          <w:spacing w:after="160" w:line="259" w:lineRule="auto"/>
                          <w:ind w:left="0" w:right="0" w:firstLine="0"/>
                          <w:jc w:val="left"/>
                        </w:pPr>
                        <w:r>
                          <w:rPr>
                            <w:sz w:val="17"/>
                          </w:rPr>
                          <w:t>12</w:t>
                        </w:r>
                      </w:p>
                    </w:txbxContent>
                  </v:textbox>
                </v:rect>
                <v:rect id="Rectangle 74417" o:spid="_x0000_s1278" style="position:absolute;left:38846;top:8745;width:1245;height: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" filled="f" stroked="f">
                  <v:textbox inset="0,0,0,0">
                    <w:txbxContent>
                      <w:p w:rsidR="004D7328" w:rsidRDefault="004D7328">
                        <w:pPr>
                          <w:spacing w:after="160" w:line="259" w:lineRule="auto"/>
                          <w:ind w:left="0" w:right="0" w:firstLine="0"/>
                          <w:jc w:val="left"/>
                        </w:pPr>
                        <w:r>
                          <w:rPr>
                            <w:sz w:val="17"/>
                          </w:rPr>
                          <w:t>%</w:t>
                        </w:r>
                      </w:p>
                    </w:txbxContent>
                  </v:textbox>
                </v:rect>
                <v:rect id="Rectangle 74426" o:spid="_x0000_s1279" style="position:absolute;left:49712;top:17737;width:1569;height: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7"/>
                          </w:rPr>
                          <w:t>16</w:t>
                        </w:r>
                      </w:p>
                    </w:txbxContent>
                  </v:textbox>
                </v:rect>
                <v:rect id="Rectangle 74427" o:spid="_x0000_s1280" style="position:absolute;left:50886;top:17737;width:1244;height: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" filled="f" stroked="f">
                  <v:textbox inset="0,0,0,0">
                    <w:txbxContent>
                      <w:p w:rsidR="004D7328" w:rsidRDefault="004D7328">
                        <w:pPr>
                          <w:spacing w:after="160" w:line="259" w:lineRule="auto"/>
                          <w:ind w:left="0" w:right="0" w:firstLine="0"/>
                          <w:jc w:val="left"/>
                        </w:pPr>
                        <w:r>
                          <w:rPr>
                            <w:sz w:val="17"/>
                          </w:rPr>
                          <w:t>%</w:t>
                        </w:r>
                      </w:p>
                    </w:txbxContent>
                  </v:textbox>
                </v:rect>
                <v:rect id="Rectangle 74404" o:spid="_x0000_s1281" style="position:absolute;left:40782;top:6916;width:778;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7"/>
                          </w:rPr>
                          <w:t>3</w:t>
                        </w:r>
                      </w:p>
                    </w:txbxContent>
                  </v:textbox>
                </v:rect>
                <v:rect id="Rectangle 74405" o:spid="_x0000_s1282" style="position:absolute;left:41361;top:6916;width:1244;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7"/>
                          </w:rPr>
                          <w:t>%</w:t>
                        </w:r>
                      </w:p>
                    </w:txbxContent>
                  </v:textbox>
                </v:rect>
                <v:rect id="Rectangle 74406" o:spid="_x0000_s1283" style="position:absolute;left:42946;top:6398;width:778;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7"/>
                          </w:rPr>
                          <w:t>2</w:t>
                        </w:r>
                      </w:p>
                    </w:txbxContent>
                  </v:textbox>
                </v:rect>
                <v:rect id="Rectangle 74407" o:spid="_x0000_s1284" style="position:absolute;left:43525;top:6398;width:1244;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" filled="f" stroked="f">
                  <v:textbox inset="0,0,0,0">
                    <w:txbxContent>
                      <w:p w:rsidR="004D7328" w:rsidRDefault="004D7328">
                        <w:pPr>
                          <w:spacing w:after="160" w:line="259" w:lineRule="auto"/>
                          <w:ind w:left="0" w:right="0" w:firstLine="0"/>
                          <w:jc w:val="left"/>
                        </w:pPr>
                        <w:r>
                          <w:rPr>
                            <w:sz w:val="17"/>
                          </w:rPr>
                          <w:t>%</w:t>
                        </w:r>
                      </w:p>
                    </w:txbxContent>
                  </v:textbox>
                </v:rect>
                <v:shape id="Shape 5710" o:spid="_x0000_s1285" style="position:absolute;left:34594;top:1713;width:19508;height:22433;visibility:visible;mso-wrap-style:square;v-text-anchor:top" coordsize="1950720,224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" path="m,2243328r1950720,l1950720,,,,,2243328xe" filled="f" strokeweight=".12pt">
                  <v:stroke endcap="round"/>
                  <v:path arrowok="t" textboxrect="0,0,1950720,2243328"/>
                </v:shape>
                <v:rect id="Rectangle 5711" o:spid="_x0000_s1286" style="position:absolute;left:22235;top:24968;width:30123;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gg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4PEoIMYAAADdAAAA&#10;DwAAAAAAAAAAAAAAAAAHAgAAZHJzL2Rvd25yZXYueG1sUEsFBgAAAAADAAMAtwAAAPoCAAAAAA==&#10;" filled="f" stroked="f">
                  <v:textbox inset="0,0,0,0">
                    <w:txbxContent>
                      <w:p w:rsidR="004D7328" w:rsidRDefault="004D7328">
                        <w:pPr>
                          <w:spacing w:after="160" w:line="259" w:lineRule="auto"/>
                          <w:ind w:left="0" w:right="0" w:firstLine="0"/>
                          <w:jc w:val="left"/>
                        </w:pPr>
                        <w:r>
                          <w:rPr>
                            <w:i/>
                            <w:sz w:val="18"/>
                          </w:rPr>
                          <w:t>Dane: Urząd Statystyczny w Zielonej Górze na dzień 3</w:t>
                        </w:r>
                      </w:p>
                    </w:txbxContent>
                  </v:textbox>
                </v:rect>
                <v:rect id="Rectangle 74432" o:spid="_x0000_s1287" style="position:absolute;left:49872;top:24942;width:5537;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" filled="f" stroked="f">
                  <v:textbox inset="0,0,0,0">
                    <w:txbxContent>
                      <w:p w:rsidR="004D7328" w:rsidRDefault="004D7328">
                        <w:pPr>
                          <w:spacing w:after="160" w:line="259" w:lineRule="auto"/>
                          <w:ind w:left="0" w:right="0" w:firstLine="0"/>
                          <w:jc w:val="left"/>
                        </w:pPr>
                        <w:r>
                          <w:rPr>
                            <w:i/>
                            <w:sz w:val="18"/>
                          </w:rPr>
                          <w:t>1.12.2011</w:t>
                        </w:r>
                      </w:p>
                    </w:txbxContent>
                  </v:textbox>
                </v:rect>
                <v:rect id="Rectangle 74433" o:spid="_x0000_s1288" style="position:absolute;left:55031;top:24914;width:1117;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" filled="f" stroked="f">
                  <v:textbox inset="0,0,0,0">
                    <w:txbxContent>
                      <w:p w:rsidR="004D7328" w:rsidRDefault="004D7328">
                        <w:pPr>
                          <w:spacing w:after="160" w:line="259" w:lineRule="auto"/>
                          <w:ind w:left="0" w:right="0" w:firstLine="0"/>
                          <w:jc w:val="left"/>
                        </w:pPr>
                        <w:r>
                          <w:rPr>
                            <w:i/>
                            <w:sz w:val="18"/>
                          </w:rPr>
                          <w:t xml:space="preserve"> r.</w:t>
                        </w:r>
                      </w:p>
                    </w:txbxContent>
                  </v:textbox>
                </v:rect>
                <v:rect id="Rectangle 5713" o:spid="_x0000_s1289" style="position:absolute;left:55869;top:24913;width:712;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" filled="f" stroked="f">
                  <v:textbox inset="0,0,0,0">
                    <w:txbxContent>
                      <w:p w:rsidR="004D7328" w:rsidRDefault="004D7328">
                        <w:pPr>
                          <w:spacing w:after="160" w:line="259" w:lineRule="auto"/>
                          <w:ind w:left="0" w:right="0" w:firstLine="0"/>
                          <w:jc w:val="left"/>
                        </w:pPr>
                        <w:r>
                          <w:rPr>
                            <w:sz w:val="18"/>
                          </w:rPr>
                          <w:t xml:space="preserve">  </w:t>
                        </w:r>
                      </w:p>
                    </w:txbxContent>
                  </v:textbox>
                </v:rect>
                <w10:anchorlock/>
              </v:group>
            </w:pict>
          </mc:Fallback>
        </mc:AlternateContent>
      </w:r>
    </w:p>
    <w:p w:rsidR="00646187" w:rsidRPr="006403DC" w:rsidRDefault="00356038">
      <w:pPr>
        <w:spacing w:after="0" w:line="259" w:lineRule="auto"/>
        <w:ind w:left="180" w:right="0" w:firstLine="0"/>
        <w:jc w:val="left"/>
        <w:rPr>
          <w:color w:val="auto"/>
        </w:rPr>
      </w:pPr>
      <w:r w:rsidRPr="006403DC">
        <w:rPr>
          <w:color w:val="auto"/>
        </w:rPr>
        <w:t xml:space="preserve"> </w:t>
      </w:r>
      <w:r w:rsidRPr="006403DC">
        <w:rPr>
          <w:color w:val="auto"/>
        </w:rPr>
        <w:tab/>
        <w:t xml:space="preserve"> </w:t>
      </w:r>
    </w:p>
    <w:p w:rsidR="00646187" w:rsidRPr="006403DC" w:rsidRDefault="00356038">
      <w:pPr>
        <w:spacing w:after="27"/>
        <w:ind w:left="182" w:right="35"/>
        <w:rPr>
          <w:color w:val="auto"/>
        </w:rPr>
      </w:pPr>
      <w:r w:rsidRPr="006403DC">
        <w:rPr>
          <w:color w:val="auto"/>
        </w:rPr>
        <w:t xml:space="preserve"> Wśród zarejestrowanych w gminie podmiotów gospodarki narodowej dominują osoby fizyczne prowadzące działalność gospodarczą – 796 osoby (335 – miasto, 461 – ter. wiejskie) oraz: </w:t>
      </w:r>
    </w:p>
    <w:p w:rsidR="00646187" w:rsidRPr="006403DC" w:rsidRDefault="00356038">
      <w:pPr>
        <w:ind w:left="182" w:right="35"/>
        <w:rPr>
          <w:color w:val="auto"/>
        </w:rPr>
      </w:pPr>
      <w:r w:rsidRPr="006403DC">
        <w:rPr>
          <w:rFonts w:ascii="Segoe UI Symbol" w:eastAsia="Segoe UI Symbol" w:hAnsi="Segoe UI Symbol" w:cs="Segoe UI Symbol"/>
          <w:color w:val="auto"/>
        </w:rPr>
        <w:t>−</w:t>
      </w:r>
      <w:r w:rsidRPr="006403DC">
        <w:rPr>
          <w:color w:val="auto"/>
        </w:rPr>
        <w:t xml:space="preserve"> spółki handlowe – 52 (33 – miasto, 19 – ter. wiejskie), </w:t>
      </w:r>
    </w:p>
    <w:p w:rsidR="00646187" w:rsidRPr="006403DC" w:rsidRDefault="00356038">
      <w:pPr>
        <w:ind w:left="182" w:right="35"/>
        <w:rPr>
          <w:color w:val="auto"/>
        </w:rPr>
      </w:pPr>
      <w:r w:rsidRPr="006403DC">
        <w:rPr>
          <w:rFonts w:ascii="Segoe UI Symbol" w:eastAsia="Segoe UI Symbol" w:hAnsi="Segoe UI Symbol" w:cs="Segoe UI Symbol"/>
          <w:color w:val="auto"/>
        </w:rPr>
        <w:t>−</w:t>
      </w:r>
      <w:r w:rsidRPr="006403DC">
        <w:rPr>
          <w:color w:val="auto"/>
        </w:rPr>
        <w:t xml:space="preserve"> spółki handlowe z udziałem kapitału zagranicznego – 12 (7 – miasto, 5 – ter. wiejskie),  </w:t>
      </w:r>
    </w:p>
    <w:p w:rsidR="000815E3" w:rsidRPr="006403DC" w:rsidRDefault="00356038" w:rsidP="000815E3">
      <w:pPr>
        <w:spacing w:after="2" w:line="242" w:lineRule="auto"/>
        <w:ind w:left="175" w:right="77"/>
        <w:jc w:val="left"/>
        <w:rPr>
          <w:color w:val="auto"/>
        </w:rPr>
      </w:pPr>
      <w:r w:rsidRPr="006403DC">
        <w:rPr>
          <w:rFonts w:ascii="Segoe UI Symbol" w:eastAsia="Segoe UI Symbol" w:hAnsi="Segoe UI Symbol" w:cs="Segoe UI Symbol"/>
          <w:color w:val="auto"/>
        </w:rPr>
        <w:t>−</w:t>
      </w:r>
      <w:r w:rsidRPr="006403DC">
        <w:rPr>
          <w:color w:val="auto"/>
        </w:rPr>
        <w:t xml:space="preserve"> spółki cywilne - 48 (23 – miasto, 25 – ter. wiejskie), </w:t>
      </w:r>
    </w:p>
    <w:p w:rsidR="000815E3" w:rsidRPr="006403DC" w:rsidRDefault="00356038" w:rsidP="000815E3">
      <w:pPr>
        <w:spacing w:after="2" w:line="242" w:lineRule="auto"/>
        <w:ind w:left="175" w:right="77"/>
        <w:jc w:val="left"/>
        <w:rPr>
          <w:color w:val="auto"/>
        </w:rPr>
      </w:pPr>
      <w:r w:rsidRPr="006403DC">
        <w:rPr>
          <w:rFonts w:ascii="Segoe UI Symbol" w:eastAsia="Segoe UI Symbol" w:hAnsi="Segoe UI Symbol" w:cs="Segoe UI Symbol"/>
          <w:color w:val="auto"/>
        </w:rPr>
        <w:t>−</w:t>
      </w:r>
      <w:r w:rsidRPr="006403DC">
        <w:rPr>
          <w:color w:val="auto"/>
        </w:rPr>
        <w:t xml:space="preserve"> spółdzielnie – 4 (4 – miasto, 0 – ter. wiejskie),</w:t>
      </w:r>
    </w:p>
    <w:p w:rsidR="00646187" w:rsidRPr="006403DC" w:rsidRDefault="000815E3" w:rsidP="000815E3">
      <w:pPr>
        <w:spacing w:after="2" w:line="242" w:lineRule="auto"/>
        <w:ind w:left="175" w:right="77"/>
        <w:jc w:val="left"/>
        <w:rPr>
          <w:color w:val="auto"/>
        </w:rPr>
      </w:pPr>
      <w:r w:rsidRPr="006403DC">
        <w:rPr>
          <w:color w:val="auto"/>
        </w:rPr>
        <w:t xml:space="preserve">- </w:t>
      </w:r>
      <w:r w:rsidR="00356038" w:rsidRPr="006403DC">
        <w:rPr>
          <w:color w:val="auto"/>
        </w:rPr>
        <w:t xml:space="preserve"> fundacje, stowarzyszenia i organizacje społeczne – 45 (17 – miasto, 28 – ter. wiejskie). </w:t>
      </w:r>
    </w:p>
    <w:p w:rsidR="00646187" w:rsidRPr="006403DC" w:rsidRDefault="00356038">
      <w:pPr>
        <w:spacing w:after="19" w:line="259" w:lineRule="auto"/>
        <w:ind w:left="180" w:right="0" w:firstLine="0"/>
        <w:jc w:val="left"/>
        <w:rPr>
          <w:color w:val="auto"/>
        </w:rPr>
      </w:pPr>
      <w:r w:rsidRPr="006403DC">
        <w:rPr>
          <w:color w:val="auto"/>
          <w:sz w:val="18"/>
        </w:rPr>
        <w:lastRenderedPageBreak/>
        <w:t xml:space="preserve"> </w:t>
      </w:r>
    </w:p>
    <w:p w:rsidR="00646187" w:rsidRPr="006403DC" w:rsidRDefault="00356038">
      <w:pPr>
        <w:ind w:left="172" w:right="35" w:firstLine="708"/>
        <w:rPr>
          <w:color w:val="auto"/>
        </w:rPr>
      </w:pPr>
      <w:r w:rsidRPr="006403DC">
        <w:rPr>
          <w:color w:val="auto"/>
        </w:rPr>
        <w:t xml:space="preserve">Według danych z końca 2011 roku, nieuwzględniających osób prowadzących indywidualne gospodarstwa rolne, działalność gospodarczą na terenie gminy prowadziło 796 osoby fizyczne (z czego 335 w mieście a 461 na terenach wiejskich). Ponad 42% z nich zajmuje się handlem i naprawami pojazdów samochodowych, a prawie 23 % z nich budownictwem. </w:t>
      </w:r>
    </w:p>
    <w:p w:rsidR="00646187" w:rsidRPr="006403DC" w:rsidRDefault="00356038">
      <w:pPr>
        <w:spacing w:after="0" w:line="259" w:lineRule="auto"/>
        <w:ind w:left="180" w:right="0" w:firstLine="0"/>
        <w:jc w:val="left"/>
        <w:rPr>
          <w:color w:val="auto"/>
        </w:rPr>
      </w:pPr>
      <w:r w:rsidRPr="006403DC">
        <w:rPr>
          <w:color w:val="auto"/>
          <w:sz w:val="10"/>
        </w:rPr>
        <w:t xml:space="preserve"> </w:t>
      </w:r>
    </w:p>
    <w:p w:rsidR="00646187" w:rsidRPr="006403DC" w:rsidRDefault="00356038">
      <w:pPr>
        <w:spacing w:after="37" w:line="259" w:lineRule="auto"/>
        <w:ind w:left="571" w:right="-43" w:firstLine="0"/>
        <w:jc w:val="left"/>
        <w:rPr>
          <w:color w:val="auto"/>
        </w:rPr>
      </w:pPr>
      <w:r w:rsidRPr="006403DC">
        <w:rPr>
          <w:rFonts w:ascii="Calibri" w:eastAsia="Calibri" w:hAnsi="Calibri" w:cs="Calibri"/>
          <w:noProof/>
          <w:color w:val="auto"/>
        </w:rPr>
        <mc:AlternateContent>
          <mc:Choice Requires="wpg">
            <w:drawing>
              <wp:inline distT="0" distB="0" distL="0" distR="0" wp14:anchorId="4D1DC707" wp14:editId="0A693A4D">
                <wp:extent cx="5581900" cy="3134860"/>
                <wp:effectExtent l="0" t="0" r="0" b="0"/>
                <wp:docPr id="76741" name="Group 76741"/>
                <wp:cNvGraphicFramePr/>
                <a:graphic xmlns:a="http://schemas.openxmlformats.org/drawingml/2006/main">
                  <a:graphicData uri="http://schemas.microsoft.com/office/word/2010/wordprocessingGroup">
                    <wpg:wgp>
                      <wpg:cNvGrpSpPr/>
                      <wpg:grpSpPr>
                        <a:xfrm>
                          <a:off x="0" y="0"/>
                          <a:ext cx="5581900" cy="3134860"/>
                          <a:chOff x="0" y="0"/>
                          <a:chExt cx="5581900" cy="3134860"/>
                        </a:xfrm>
                      </wpg:grpSpPr>
                      <wps:wsp>
                        <wps:cNvPr id="5737" name="Shape 5737"/>
                        <wps:cNvSpPr/>
                        <wps:spPr>
                          <a:xfrm>
                            <a:off x="0" y="0"/>
                            <a:ext cx="5257800" cy="2915412"/>
                          </a:xfrm>
                          <a:custGeom>
                            <a:avLst/>
                            <a:gdLst/>
                            <a:ahLst/>
                            <a:cxnLst/>
                            <a:rect l="0" t="0" r="0" b="0"/>
                            <a:pathLst>
                              <a:path w="5257800" h="2915412">
                                <a:moveTo>
                                  <a:pt x="0" y="2915412"/>
                                </a:moveTo>
                                <a:lnTo>
                                  <a:pt x="5257800" y="2915412"/>
                                </a:lnTo>
                                <a:lnTo>
                                  <a:pt x="5257800" y="0"/>
                                </a:lnTo>
                                <a:lnTo>
                                  <a:pt x="0"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5738" name="Shape 5738"/>
                        <wps:cNvSpPr/>
                        <wps:spPr>
                          <a:xfrm>
                            <a:off x="1548384" y="728472"/>
                            <a:ext cx="467868" cy="856488"/>
                          </a:xfrm>
                          <a:custGeom>
                            <a:avLst/>
                            <a:gdLst/>
                            <a:ahLst/>
                            <a:cxnLst/>
                            <a:rect l="0" t="0" r="0" b="0"/>
                            <a:pathLst>
                              <a:path w="467868" h="856488">
                                <a:moveTo>
                                  <a:pt x="0" y="0"/>
                                </a:moveTo>
                                <a:lnTo>
                                  <a:pt x="1524" y="0"/>
                                </a:lnTo>
                                <a:cubicBezTo>
                                  <a:pt x="167640" y="0"/>
                                  <a:pt x="329184" y="48768"/>
                                  <a:pt x="467868" y="138684"/>
                                </a:cubicBezTo>
                                <a:lnTo>
                                  <a:pt x="1524" y="856488"/>
                                </a:lnTo>
                                <a:lnTo>
                                  <a:pt x="0" y="0"/>
                                </a:ln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5739" name="Shape 5739"/>
                        <wps:cNvSpPr/>
                        <wps:spPr>
                          <a:xfrm>
                            <a:off x="1538859" y="728472"/>
                            <a:ext cx="9525" cy="0"/>
                          </a:xfrm>
                          <a:custGeom>
                            <a:avLst/>
                            <a:gdLst/>
                            <a:ahLst/>
                            <a:cxnLst/>
                            <a:rect l="0" t="0" r="0" b="0"/>
                            <a:pathLst>
                              <a:path w="9525">
                                <a:moveTo>
                                  <a:pt x="9525" y="0"/>
                                </a:moveTo>
                                <a:lnTo>
                                  <a:pt x="3096" y="0"/>
                                </a:lnTo>
                                <a:lnTo>
                                  <a:pt x="2048" y="0"/>
                                </a:lnTo>
                                <a:lnTo>
                                  <a:pt x="0" y="0"/>
                                </a:lnTo>
                                <a:close/>
                              </a:path>
                            </a:pathLst>
                          </a:custGeom>
                          <a:ln w="0" cap="rnd">
                            <a:round/>
                          </a:ln>
                        </wps:spPr>
                        <wps:style>
                          <a:lnRef idx="0">
                            <a:srgbClr val="000000">
                              <a:alpha val="0"/>
                            </a:srgbClr>
                          </a:lnRef>
                          <a:fillRef idx="1">
                            <a:srgbClr val="9999FF"/>
                          </a:fillRef>
                          <a:effectRef idx="0">
                            <a:scrgbClr r="0" g="0" b="0"/>
                          </a:effectRef>
                          <a:fontRef idx="none"/>
                        </wps:style>
                        <wps:bodyPr/>
                      </wps:wsp>
                      <wps:wsp>
                        <wps:cNvPr id="5740" name="Shape 5740"/>
                        <wps:cNvSpPr/>
                        <wps:spPr>
                          <a:xfrm>
                            <a:off x="1534668" y="728472"/>
                            <a:ext cx="481584" cy="856488"/>
                          </a:xfrm>
                          <a:custGeom>
                            <a:avLst/>
                            <a:gdLst/>
                            <a:ahLst/>
                            <a:cxnLst/>
                            <a:rect l="0" t="0" r="0" b="0"/>
                            <a:pathLst>
                              <a:path w="481584" h="856488">
                                <a:moveTo>
                                  <a:pt x="481584" y="138684"/>
                                </a:moveTo>
                                <a:cubicBezTo>
                                  <a:pt x="342900" y="48768"/>
                                  <a:pt x="181356" y="0"/>
                                  <a:pt x="15240" y="0"/>
                                </a:cubicBezTo>
                                <a:cubicBezTo>
                                  <a:pt x="1524" y="0"/>
                                  <a:pt x="0" y="0"/>
                                  <a:pt x="13716" y="0"/>
                                </a:cubicBezTo>
                                <a:lnTo>
                                  <a:pt x="15240" y="856488"/>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741" name="Shape 5741"/>
                        <wps:cNvSpPr/>
                        <wps:spPr>
                          <a:xfrm>
                            <a:off x="1549908" y="867156"/>
                            <a:ext cx="856488" cy="1078992"/>
                          </a:xfrm>
                          <a:custGeom>
                            <a:avLst/>
                            <a:gdLst/>
                            <a:ahLst/>
                            <a:cxnLst/>
                            <a:rect l="0" t="0" r="0" b="0"/>
                            <a:pathLst>
                              <a:path w="856488" h="1078992">
                                <a:moveTo>
                                  <a:pt x="466344" y="0"/>
                                </a:moveTo>
                                <a:cubicBezTo>
                                  <a:pt x="710184" y="156973"/>
                                  <a:pt x="856488" y="428244"/>
                                  <a:pt x="856488" y="717804"/>
                                </a:cubicBezTo>
                                <a:cubicBezTo>
                                  <a:pt x="856488" y="842773"/>
                                  <a:pt x="829056" y="966216"/>
                                  <a:pt x="777240" y="1078992"/>
                                </a:cubicBezTo>
                                <a:lnTo>
                                  <a:pt x="0" y="717804"/>
                                </a:lnTo>
                                <a:lnTo>
                                  <a:pt x="466344" y="0"/>
                                </a:lnTo>
                                <a:close/>
                              </a:path>
                            </a:pathLst>
                          </a:custGeom>
                          <a:ln w="0" cap="rnd">
                            <a:round/>
                          </a:ln>
                        </wps:spPr>
                        <wps:style>
                          <a:lnRef idx="0">
                            <a:srgbClr val="000000">
                              <a:alpha val="0"/>
                            </a:srgbClr>
                          </a:lnRef>
                          <a:fillRef idx="1">
                            <a:srgbClr val="993365"/>
                          </a:fillRef>
                          <a:effectRef idx="0">
                            <a:scrgbClr r="0" g="0" b="0"/>
                          </a:effectRef>
                          <a:fontRef idx="none"/>
                        </wps:style>
                        <wps:bodyPr/>
                      </wps:wsp>
                      <wps:wsp>
                        <wps:cNvPr id="5742" name="Shape 5742"/>
                        <wps:cNvSpPr/>
                        <wps:spPr>
                          <a:xfrm>
                            <a:off x="1549908" y="867156"/>
                            <a:ext cx="856488" cy="1078992"/>
                          </a:xfrm>
                          <a:custGeom>
                            <a:avLst/>
                            <a:gdLst/>
                            <a:ahLst/>
                            <a:cxnLst/>
                            <a:rect l="0" t="0" r="0" b="0"/>
                            <a:pathLst>
                              <a:path w="856488" h="1078992">
                                <a:moveTo>
                                  <a:pt x="777240" y="1078992"/>
                                </a:moveTo>
                                <a:cubicBezTo>
                                  <a:pt x="829056" y="966216"/>
                                  <a:pt x="856488" y="842773"/>
                                  <a:pt x="856488" y="717804"/>
                                </a:cubicBezTo>
                                <a:cubicBezTo>
                                  <a:pt x="856488" y="428244"/>
                                  <a:pt x="710184" y="156973"/>
                                  <a:pt x="466344" y="0"/>
                                </a:cubicBezTo>
                                <a:lnTo>
                                  <a:pt x="0" y="717804"/>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743" name="Shape 5743"/>
                        <wps:cNvSpPr/>
                        <wps:spPr>
                          <a:xfrm>
                            <a:off x="693420" y="1584960"/>
                            <a:ext cx="1633728" cy="856488"/>
                          </a:xfrm>
                          <a:custGeom>
                            <a:avLst/>
                            <a:gdLst/>
                            <a:ahLst/>
                            <a:cxnLst/>
                            <a:rect l="0" t="0" r="0" b="0"/>
                            <a:pathLst>
                              <a:path w="1633728" h="856488">
                                <a:moveTo>
                                  <a:pt x="856488" y="0"/>
                                </a:moveTo>
                                <a:lnTo>
                                  <a:pt x="1633728" y="361188"/>
                                </a:lnTo>
                                <a:cubicBezTo>
                                  <a:pt x="1491996" y="662940"/>
                                  <a:pt x="1190244" y="856488"/>
                                  <a:pt x="856488" y="856488"/>
                                </a:cubicBezTo>
                                <a:cubicBezTo>
                                  <a:pt x="399288" y="856488"/>
                                  <a:pt x="22860" y="498348"/>
                                  <a:pt x="0" y="44196"/>
                                </a:cubicBezTo>
                                <a:lnTo>
                                  <a:pt x="856488" y="0"/>
                                </a:lnTo>
                                <a:close/>
                              </a:path>
                            </a:pathLst>
                          </a:custGeom>
                          <a:ln w="0" cap="rnd">
                            <a:round/>
                          </a:ln>
                        </wps:spPr>
                        <wps:style>
                          <a:lnRef idx="0">
                            <a:srgbClr val="000000">
                              <a:alpha val="0"/>
                            </a:srgbClr>
                          </a:lnRef>
                          <a:fillRef idx="1">
                            <a:srgbClr val="FFFFCC"/>
                          </a:fillRef>
                          <a:effectRef idx="0">
                            <a:scrgbClr r="0" g="0" b="0"/>
                          </a:effectRef>
                          <a:fontRef idx="none"/>
                        </wps:style>
                        <wps:bodyPr/>
                      </wps:wsp>
                      <wps:wsp>
                        <wps:cNvPr id="5744" name="Shape 5744"/>
                        <wps:cNvSpPr/>
                        <wps:spPr>
                          <a:xfrm>
                            <a:off x="693420" y="1584960"/>
                            <a:ext cx="1633728" cy="856488"/>
                          </a:xfrm>
                          <a:custGeom>
                            <a:avLst/>
                            <a:gdLst/>
                            <a:ahLst/>
                            <a:cxnLst/>
                            <a:rect l="0" t="0" r="0" b="0"/>
                            <a:pathLst>
                              <a:path w="1633728" h="856488">
                                <a:moveTo>
                                  <a:pt x="0" y="44196"/>
                                </a:moveTo>
                                <a:cubicBezTo>
                                  <a:pt x="22860" y="498348"/>
                                  <a:pt x="399288" y="856488"/>
                                  <a:pt x="856488" y="856488"/>
                                </a:cubicBezTo>
                                <a:cubicBezTo>
                                  <a:pt x="1190244" y="856488"/>
                                  <a:pt x="1491996" y="662940"/>
                                  <a:pt x="1633728" y="361188"/>
                                </a:cubicBezTo>
                                <a:lnTo>
                                  <a:pt x="856488"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745" name="Shape 5745"/>
                        <wps:cNvSpPr/>
                        <wps:spPr>
                          <a:xfrm>
                            <a:off x="691896" y="1278636"/>
                            <a:ext cx="858012" cy="350520"/>
                          </a:xfrm>
                          <a:custGeom>
                            <a:avLst/>
                            <a:gdLst/>
                            <a:ahLst/>
                            <a:cxnLst/>
                            <a:rect l="0" t="0" r="0" b="0"/>
                            <a:pathLst>
                              <a:path w="858012" h="350520">
                                <a:moveTo>
                                  <a:pt x="57912" y="0"/>
                                </a:moveTo>
                                <a:lnTo>
                                  <a:pt x="858012" y="306324"/>
                                </a:lnTo>
                                <a:lnTo>
                                  <a:pt x="1524" y="350520"/>
                                </a:lnTo>
                                <a:cubicBezTo>
                                  <a:pt x="1524" y="335280"/>
                                  <a:pt x="0" y="321564"/>
                                  <a:pt x="0" y="306324"/>
                                </a:cubicBezTo>
                                <a:cubicBezTo>
                                  <a:pt x="0" y="201168"/>
                                  <a:pt x="19812" y="97536"/>
                                  <a:pt x="57912" y="0"/>
                                </a:cubicBezTo>
                                <a:close/>
                              </a:path>
                            </a:pathLst>
                          </a:custGeom>
                          <a:ln w="0" cap="rnd">
                            <a:round/>
                          </a:ln>
                        </wps:spPr>
                        <wps:style>
                          <a:lnRef idx="0">
                            <a:srgbClr val="000000">
                              <a:alpha val="0"/>
                            </a:srgbClr>
                          </a:lnRef>
                          <a:fillRef idx="1">
                            <a:srgbClr val="CCFFFF"/>
                          </a:fillRef>
                          <a:effectRef idx="0">
                            <a:scrgbClr r="0" g="0" b="0"/>
                          </a:effectRef>
                          <a:fontRef idx="none"/>
                        </wps:style>
                        <wps:bodyPr/>
                      </wps:wsp>
                      <wps:wsp>
                        <wps:cNvPr id="5746" name="Shape 5746"/>
                        <wps:cNvSpPr/>
                        <wps:spPr>
                          <a:xfrm>
                            <a:off x="691896" y="1278636"/>
                            <a:ext cx="858012" cy="350520"/>
                          </a:xfrm>
                          <a:custGeom>
                            <a:avLst/>
                            <a:gdLst/>
                            <a:ahLst/>
                            <a:cxnLst/>
                            <a:rect l="0" t="0" r="0" b="0"/>
                            <a:pathLst>
                              <a:path w="858012" h="350520">
                                <a:moveTo>
                                  <a:pt x="57912" y="0"/>
                                </a:moveTo>
                                <a:cubicBezTo>
                                  <a:pt x="19812" y="97536"/>
                                  <a:pt x="0" y="201168"/>
                                  <a:pt x="0" y="306324"/>
                                </a:cubicBezTo>
                                <a:cubicBezTo>
                                  <a:pt x="0" y="321564"/>
                                  <a:pt x="1524" y="335280"/>
                                  <a:pt x="1524" y="350520"/>
                                </a:cubicBezTo>
                                <a:lnTo>
                                  <a:pt x="858012" y="306324"/>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747" name="Shape 5747"/>
                        <wps:cNvSpPr/>
                        <wps:spPr>
                          <a:xfrm>
                            <a:off x="749808" y="766572"/>
                            <a:ext cx="800100" cy="818388"/>
                          </a:xfrm>
                          <a:custGeom>
                            <a:avLst/>
                            <a:gdLst/>
                            <a:ahLst/>
                            <a:cxnLst/>
                            <a:rect l="0" t="0" r="0" b="0"/>
                            <a:pathLst>
                              <a:path w="800100" h="818388">
                                <a:moveTo>
                                  <a:pt x="548640" y="0"/>
                                </a:moveTo>
                                <a:lnTo>
                                  <a:pt x="800100" y="818388"/>
                                </a:lnTo>
                                <a:lnTo>
                                  <a:pt x="0" y="512064"/>
                                </a:lnTo>
                                <a:cubicBezTo>
                                  <a:pt x="94488" y="265176"/>
                                  <a:pt x="297180" y="76200"/>
                                  <a:pt x="548640" y="0"/>
                                </a:cubicBezTo>
                                <a:close/>
                              </a:path>
                            </a:pathLst>
                          </a:custGeom>
                          <a:ln w="0" cap="rnd">
                            <a:round/>
                          </a:ln>
                        </wps:spPr>
                        <wps:style>
                          <a:lnRef idx="0">
                            <a:srgbClr val="000000">
                              <a:alpha val="0"/>
                            </a:srgbClr>
                          </a:lnRef>
                          <a:fillRef idx="1">
                            <a:srgbClr val="650065"/>
                          </a:fillRef>
                          <a:effectRef idx="0">
                            <a:scrgbClr r="0" g="0" b="0"/>
                          </a:effectRef>
                          <a:fontRef idx="none"/>
                        </wps:style>
                        <wps:bodyPr/>
                      </wps:wsp>
                      <wps:wsp>
                        <wps:cNvPr id="5748" name="Shape 5748"/>
                        <wps:cNvSpPr/>
                        <wps:spPr>
                          <a:xfrm>
                            <a:off x="749808" y="766572"/>
                            <a:ext cx="800100" cy="818388"/>
                          </a:xfrm>
                          <a:custGeom>
                            <a:avLst/>
                            <a:gdLst/>
                            <a:ahLst/>
                            <a:cxnLst/>
                            <a:rect l="0" t="0" r="0" b="0"/>
                            <a:pathLst>
                              <a:path w="800100" h="818388">
                                <a:moveTo>
                                  <a:pt x="548640" y="0"/>
                                </a:moveTo>
                                <a:cubicBezTo>
                                  <a:pt x="297180" y="76200"/>
                                  <a:pt x="94488" y="265176"/>
                                  <a:pt x="0" y="512064"/>
                                </a:cubicBezTo>
                                <a:lnTo>
                                  <a:pt x="800100" y="818388"/>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749" name="Shape 5749"/>
                        <wps:cNvSpPr/>
                        <wps:spPr>
                          <a:xfrm>
                            <a:off x="1298448" y="731520"/>
                            <a:ext cx="251460" cy="853440"/>
                          </a:xfrm>
                          <a:custGeom>
                            <a:avLst/>
                            <a:gdLst/>
                            <a:ahLst/>
                            <a:cxnLst/>
                            <a:rect l="0" t="0" r="0" b="0"/>
                            <a:pathLst>
                              <a:path w="251460" h="853440">
                                <a:moveTo>
                                  <a:pt x="190500" y="0"/>
                                </a:moveTo>
                                <a:lnTo>
                                  <a:pt x="251460" y="853440"/>
                                </a:lnTo>
                                <a:lnTo>
                                  <a:pt x="0" y="35052"/>
                                </a:lnTo>
                                <a:cubicBezTo>
                                  <a:pt x="62484" y="15240"/>
                                  <a:pt x="126492" y="3048"/>
                                  <a:pt x="190500" y="0"/>
                                </a:cubicBezTo>
                                <a:close/>
                              </a:path>
                            </a:pathLst>
                          </a:custGeom>
                          <a:ln w="0" cap="rnd">
                            <a:round/>
                          </a:ln>
                        </wps:spPr>
                        <wps:style>
                          <a:lnRef idx="0">
                            <a:srgbClr val="000000">
                              <a:alpha val="0"/>
                            </a:srgbClr>
                          </a:lnRef>
                          <a:fillRef idx="1">
                            <a:srgbClr val="FF7F7F"/>
                          </a:fillRef>
                          <a:effectRef idx="0">
                            <a:scrgbClr r="0" g="0" b="0"/>
                          </a:effectRef>
                          <a:fontRef idx="none"/>
                        </wps:style>
                        <wps:bodyPr/>
                      </wps:wsp>
                      <wps:wsp>
                        <wps:cNvPr id="5750" name="Shape 5750"/>
                        <wps:cNvSpPr/>
                        <wps:spPr>
                          <a:xfrm>
                            <a:off x="1298448" y="731520"/>
                            <a:ext cx="251460" cy="853440"/>
                          </a:xfrm>
                          <a:custGeom>
                            <a:avLst/>
                            <a:gdLst/>
                            <a:ahLst/>
                            <a:cxnLst/>
                            <a:rect l="0" t="0" r="0" b="0"/>
                            <a:pathLst>
                              <a:path w="251460" h="853440">
                                <a:moveTo>
                                  <a:pt x="190500" y="0"/>
                                </a:moveTo>
                                <a:cubicBezTo>
                                  <a:pt x="126492" y="3048"/>
                                  <a:pt x="62484" y="15240"/>
                                  <a:pt x="0" y="35052"/>
                                </a:cubicBezTo>
                                <a:lnTo>
                                  <a:pt x="251460" y="85344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751" name="Shape 5751"/>
                        <wps:cNvSpPr/>
                        <wps:spPr>
                          <a:xfrm>
                            <a:off x="1488948" y="728472"/>
                            <a:ext cx="60960" cy="856488"/>
                          </a:xfrm>
                          <a:custGeom>
                            <a:avLst/>
                            <a:gdLst/>
                            <a:ahLst/>
                            <a:cxnLst/>
                            <a:rect l="0" t="0" r="0" b="0"/>
                            <a:pathLst>
                              <a:path w="60960" h="856488">
                                <a:moveTo>
                                  <a:pt x="59436" y="0"/>
                                </a:moveTo>
                                <a:lnTo>
                                  <a:pt x="60960" y="856488"/>
                                </a:lnTo>
                                <a:lnTo>
                                  <a:pt x="0" y="3048"/>
                                </a:lnTo>
                                <a:cubicBezTo>
                                  <a:pt x="18288" y="1524"/>
                                  <a:pt x="38100" y="0"/>
                                  <a:pt x="59436" y="0"/>
                                </a:cubicBezTo>
                                <a:close/>
                              </a:path>
                            </a:pathLst>
                          </a:custGeom>
                          <a:ln w="0" cap="rnd">
                            <a:round/>
                          </a:ln>
                        </wps:spPr>
                        <wps:style>
                          <a:lnRef idx="0">
                            <a:srgbClr val="000000">
                              <a:alpha val="0"/>
                            </a:srgbClr>
                          </a:lnRef>
                          <a:fillRef idx="1">
                            <a:srgbClr val="0065CC"/>
                          </a:fillRef>
                          <a:effectRef idx="0">
                            <a:scrgbClr r="0" g="0" b="0"/>
                          </a:effectRef>
                          <a:fontRef idx="none"/>
                        </wps:style>
                        <wps:bodyPr/>
                      </wps:wsp>
                      <wps:wsp>
                        <wps:cNvPr id="5752" name="Shape 5752"/>
                        <wps:cNvSpPr/>
                        <wps:spPr>
                          <a:xfrm>
                            <a:off x="1488948" y="728472"/>
                            <a:ext cx="60960" cy="856488"/>
                          </a:xfrm>
                          <a:custGeom>
                            <a:avLst/>
                            <a:gdLst/>
                            <a:ahLst/>
                            <a:cxnLst/>
                            <a:rect l="0" t="0" r="0" b="0"/>
                            <a:pathLst>
                              <a:path w="60960" h="856488">
                                <a:moveTo>
                                  <a:pt x="59436" y="0"/>
                                </a:moveTo>
                                <a:cubicBezTo>
                                  <a:pt x="38100" y="0"/>
                                  <a:pt x="18288" y="1524"/>
                                  <a:pt x="0" y="3048"/>
                                </a:cubicBezTo>
                                <a:lnTo>
                                  <a:pt x="60960" y="856488"/>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753" name="Rectangle 5753"/>
                        <wps:cNvSpPr/>
                        <wps:spPr>
                          <a:xfrm>
                            <a:off x="576071" y="157132"/>
                            <a:ext cx="1686151" cy="140748"/>
                          </a:xfrm>
                          <a:prstGeom prst="rect">
                            <a:avLst/>
                          </a:prstGeom>
                          <a:ln>
                            <a:noFill/>
                          </a:ln>
                        </wps:spPr>
                        <wps:txbx>
                          <w:txbxContent>
                            <w:p w:rsidR="004D7328" w:rsidRDefault="004D7328">
                              <w:pPr>
                                <w:spacing w:after="160" w:line="259" w:lineRule="auto"/>
                                <w:ind w:left="0" w:right="0" w:firstLine="0"/>
                                <w:jc w:val="left"/>
                              </w:pPr>
                              <w:r>
                                <w:rPr>
                                  <w:b/>
                                  <w:sz w:val="18"/>
                                </w:rPr>
                                <w:t>Osoby fizyczne prowad</w:t>
                              </w:r>
                            </w:p>
                          </w:txbxContent>
                        </wps:txbx>
                        <wps:bodyPr horzOverflow="overflow" vert="horz" lIns="0" tIns="0" rIns="0" bIns="0" rtlCol="0">
                          <a:noAutofit/>
                        </wps:bodyPr>
                      </wps:wsp>
                      <wps:wsp>
                        <wps:cNvPr id="5754" name="Rectangle 5754"/>
                        <wps:cNvSpPr/>
                        <wps:spPr>
                          <a:xfrm>
                            <a:off x="1844034" y="155988"/>
                            <a:ext cx="84619" cy="142118"/>
                          </a:xfrm>
                          <a:prstGeom prst="rect">
                            <a:avLst/>
                          </a:prstGeom>
                          <a:ln>
                            <a:noFill/>
                          </a:ln>
                        </wps:spPr>
                        <wps:txbx>
                          <w:txbxContent>
                            <w:p w:rsidR="004D7328" w:rsidRDefault="004D7328">
                              <w:pPr>
                                <w:spacing w:after="160" w:line="259" w:lineRule="auto"/>
                                <w:ind w:left="0" w:right="0" w:firstLine="0"/>
                                <w:jc w:val="left"/>
                              </w:pPr>
                              <w:r>
                                <w:rPr>
                                  <w:b/>
                                  <w:sz w:val="18"/>
                                </w:rPr>
                                <w:t>ą</w:t>
                              </w:r>
                            </w:p>
                          </w:txbxContent>
                        </wps:txbx>
                        <wps:bodyPr horzOverflow="overflow" vert="horz" lIns="0" tIns="0" rIns="0" bIns="0" rtlCol="0">
                          <a:noAutofit/>
                        </wps:bodyPr>
                      </wps:wsp>
                      <wps:wsp>
                        <wps:cNvPr id="5755" name="Rectangle 5755"/>
                        <wps:cNvSpPr/>
                        <wps:spPr>
                          <a:xfrm>
                            <a:off x="1908042" y="157132"/>
                            <a:ext cx="869297" cy="140748"/>
                          </a:xfrm>
                          <a:prstGeom prst="rect">
                            <a:avLst/>
                          </a:prstGeom>
                          <a:ln>
                            <a:noFill/>
                          </a:ln>
                        </wps:spPr>
                        <wps:txbx>
                          <w:txbxContent>
                            <w:p w:rsidR="004D7328" w:rsidRDefault="004D7328">
                              <w:pPr>
                                <w:spacing w:after="160" w:line="259" w:lineRule="auto"/>
                                <w:ind w:left="0" w:right="0" w:firstLine="0"/>
                                <w:jc w:val="left"/>
                              </w:pPr>
                              <w:r>
                                <w:rPr>
                                  <w:b/>
                                  <w:sz w:val="18"/>
                                </w:rPr>
                                <w:t>ce działalno</w:t>
                              </w:r>
                            </w:p>
                          </w:txbxContent>
                        </wps:txbx>
                        <wps:bodyPr horzOverflow="overflow" vert="horz" lIns="0" tIns="0" rIns="0" bIns="0" rtlCol="0">
                          <a:noAutofit/>
                        </wps:bodyPr>
                      </wps:wsp>
                      <wps:wsp>
                        <wps:cNvPr id="5756" name="Rectangle 5756"/>
                        <wps:cNvSpPr/>
                        <wps:spPr>
                          <a:xfrm>
                            <a:off x="2561835" y="155988"/>
                            <a:ext cx="169750" cy="142118"/>
                          </a:xfrm>
                          <a:prstGeom prst="rect">
                            <a:avLst/>
                          </a:prstGeom>
                          <a:ln>
                            <a:noFill/>
                          </a:ln>
                        </wps:spPr>
                        <wps:txbx>
                          <w:txbxContent>
                            <w:p w:rsidR="004D7328" w:rsidRDefault="004D7328">
                              <w:pPr>
                                <w:spacing w:after="160" w:line="259" w:lineRule="auto"/>
                                <w:ind w:left="0" w:right="0" w:firstLine="0"/>
                                <w:jc w:val="left"/>
                              </w:pPr>
                              <w:r>
                                <w:rPr>
                                  <w:b/>
                                  <w:sz w:val="18"/>
                                </w:rPr>
                                <w:t>ść</w:t>
                              </w:r>
                            </w:p>
                          </w:txbxContent>
                        </wps:txbx>
                        <wps:bodyPr horzOverflow="overflow" vert="horz" lIns="0" tIns="0" rIns="0" bIns="0" rtlCol="0">
                          <a:noAutofit/>
                        </wps:bodyPr>
                      </wps:wsp>
                      <wps:wsp>
                        <wps:cNvPr id="5757" name="Rectangle 5757"/>
                        <wps:cNvSpPr/>
                        <wps:spPr>
                          <a:xfrm>
                            <a:off x="2689852" y="157132"/>
                            <a:ext cx="42309" cy="140748"/>
                          </a:xfrm>
                          <a:prstGeom prst="rect">
                            <a:avLst/>
                          </a:prstGeom>
                          <a:ln>
                            <a:noFill/>
                          </a:ln>
                        </wps:spPr>
                        <wps:txbx>
                          <w:txbxContent>
                            <w:p w:rsidR="004D7328" w:rsidRDefault="004D7328">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5758" name="Rectangle 5758"/>
                        <wps:cNvSpPr/>
                        <wps:spPr>
                          <a:xfrm>
                            <a:off x="1004315" y="306483"/>
                            <a:ext cx="858485" cy="140749"/>
                          </a:xfrm>
                          <a:prstGeom prst="rect">
                            <a:avLst/>
                          </a:prstGeom>
                          <a:ln>
                            <a:noFill/>
                          </a:ln>
                        </wps:spPr>
                        <wps:txbx>
                          <w:txbxContent>
                            <w:p w:rsidR="004D7328" w:rsidRDefault="004D7328">
                              <w:pPr>
                                <w:spacing w:after="160" w:line="259" w:lineRule="auto"/>
                                <w:ind w:left="0" w:right="0" w:firstLine="0"/>
                                <w:jc w:val="left"/>
                              </w:pPr>
                              <w:r>
                                <w:rPr>
                                  <w:b/>
                                  <w:sz w:val="18"/>
                                </w:rPr>
                                <w:t>gospodarcz</w:t>
                              </w:r>
                            </w:p>
                          </w:txbxContent>
                        </wps:txbx>
                        <wps:bodyPr horzOverflow="overflow" vert="horz" lIns="0" tIns="0" rIns="0" bIns="0" rtlCol="0">
                          <a:noAutofit/>
                        </wps:bodyPr>
                      </wps:wsp>
                      <wps:wsp>
                        <wps:cNvPr id="5759" name="Rectangle 5759"/>
                        <wps:cNvSpPr/>
                        <wps:spPr>
                          <a:xfrm>
                            <a:off x="1650489" y="305339"/>
                            <a:ext cx="84619" cy="142118"/>
                          </a:xfrm>
                          <a:prstGeom prst="rect">
                            <a:avLst/>
                          </a:prstGeom>
                          <a:ln>
                            <a:noFill/>
                          </a:ln>
                        </wps:spPr>
                        <wps:txbx>
                          <w:txbxContent>
                            <w:p w:rsidR="004D7328" w:rsidRDefault="004D7328">
                              <w:pPr>
                                <w:spacing w:after="160" w:line="259" w:lineRule="auto"/>
                                <w:ind w:left="0" w:right="0" w:firstLine="0"/>
                                <w:jc w:val="left"/>
                              </w:pPr>
                              <w:r>
                                <w:rPr>
                                  <w:b/>
                                  <w:sz w:val="18"/>
                                </w:rPr>
                                <w:t>ą</w:t>
                              </w:r>
                            </w:p>
                          </w:txbxContent>
                        </wps:txbx>
                        <wps:bodyPr horzOverflow="overflow" vert="horz" lIns="0" tIns="0" rIns="0" bIns="0" rtlCol="0">
                          <a:noAutofit/>
                        </wps:bodyPr>
                      </wps:wsp>
                      <wps:wsp>
                        <wps:cNvPr id="5760" name="Rectangle 5760"/>
                        <wps:cNvSpPr/>
                        <wps:spPr>
                          <a:xfrm>
                            <a:off x="1714497" y="306483"/>
                            <a:ext cx="727406" cy="140749"/>
                          </a:xfrm>
                          <a:prstGeom prst="rect">
                            <a:avLst/>
                          </a:prstGeom>
                          <a:ln>
                            <a:noFill/>
                          </a:ln>
                        </wps:spPr>
                        <wps:txbx>
                          <w:txbxContent>
                            <w:p w:rsidR="004D7328" w:rsidRDefault="004D7328">
                              <w:pPr>
                                <w:spacing w:after="160" w:line="259" w:lineRule="auto"/>
                                <w:ind w:left="0" w:right="0" w:firstLine="0"/>
                                <w:jc w:val="left"/>
                              </w:pPr>
                              <w:r>
                                <w:rPr>
                                  <w:b/>
                                  <w:sz w:val="18"/>
                                </w:rPr>
                                <w:t xml:space="preserve"> wg sekcji</w:t>
                              </w:r>
                            </w:p>
                          </w:txbxContent>
                        </wps:txbx>
                        <wps:bodyPr horzOverflow="overflow" vert="horz" lIns="0" tIns="0" rIns="0" bIns="0" rtlCol="0">
                          <a:noAutofit/>
                        </wps:bodyPr>
                      </wps:wsp>
                      <wps:wsp>
                        <wps:cNvPr id="5761" name="Shape 5761"/>
                        <wps:cNvSpPr/>
                        <wps:spPr>
                          <a:xfrm>
                            <a:off x="1245108" y="679704"/>
                            <a:ext cx="0" cy="51816"/>
                          </a:xfrm>
                          <a:custGeom>
                            <a:avLst/>
                            <a:gdLst/>
                            <a:ahLst/>
                            <a:cxnLst/>
                            <a:rect l="0" t="0" r="0" b="0"/>
                            <a:pathLst>
                              <a:path h="51816">
                                <a:moveTo>
                                  <a:pt x="0" y="0"/>
                                </a:moveTo>
                                <a:lnTo>
                                  <a:pt x="0" y="51816"/>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5762" name="Shape 5762"/>
                        <wps:cNvSpPr/>
                        <wps:spPr>
                          <a:xfrm>
                            <a:off x="1245108" y="731520"/>
                            <a:ext cx="141732" cy="12192"/>
                          </a:xfrm>
                          <a:custGeom>
                            <a:avLst/>
                            <a:gdLst/>
                            <a:ahLst/>
                            <a:cxnLst/>
                            <a:rect l="0" t="0" r="0" b="0"/>
                            <a:pathLst>
                              <a:path w="141732" h="12192">
                                <a:moveTo>
                                  <a:pt x="0" y="0"/>
                                </a:moveTo>
                                <a:lnTo>
                                  <a:pt x="141732" y="12192"/>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5763" name="Shape 5763"/>
                        <wps:cNvSpPr/>
                        <wps:spPr>
                          <a:xfrm>
                            <a:off x="1568196" y="633984"/>
                            <a:ext cx="0" cy="51816"/>
                          </a:xfrm>
                          <a:custGeom>
                            <a:avLst/>
                            <a:gdLst/>
                            <a:ahLst/>
                            <a:cxnLst/>
                            <a:rect l="0" t="0" r="0" b="0"/>
                            <a:pathLst>
                              <a:path h="51816">
                                <a:moveTo>
                                  <a:pt x="0" y="0"/>
                                </a:moveTo>
                                <a:lnTo>
                                  <a:pt x="0" y="51816"/>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5764" name="Shape 5764"/>
                        <wps:cNvSpPr/>
                        <wps:spPr>
                          <a:xfrm>
                            <a:off x="1519428" y="685800"/>
                            <a:ext cx="48768" cy="42672"/>
                          </a:xfrm>
                          <a:custGeom>
                            <a:avLst/>
                            <a:gdLst/>
                            <a:ahLst/>
                            <a:cxnLst/>
                            <a:rect l="0" t="0" r="0" b="0"/>
                            <a:pathLst>
                              <a:path w="48768" h="42672">
                                <a:moveTo>
                                  <a:pt x="48768" y="0"/>
                                </a:moveTo>
                                <a:lnTo>
                                  <a:pt x="0" y="42672"/>
                                </a:lnTo>
                              </a:path>
                            </a:pathLst>
                          </a:custGeom>
                          <a:ln w="1524" cap="rnd">
                            <a:round/>
                          </a:ln>
                        </wps:spPr>
                        <wps:style>
                          <a:lnRef idx="1">
                            <a:srgbClr val="000000"/>
                          </a:lnRef>
                          <a:fillRef idx="0">
                            <a:srgbClr val="000000">
                              <a:alpha val="0"/>
                            </a:srgbClr>
                          </a:fillRef>
                          <a:effectRef idx="0">
                            <a:scrgbClr r="0" g="0" b="0"/>
                          </a:effectRef>
                          <a:fontRef idx="none"/>
                        </wps:style>
                        <wps:bodyPr/>
                      </wps:wsp>
                      <wps:wsp>
                        <wps:cNvPr id="74439" name="Rectangle 74439"/>
                        <wps:cNvSpPr/>
                        <wps:spPr>
                          <a:xfrm>
                            <a:off x="1854707" y="596712"/>
                            <a:ext cx="255331" cy="136991"/>
                          </a:xfrm>
                          <a:prstGeom prst="rect">
                            <a:avLst/>
                          </a:prstGeom>
                          <a:ln>
                            <a:noFill/>
                          </a:ln>
                        </wps:spPr>
                        <wps:txbx>
                          <w:txbxContent>
                            <w:p w:rsidR="004D7328" w:rsidRDefault="004D7328">
                              <w:pPr>
                                <w:spacing w:after="160" w:line="259" w:lineRule="auto"/>
                                <w:ind w:left="0" w:right="0" w:firstLine="0"/>
                                <w:jc w:val="left"/>
                              </w:pPr>
                              <w:r>
                                <w:rPr>
                                  <w:sz w:val="18"/>
                                </w:rPr>
                                <w:t>,3%</w:t>
                              </w:r>
                            </w:p>
                          </w:txbxContent>
                        </wps:txbx>
                        <wps:bodyPr horzOverflow="overflow" vert="horz" lIns="0" tIns="0" rIns="0" bIns="0" rtlCol="0">
                          <a:noAutofit/>
                        </wps:bodyPr>
                      </wps:wsp>
                      <wps:wsp>
                        <wps:cNvPr id="74438" name="Rectangle 74438"/>
                        <wps:cNvSpPr/>
                        <wps:spPr>
                          <a:xfrm>
                            <a:off x="1792223" y="596712"/>
                            <a:ext cx="82361" cy="136991"/>
                          </a:xfrm>
                          <a:prstGeom prst="rect">
                            <a:avLst/>
                          </a:prstGeom>
                          <a:ln>
                            <a:noFill/>
                          </a:ln>
                        </wps:spPr>
                        <wps:txbx>
                          <w:txbxContent>
                            <w:p w:rsidR="004D7328" w:rsidRDefault="004D7328">
                              <w:pPr>
                                <w:spacing w:after="160" w:line="259" w:lineRule="auto"/>
                                <w:ind w:left="0" w:right="0" w:firstLine="0"/>
                                <w:jc w:val="left"/>
                              </w:pPr>
                              <w:r>
                                <w:rPr>
                                  <w:sz w:val="18"/>
                                </w:rPr>
                                <w:t>9</w:t>
                              </w:r>
                            </w:p>
                          </w:txbxContent>
                        </wps:txbx>
                        <wps:bodyPr horzOverflow="overflow" vert="horz" lIns="0" tIns="0" rIns="0" bIns="0" rtlCol="0">
                          <a:noAutofit/>
                        </wps:bodyPr>
                      </wps:wsp>
                      <wps:wsp>
                        <wps:cNvPr id="74443" name="Rectangle 74443"/>
                        <wps:cNvSpPr/>
                        <wps:spPr>
                          <a:xfrm>
                            <a:off x="2542031" y="1268795"/>
                            <a:ext cx="255331" cy="136991"/>
                          </a:xfrm>
                          <a:prstGeom prst="rect">
                            <a:avLst/>
                          </a:prstGeom>
                          <a:ln>
                            <a:noFill/>
                          </a:ln>
                        </wps:spPr>
                        <wps:txbx>
                          <w:txbxContent>
                            <w:p w:rsidR="004D7328" w:rsidRDefault="004D7328">
                              <w:pPr>
                                <w:spacing w:after="160" w:line="259" w:lineRule="auto"/>
                                <w:ind w:left="0" w:right="0" w:firstLine="0"/>
                                <w:jc w:val="left"/>
                              </w:pPr>
                              <w:r>
                                <w:rPr>
                                  <w:sz w:val="18"/>
                                </w:rPr>
                                <w:t>,6%</w:t>
                              </w:r>
                            </w:p>
                          </w:txbxContent>
                        </wps:txbx>
                        <wps:bodyPr horzOverflow="overflow" vert="horz" lIns="0" tIns="0" rIns="0" bIns="0" rtlCol="0">
                          <a:noAutofit/>
                        </wps:bodyPr>
                      </wps:wsp>
                      <wps:wsp>
                        <wps:cNvPr id="74442" name="Rectangle 74442"/>
                        <wps:cNvSpPr/>
                        <wps:spPr>
                          <a:xfrm>
                            <a:off x="2417063" y="1268795"/>
                            <a:ext cx="165465" cy="136991"/>
                          </a:xfrm>
                          <a:prstGeom prst="rect">
                            <a:avLst/>
                          </a:prstGeom>
                          <a:ln>
                            <a:noFill/>
                          </a:ln>
                        </wps:spPr>
                        <wps:txbx>
                          <w:txbxContent>
                            <w:p w:rsidR="004D7328" w:rsidRDefault="004D7328">
                              <w:pPr>
                                <w:spacing w:after="160" w:line="259" w:lineRule="auto"/>
                                <w:ind w:left="0" w:right="0" w:firstLine="0"/>
                                <w:jc w:val="left"/>
                              </w:pPr>
                              <w:r>
                                <w:rPr>
                                  <w:sz w:val="18"/>
                                </w:rPr>
                                <w:t>22</w:t>
                              </w:r>
                            </w:p>
                          </w:txbxContent>
                        </wps:txbx>
                        <wps:bodyPr horzOverflow="overflow" vert="horz" lIns="0" tIns="0" rIns="0" bIns="0" rtlCol="0">
                          <a:noAutofit/>
                        </wps:bodyPr>
                      </wps:wsp>
                      <wps:wsp>
                        <wps:cNvPr id="74447" name="Rectangle 74447"/>
                        <wps:cNvSpPr/>
                        <wps:spPr>
                          <a:xfrm>
                            <a:off x="1248150" y="2501711"/>
                            <a:ext cx="257358" cy="136991"/>
                          </a:xfrm>
                          <a:prstGeom prst="rect">
                            <a:avLst/>
                          </a:prstGeom>
                          <a:ln>
                            <a:noFill/>
                          </a:ln>
                        </wps:spPr>
                        <wps:txbx>
                          <w:txbxContent>
                            <w:p w:rsidR="004D7328" w:rsidRDefault="004D7328">
                              <w:pPr>
                                <w:spacing w:after="160" w:line="259" w:lineRule="auto"/>
                                <w:ind w:left="0" w:right="0" w:firstLine="0"/>
                                <w:jc w:val="left"/>
                              </w:pPr>
                              <w:r>
                                <w:rPr>
                                  <w:sz w:val="18"/>
                                </w:rPr>
                                <w:t>,2%</w:t>
                              </w:r>
                            </w:p>
                          </w:txbxContent>
                        </wps:txbx>
                        <wps:bodyPr horzOverflow="overflow" vert="horz" lIns="0" tIns="0" rIns="0" bIns="0" rtlCol="0">
                          <a:noAutofit/>
                        </wps:bodyPr>
                      </wps:wsp>
                      <wps:wsp>
                        <wps:cNvPr id="74446" name="Rectangle 74446"/>
                        <wps:cNvSpPr/>
                        <wps:spPr>
                          <a:xfrm>
                            <a:off x="1123182" y="2501711"/>
                            <a:ext cx="165465" cy="136991"/>
                          </a:xfrm>
                          <a:prstGeom prst="rect">
                            <a:avLst/>
                          </a:prstGeom>
                          <a:ln>
                            <a:noFill/>
                          </a:ln>
                        </wps:spPr>
                        <wps:txbx>
                          <w:txbxContent>
                            <w:p w:rsidR="004D7328" w:rsidRDefault="004D7328">
                              <w:pPr>
                                <w:spacing w:after="160" w:line="259" w:lineRule="auto"/>
                                <w:ind w:left="0" w:right="0" w:firstLine="0"/>
                                <w:jc w:val="left"/>
                              </w:pPr>
                              <w:r>
                                <w:rPr>
                                  <w:sz w:val="18"/>
                                </w:rPr>
                                <w:t>42</w:t>
                              </w:r>
                            </w:p>
                          </w:txbxContent>
                        </wps:txbx>
                        <wps:bodyPr horzOverflow="overflow" vert="horz" lIns="0" tIns="0" rIns="0" bIns="0" rtlCol="0">
                          <a:noAutofit/>
                        </wps:bodyPr>
                      </wps:wsp>
                      <wps:wsp>
                        <wps:cNvPr id="74444" name="Rectangle 74444"/>
                        <wps:cNvSpPr/>
                        <wps:spPr>
                          <a:xfrm>
                            <a:off x="408426" y="1386143"/>
                            <a:ext cx="82361" cy="136991"/>
                          </a:xfrm>
                          <a:prstGeom prst="rect">
                            <a:avLst/>
                          </a:prstGeom>
                          <a:ln>
                            <a:noFill/>
                          </a:ln>
                        </wps:spPr>
                        <wps:txbx>
                          <w:txbxContent>
                            <w:p w:rsidR="004D7328" w:rsidRDefault="004D7328">
                              <w:pPr>
                                <w:spacing w:after="160" w:line="259" w:lineRule="auto"/>
                                <w:ind w:left="0" w:right="0" w:firstLine="0"/>
                                <w:jc w:val="left"/>
                              </w:pPr>
                              <w:r>
                                <w:rPr>
                                  <w:sz w:val="18"/>
                                </w:rPr>
                                <w:t>6</w:t>
                              </w:r>
                            </w:p>
                          </w:txbxContent>
                        </wps:txbx>
                        <wps:bodyPr horzOverflow="overflow" vert="horz" lIns="0" tIns="0" rIns="0" bIns="0" rtlCol="0">
                          <a:noAutofit/>
                        </wps:bodyPr>
                      </wps:wsp>
                      <wps:wsp>
                        <wps:cNvPr id="74445" name="Rectangle 74445"/>
                        <wps:cNvSpPr/>
                        <wps:spPr>
                          <a:xfrm>
                            <a:off x="470910" y="1386143"/>
                            <a:ext cx="255331" cy="136991"/>
                          </a:xfrm>
                          <a:prstGeom prst="rect">
                            <a:avLst/>
                          </a:prstGeom>
                          <a:ln>
                            <a:noFill/>
                          </a:ln>
                        </wps:spPr>
                        <wps:txbx>
                          <w:txbxContent>
                            <w:p w:rsidR="004D7328" w:rsidRDefault="004D7328">
                              <w:pPr>
                                <w:spacing w:after="160" w:line="259" w:lineRule="auto"/>
                                <w:ind w:left="0" w:right="0" w:firstLine="0"/>
                                <w:jc w:val="left"/>
                              </w:pPr>
                              <w:r>
                                <w:rPr>
                                  <w:sz w:val="18"/>
                                </w:rPr>
                                <w:t>,7%</w:t>
                              </w:r>
                            </w:p>
                          </w:txbxContent>
                        </wps:txbx>
                        <wps:bodyPr horzOverflow="overflow" vert="horz" lIns="0" tIns="0" rIns="0" bIns="0" rtlCol="0">
                          <a:noAutofit/>
                        </wps:bodyPr>
                      </wps:wsp>
                      <wps:wsp>
                        <wps:cNvPr id="74440" name="Rectangle 74440"/>
                        <wps:cNvSpPr/>
                        <wps:spPr>
                          <a:xfrm>
                            <a:off x="614166" y="800927"/>
                            <a:ext cx="165465" cy="136992"/>
                          </a:xfrm>
                          <a:prstGeom prst="rect">
                            <a:avLst/>
                          </a:prstGeom>
                          <a:ln>
                            <a:noFill/>
                          </a:ln>
                        </wps:spPr>
                        <wps:txbx>
                          <w:txbxContent>
                            <w:p w:rsidR="004D7328" w:rsidRDefault="004D7328">
                              <w:pPr>
                                <w:spacing w:after="160" w:line="259" w:lineRule="auto"/>
                                <w:ind w:left="0" w:right="0" w:firstLine="0"/>
                                <w:jc w:val="left"/>
                              </w:pPr>
                              <w:r>
                                <w:rPr>
                                  <w:sz w:val="18"/>
                                </w:rPr>
                                <w:t>14</w:t>
                              </w:r>
                            </w:p>
                          </w:txbxContent>
                        </wps:txbx>
                        <wps:bodyPr horzOverflow="overflow" vert="horz" lIns="0" tIns="0" rIns="0" bIns="0" rtlCol="0">
                          <a:noAutofit/>
                        </wps:bodyPr>
                      </wps:wsp>
                      <wps:wsp>
                        <wps:cNvPr id="74441" name="Rectangle 74441"/>
                        <wps:cNvSpPr/>
                        <wps:spPr>
                          <a:xfrm>
                            <a:off x="739134" y="800927"/>
                            <a:ext cx="255331" cy="136992"/>
                          </a:xfrm>
                          <a:prstGeom prst="rect">
                            <a:avLst/>
                          </a:prstGeom>
                          <a:ln>
                            <a:noFill/>
                          </a:ln>
                        </wps:spPr>
                        <wps:txbx>
                          <w:txbxContent>
                            <w:p w:rsidR="004D7328" w:rsidRDefault="004D7328">
                              <w:pPr>
                                <w:spacing w:after="160" w:line="259" w:lineRule="auto"/>
                                <w:ind w:left="0" w:right="0" w:firstLine="0"/>
                                <w:jc w:val="left"/>
                              </w:pPr>
                              <w:r>
                                <w:rPr>
                                  <w:sz w:val="18"/>
                                </w:rPr>
                                <w:t>,5%</w:t>
                              </w:r>
                            </w:p>
                          </w:txbxContent>
                        </wps:txbx>
                        <wps:bodyPr horzOverflow="overflow" vert="horz" lIns="0" tIns="0" rIns="0" bIns="0" rtlCol="0">
                          <a:noAutofit/>
                        </wps:bodyPr>
                      </wps:wsp>
                      <wps:wsp>
                        <wps:cNvPr id="74434" name="Rectangle 74434"/>
                        <wps:cNvSpPr/>
                        <wps:spPr>
                          <a:xfrm>
                            <a:off x="1118610" y="540324"/>
                            <a:ext cx="82361" cy="136991"/>
                          </a:xfrm>
                          <a:prstGeom prst="rect">
                            <a:avLst/>
                          </a:prstGeom>
                          <a:ln>
                            <a:noFill/>
                          </a:ln>
                        </wps:spPr>
                        <wps:txbx>
                          <w:txbxContent>
                            <w:p w:rsidR="004D7328" w:rsidRDefault="004D7328">
                              <w:pPr>
                                <w:spacing w:after="160" w:line="259" w:lineRule="auto"/>
                                <w:ind w:left="0" w:right="0" w:firstLine="0"/>
                                <w:jc w:val="left"/>
                              </w:pPr>
                              <w:r>
                                <w:rPr>
                                  <w:sz w:val="18"/>
                                </w:rPr>
                                <w:t>3</w:t>
                              </w:r>
                            </w:p>
                          </w:txbxContent>
                        </wps:txbx>
                        <wps:bodyPr horzOverflow="overflow" vert="horz" lIns="0" tIns="0" rIns="0" bIns="0" rtlCol="0">
                          <a:noAutofit/>
                        </wps:bodyPr>
                      </wps:wsp>
                      <wps:wsp>
                        <wps:cNvPr id="74435" name="Rectangle 74435"/>
                        <wps:cNvSpPr/>
                        <wps:spPr>
                          <a:xfrm>
                            <a:off x="1181095" y="540324"/>
                            <a:ext cx="257358" cy="136991"/>
                          </a:xfrm>
                          <a:prstGeom prst="rect">
                            <a:avLst/>
                          </a:prstGeom>
                          <a:ln>
                            <a:noFill/>
                          </a:ln>
                        </wps:spPr>
                        <wps:txbx>
                          <w:txbxContent>
                            <w:p w:rsidR="004D7328" w:rsidRDefault="004D7328">
                              <w:pPr>
                                <w:spacing w:after="160" w:line="259" w:lineRule="auto"/>
                                <w:ind w:left="0" w:right="0" w:firstLine="0"/>
                                <w:jc w:val="left"/>
                              </w:pPr>
                              <w:r>
                                <w:rPr>
                                  <w:sz w:val="18"/>
                                </w:rPr>
                                <w:t>,5%</w:t>
                              </w:r>
                            </w:p>
                          </w:txbxContent>
                        </wps:txbx>
                        <wps:bodyPr horzOverflow="overflow" vert="horz" lIns="0" tIns="0" rIns="0" bIns="0" rtlCol="0">
                          <a:noAutofit/>
                        </wps:bodyPr>
                      </wps:wsp>
                      <wps:wsp>
                        <wps:cNvPr id="74437" name="Rectangle 74437"/>
                        <wps:cNvSpPr/>
                        <wps:spPr>
                          <a:xfrm>
                            <a:off x="1505707" y="494604"/>
                            <a:ext cx="255331" cy="136991"/>
                          </a:xfrm>
                          <a:prstGeom prst="rect">
                            <a:avLst/>
                          </a:prstGeom>
                          <a:ln>
                            <a:noFill/>
                          </a:ln>
                        </wps:spPr>
                        <wps:txbx>
                          <w:txbxContent>
                            <w:p w:rsidR="004D7328" w:rsidRDefault="004D7328">
                              <w:pPr>
                                <w:spacing w:after="160" w:line="259" w:lineRule="auto"/>
                                <w:ind w:left="0" w:right="0" w:firstLine="0"/>
                                <w:jc w:val="left"/>
                              </w:pPr>
                              <w:r>
                                <w:rPr>
                                  <w:sz w:val="18"/>
                                </w:rPr>
                                <w:t>,2%</w:t>
                              </w:r>
                            </w:p>
                          </w:txbxContent>
                        </wps:txbx>
                        <wps:bodyPr horzOverflow="overflow" vert="horz" lIns="0" tIns="0" rIns="0" bIns="0" rtlCol="0">
                          <a:noAutofit/>
                        </wps:bodyPr>
                      </wps:wsp>
                      <wps:wsp>
                        <wps:cNvPr id="74436" name="Rectangle 74436"/>
                        <wps:cNvSpPr/>
                        <wps:spPr>
                          <a:xfrm>
                            <a:off x="1443223" y="494604"/>
                            <a:ext cx="82361" cy="136991"/>
                          </a:xfrm>
                          <a:prstGeom prst="rect">
                            <a:avLst/>
                          </a:prstGeom>
                          <a:ln>
                            <a:noFill/>
                          </a:ln>
                        </wps:spPr>
                        <wps:txbx>
                          <w:txbxContent>
                            <w:p w:rsidR="004D7328" w:rsidRDefault="004D7328">
                              <w:pPr>
                                <w:spacing w:after="160" w:line="259" w:lineRule="auto"/>
                                <w:ind w:left="0" w:right="0" w:firstLine="0"/>
                                <w:jc w:val="left"/>
                              </w:pPr>
                              <w:r>
                                <w:rPr>
                                  <w:sz w:val="18"/>
                                </w:rPr>
                                <w:t>1</w:t>
                              </w:r>
                            </w:p>
                          </w:txbxContent>
                        </wps:txbx>
                        <wps:bodyPr horzOverflow="overflow" vert="horz" lIns="0" tIns="0" rIns="0" bIns="0" rtlCol="0">
                          <a:noAutofit/>
                        </wps:bodyPr>
                      </wps:wsp>
                      <wps:wsp>
                        <wps:cNvPr id="87616" name="Shape 87616"/>
                        <wps:cNvSpPr/>
                        <wps:spPr>
                          <a:xfrm>
                            <a:off x="2994660" y="210312"/>
                            <a:ext cx="2020824" cy="2490216"/>
                          </a:xfrm>
                          <a:custGeom>
                            <a:avLst/>
                            <a:gdLst/>
                            <a:ahLst/>
                            <a:cxnLst/>
                            <a:rect l="0" t="0" r="0" b="0"/>
                            <a:pathLst>
                              <a:path w="2020824" h="2490216">
                                <a:moveTo>
                                  <a:pt x="0" y="0"/>
                                </a:moveTo>
                                <a:lnTo>
                                  <a:pt x="2020824" y="0"/>
                                </a:lnTo>
                                <a:lnTo>
                                  <a:pt x="2020824" y="2490216"/>
                                </a:lnTo>
                                <a:lnTo>
                                  <a:pt x="0" y="249021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5773" name="Shape 5773"/>
                        <wps:cNvSpPr/>
                        <wps:spPr>
                          <a:xfrm>
                            <a:off x="2994660" y="210312"/>
                            <a:ext cx="2020824" cy="2490216"/>
                          </a:xfrm>
                          <a:custGeom>
                            <a:avLst/>
                            <a:gdLst/>
                            <a:ahLst/>
                            <a:cxnLst/>
                            <a:rect l="0" t="0" r="0" b="0"/>
                            <a:pathLst>
                              <a:path w="2020824" h="2490216">
                                <a:moveTo>
                                  <a:pt x="0" y="2490216"/>
                                </a:moveTo>
                                <a:lnTo>
                                  <a:pt x="2020824" y="2490216"/>
                                </a:lnTo>
                                <a:lnTo>
                                  <a:pt x="2020824" y="0"/>
                                </a:lnTo>
                                <a:lnTo>
                                  <a:pt x="0"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87617" name="Shape 87617"/>
                        <wps:cNvSpPr/>
                        <wps:spPr>
                          <a:xfrm>
                            <a:off x="3110484" y="280416"/>
                            <a:ext cx="76200" cy="76200"/>
                          </a:xfrm>
                          <a:custGeom>
                            <a:avLst/>
                            <a:gdLst/>
                            <a:ahLst/>
                            <a:cxnLst/>
                            <a:rect l="0" t="0" r="0" b="0"/>
                            <a:pathLst>
                              <a:path w="76200" h="76200">
                                <a:moveTo>
                                  <a:pt x="0" y="0"/>
                                </a:moveTo>
                                <a:lnTo>
                                  <a:pt x="76200" y="0"/>
                                </a:lnTo>
                                <a:lnTo>
                                  <a:pt x="76200" y="76200"/>
                                </a:lnTo>
                                <a:lnTo>
                                  <a:pt x="0" y="76200"/>
                                </a:lnTo>
                                <a:lnTo>
                                  <a:pt x="0" y="0"/>
                                </a:lnTo>
                              </a:path>
                            </a:pathLst>
                          </a:custGeom>
                          <a:ln w="0" cap="rnd">
                            <a:round/>
                          </a:ln>
                        </wps:spPr>
                        <wps:style>
                          <a:lnRef idx="0">
                            <a:srgbClr val="000000">
                              <a:alpha val="0"/>
                            </a:srgbClr>
                          </a:lnRef>
                          <a:fillRef idx="1">
                            <a:srgbClr val="9999FF"/>
                          </a:fillRef>
                          <a:effectRef idx="0">
                            <a:scrgbClr r="0" g="0" b="0"/>
                          </a:effectRef>
                          <a:fontRef idx="none"/>
                        </wps:style>
                        <wps:bodyPr/>
                      </wps:wsp>
                      <wps:wsp>
                        <wps:cNvPr id="5775" name="Shape 5775"/>
                        <wps:cNvSpPr/>
                        <wps:spPr>
                          <a:xfrm>
                            <a:off x="3110484" y="280416"/>
                            <a:ext cx="76200" cy="76200"/>
                          </a:xfrm>
                          <a:custGeom>
                            <a:avLst/>
                            <a:gdLst/>
                            <a:ahLst/>
                            <a:cxnLst/>
                            <a:rect l="0" t="0" r="0" b="0"/>
                            <a:pathLst>
                              <a:path w="76200" h="76200">
                                <a:moveTo>
                                  <a:pt x="0" y="76200"/>
                                </a:moveTo>
                                <a:lnTo>
                                  <a:pt x="76200" y="76200"/>
                                </a:lnTo>
                                <a:lnTo>
                                  <a:pt x="76200" y="0"/>
                                </a:lnTo>
                                <a:lnTo>
                                  <a:pt x="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776" name="Rectangle 5776"/>
                        <wps:cNvSpPr/>
                        <wps:spPr>
                          <a:xfrm>
                            <a:off x="3218686" y="271813"/>
                            <a:ext cx="2009080" cy="155763"/>
                          </a:xfrm>
                          <a:prstGeom prst="rect">
                            <a:avLst/>
                          </a:prstGeom>
                          <a:ln>
                            <a:noFill/>
                          </a:ln>
                        </wps:spPr>
                        <wps:txbx>
                          <w:txbxContent>
                            <w:p w:rsidR="004D7328" w:rsidRDefault="004D7328">
                              <w:pPr>
                                <w:spacing w:after="160" w:line="259" w:lineRule="auto"/>
                                <w:ind w:left="0" w:right="0" w:firstLine="0"/>
                                <w:jc w:val="left"/>
                              </w:pPr>
                              <w:r>
                                <w:rPr>
                                  <w:sz w:val="20"/>
                                </w:rPr>
                                <w:t>przetwórstwo przemysłowe</w:t>
                              </w:r>
                            </w:p>
                          </w:txbxContent>
                        </wps:txbx>
                        <wps:bodyPr horzOverflow="overflow" vert="horz" lIns="0" tIns="0" rIns="0" bIns="0" rtlCol="0">
                          <a:noAutofit/>
                        </wps:bodyPr>
                      </wps:wsp>
                      <wps:wsp>
                        <wps:cNvPr id="87618" name="Shape 87618"/>
                        <wps:cNvSpPr/>
                        <wps:spPr>
                          <a:xfrm>
                            <a:off x="3110484" y="635508"/>
                            <a:ext cx="76200" cy="76200"/>
                          </a:xfrm>
                          <a:custGeom>
                            <a:avLst/>
                            <a:gdLst/>
                            <a:ahLst/>
                            <a:cxnLst/>
                            <a:rect l="0" t="0" r="0" b="0"/>
                            <a:pathLst>
                              <a:path w="76200" h="76200">
                                <a:moveTo>
                                  <a:pt x="0" y="0"/>
                                </a:moveTo>
                                <a:lnTo>
                                  <a:pt x="76200" y="0"/>
                                </a:lnTo>
                                <a:lnTo>
                                  <a:pt x="76200" y="76200"/>
                                </a:lnTo>
                                <a:lnTo>
                                  <a:pt x="0" y="76200"/>
                                </a:lnTo>
                                <a:lnTo>
                                  <a:pt x="0" y="0"/>
                                </a:lnTo>
                              </a:path>
                            </a:pathLst>
                          </a:custGeom>
                          <a:ln w="0" cap="rnd">
                            <a:round/>
                          </a:ln>
                        </wps:spPr>
                        <wps:style>
                          <a:lnRef idx="0">
                            <a:srgbClr val="000000">
                              <a:alpha val="0"/>
                            </a:srgbClr>
                          </a:lnRef>
                          <a:fillRef idx="1">
                            <a:srgbClr val="993365"/>
                          </a:fillRef>
                          <a:effectRef idx="0">
                            <a:scrgbClr r="0" g="0" b="0"/>
                          </a:effectRef>
                          <a:fontRef idx="none"/>
                        </wps:style>
                        <wps:bodyPr/>
                      </wps:wsp>
                      <wps:wsp>
                        <wps:cNvPr id="5778" name="Shape 5778"/>
                        <wps:cNvSpPr/>
                        <wps:spPr>
                          <a:xfrm>
                            <a:off x="3110484" y="635508"/>
                            <a:ext cx="76200" cy="76200"/>
                          </a:xfrm>
                          <a:custGeom>
                            <a:avLst/>
                            <a:gdLst/>
                            <a:ahLst/>
                            <a:cxnLst/>
                            <a:rect l="0" t="0" r="0" b="0"/>
                            <a:pathLst>
                              <a:path w="76200" h="76200">
                                <a:moveTo>
                                  <a:pt x="0" y="76200"/>
                                </a:moveTo>
                                <a:lnTo>
                                  <a:pt x="76200" y="76200"/>
                                </a:lnTo>
                                <a:lnTo>
                                  <a:pt x="76200" y="0"/>
                                </a:lnTo>
                                <a:lnTo>
                                  <a:pt x="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779" name="Rectangle 5779"/>
                        <wps:cNvSpPr/>
                        <wps:spPr>
                          <a:xfrm>
                            <a:off x="3218686" y="626905"/>
                            <a:ext cx="967245" cy="155763"/>
                          </a:xfrm>
                          <a:prstGeom prst="rect">
                            <a:avLst/>
                          </a:prstGeom>
                          <a:ln>
                            <a:noFill/>
                          </a:ln>
                        </wps:spPr>
                        <wps:txbx>
                          <w:txbxContent>
                            <w:p w:rsidR="004D7328" w:rsidRDefault="004D7328">
                              <w:pPr>
                                <w:spacing w:after="160" w:line="259" w:lineRule="auto"/>
                                <w:ind w:left="0" w:right="0" w:firstLine="0"/>
                                <w:jc w:val="left"/>
                              </w:pPr>
                              <w:r>
                                <w:rPr>
                                  <w:sz w:val="20"/>
                                </w:rPr>
                                <w:t>budownictwo</w:t>
                              </w:r>
                            </w:p>
                          </w:txbxContent>
                        </wps:txbx>
                        <wps:bodyPr horzOverflow="overflow" vert="horz" lIns="0" tIns="0" rIns="0" bIns="0" rtlCol="0">
                          <a:noAutofit/>
                        </wps:bodyPr>
                      </wps:wsp>
                      <wps:wsp>
                        <wps:cNvPr id="87619" name="Shape 87619"/>
                        <wps:cNvSpPr/>
                        <wps:spPr>
                          <a:xfrm>
                            <a:off x="3110484" y="99060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rnd">
                            <a:round/>
                          </a:ln>
                        </wps:spPr>
                        <wps:style>
                          <a:lnRef idx="0">
                            <a:srgbClr val="000000">
                              <a:alpha val="0"/>
                            </a:srgbClr>
                          </a:lnRef>
                          <a:fillRef idx="1">
                            <a:srgbClr val="FFFFCC"/>
                          </a:fillRef>
                          <a:effectRef idx="0">
                            <a:scrgbClr r="0" g="0" b="0"/>
                          </a:effectRef>
                          <a:fontRef idx="none"/>
                        </wps:style>
                        <wps:bodyPr/>
                      </wps:wsp>
                      <wps:wsp>
                        <wps:cNvPr id="5781" name="Shape 5781"/>
                        <wps:cNvSpPr/>
                        <wps:spPr>
                          <a:xfrm>
                            <a:off x="3110484" y="990600"/>
                            <a:ext cx="76200" cy="76200"/>
                          </a:xfrm>
                          <a:custGeom>
                            <a:avLst/>
                            <a:gdLst/>
                            <a:ahLst/>
                            <a:cxnLst/>
                            <a:rect l="0" t="0" r="0" b="0"/>
                            <a:pathLst>
                              <a:path w="76200" h="76200">
                                <a:moveTo>
                                  <a:pt x="0" y="76200"/>
                                </a:moveTo>
                                <a:lnTo>
                                  <a:pt x="76200" y="76200"/>
                                </a:lnTo>
                                <a:lnTo>
                                  <a:pt x="76200" y="0"/>
                                </a:lnTo>
                                <a:lnTo>
                                  <a:pt x="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782" name="Rectangle 5782"/>
                        <wps:cNvSpPr/>
                        <wps:spPr>
                          <a:xfrm>
                            <a:off x="3218686" y="983520"/>
                            <a:ext cx="2016770" cy="155762"/>
                          </a:xfrm>
                          <a:prstGeom prst="rect">
                            <a:avLst/>
                          </a:prstGeom>
                          <a:ln>
                            <a:noFill/>
                          </a:ln>
                        </wps:spPr>
                        <wps:txbx>
                          <w:txbxContent>
                            <w:p w:rsidR="004D7328" w:rsidRDefault="004D7328">
                              <w:pPr>
                                <w:spacing w:after="160" w:line="259" w:lineRule="auto"/>
                                <w:ind w:left="0" w:right="0" w:firstLine="0"/>
                                <w:jc w:val="left"/>
                              </w:pPr>
                              <w:r>
                                <w:rPr>
                                  <w:sz w:val="20"/>
                                </w:rPr>
                                <w:t>handel i naprawy pojazdów</w:t>
                              </w:r>
                            </w:p>
                          </w:txbxContent>
                        </wps:txbx>
                        <wps:bodyPr horzOverflow="overflow" vert="horz" lIns="0" tIns="0" rIns="0" bIns="0" rtlCol="0">
                          <a:noAutofit/>
                        </wps:bodyPr>
                      </wps:wsp>
                      <wps:wsp>
                        <wps:cNvPr id="87620" name="Shape 87620"/>
                        <wps:cNvSpPr/>
                        <wps:spPr>
                          <a:xfrm>
                            <a:off x="3110484" y="1345692"/>
                            <a:ext cx="76200" cy="76200"/>
                          </a:xfrm>
                          <a:custGeom>
                            <a:avLst/>
                            <a:gdLst/>
                            <a:ahLst/>
                            <a:cxnLst/>
                            <a:rect l="0" t="0" r="0" b="0"/>
                            <a:pathLst>
                              <a:path w="76200" h="76200">
                                <a:moveTo>
                                  <a:pt x="0" y="0"/>
                                </a:moveTo>
                                <a:lnTo>
                                  <a:pt x="76200" y="0"/>
                                </a:lnTo>
                                <a:lnTo>
                                  <a:pt x="76200" y="76200"/>
                                </a:lnTo>
                                <a:lnTo>
                                  <a:pt x="0" y="76200"/>
                                </a:lnTo>
                                <a:lnTo>
                                  <a:pt x="0" y="0"/>
                                </a:lnTo>
                              </a:path>
                            </a:pathLst>
                          </a:custGeom>
                          <a:ln w="0" cap="rnd">
                            <a:round/>
                          </a:ln>
                        </wps:spPr>
                        <wps:style>
                          <a:lnRef idx="0">
                            <a:srgbClr val="000000">
                              <a:alpha val="0"/>
                            </a:srgbClr>
                          </a:lnRef>
                          <a:fillRef idx="1">
                            <a:srgbClr val="CCFFFF"/>
                          </a:fillRef>
                          <a:effectRef idx="0">
                            <a:scrgbClr r="0" g="0" b="0"/>
                          </a:effectRef>
                          <a:fontRef idx="none"/>
                        </wps:style>
                        <wps:bodyPr/>
                      </wps:wsp>
                      <wps:wsp>
                        <wps:cNvPr id="5784" name="Shape 5784"/>
                        <wps:cNvSpPr/>
                        <wps:spPr>
                          <a:xfrm>
                            <a:off x="3110484" y="1345692"/>
                            <a:ext cx="76200" cy="76200"/>
                          </a:xfrm>
                          <a:custGeom>
                            <a:avLst/>
                            <a:gdLst/>
                            <a:ahLst/>
                            <a:cxnLst/>
                            <a:rect l="0" t="0" r="0" b="0"/>
                            <a:pathLst>
                              <a:path w="76200" h="76200">
                                <a:moveTo>
                                  <a:pt x="0" y="76200"/>
                                </a:moveTo>
                                <a:lnTo>
                                  <a:pt x="76200" y="76200"/>
                                </a:lnTo>
                                <a:lnTo>
                                  <a:pt x="76200" y="0"/>
                                </a:lnTo>
                                <a:lnTo>
                                  <a:pt x="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785" name="Rectangle 5785"/>
                        <wps:cNvSpPr/>
                        <wps:spPr>
                          <a:xfrm>
                            <a:off x="3218686" y="1338612"/>
                            <a:ext cx="2260418" cy="155763"/>
                          </a:xfrm>
                          <a:prstGeom prst="rect">
                            <a:avLst/>
                          </a:prstGeom>
                          <a:ln>
                            <a:noFill/>
                          </a:ln>
                        </wps:spPr>
                        <wps:txbx>
                          <w:txbxContent>
                            <w:p w:rsidR="004D7328" w:rsidRDefault="004D7328">
                              <w:pPr>
                                <w:spacing w:after="160" w:line="259" w:lineRule="auto"/>
                                <w:ind w:left="0" w:right="0" w:firstLine="0"/>
                                <w:jc w:val="left"/>
                              </w:pPr>
                              <w:r>
                                <w:rPr>
                                  <w:sz w:val="20"/>
                                </w:rPr>
                                <w:t>zakwaterowanie i gastronomia</w:t>
                              </w:r>
                            </w:p>
                          </w:txbxContent>
                        </wps:txbx>
                        <wps:bodyPr horzOverflow="overflow" vert="horz" lIns="0" tIns="0" rIns="0" bIns="0" rtlCol="0">
                          <a:noAutofit/>
                        </wps:bodyPr>
                      </wps:wsp>
                      <wps:wsp>
                        <wps:cNvPr id="87621" name="Shape 87621"/>
                        <wps:cNvSpPr/>
                        <wps:spPr>
                          <a:xfrm>
                            <a:off x="3110484" y="1702308"/>
                            <a:ext cx="76200" cy="76200"/>
                          </a:xfrm>
                          <a:custGeom>
                            <a:avLst/>
                            <a:gdLst/>
                            <a:ahLst/>
                            <a:cxnLst/>
                            <a:rect l="0" t="0" r="0" b="0"/>
                            <a:pathLst>
                              <a:path w="76200" h="76200">
                                <a:moveTo>
                                  <a:pt x="0" y="0"/>
                                </a:moveTo>
                                <a:lnTo>
                                  <a:pt x="76200" y="0"/>
                                </a:lnTo>
                                <a:lnTo>
                                  <a:pt x="76200" y="76200"/>
                                </a:lnTo>
                                <a:lnTo>
                                  <a:pt x="0" y="76200"/>
                                </a:lnTo>
                                <a:lnTo>
                                  <a:pt x="0" y="0"/>
                                </a:lnTo>
                              </a:path>
                            </a:pathLst>
                          </a:custGeom>
                          <a:ln w="0" cap="rnd">
                            <a:round/>
                          </a:ln>
                        </wps:spPr>
                        <wps:style>
                          <a:lnRef idx="0">
                            <a:srgbClr val="000000">
                              <a:alpha val="0"/>
                            </a:srgbClr>
                          </a:lnRef>
                          <a:fillRef idx="1">
                            <a:srgbClr val="650065"/>
                          </a:fillRef>
                          <a:effectRef idx="0">
                            <a:scrgbClr r="0" g="0" b="0"/>
                          </a:effectRef>
                          <a:fontRef idx="none"/>
                        </wps:style>
                        <wps:bodyPr/>
                      </wps:wsp>
                      <wps:wsp>
                        <wps:cNvPr id="5787" name="Shape 5787"/>
                        <wps:cNvSpPr/>
                        <wps:spPr>
                          <a:xfrm>
                            <a:off x="3110484" y="1702308"/>
                            <a:ext cx="76200" cy="76200"/>
                          </a:xfrm>
                          <a:custGeom>
                            <a:avLst/>
                            <a:gdLst/>
                            <a:ahLst/>
                            <a:cxnLst/>
                            <a:rect l="0" t="0" r="0" b="0"/>
                            <a:pathLst>
                              <a:path w="76200" h="76200">
                                <a:moveTo>
                                  <a:pt x="0" y="76200"/>
                                </a:moveTo>
                                <a:lnTo>
                                  <a:pt x="76200" y="76200"/>
                                </a:lnTo>
                                <a:lnTo>
                                  <a:pt x="76200" y="0"/>
                                </a:lnTo>
                                <a:lnTo>
                                  <a:pt x="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788" name="Rectangle 5788"/>
                        <wps:cNvSpPr/>
                        <wps:spPr>
                          <a:xfrm>
                            <a:off x="3218686" y="1693704"/>
                            <a:ext cx="1642208" cy="155763"/>
                          </a:xfrm>
                          <a:prstGeom prst="rect">
                            <a:avLst/>
                          </a:prstGeom>
                          <a:ln>
                            <a:noFill/>
                          </a:ln>
                        </wps:spPr>
                        <wps:txbx>
                          <w:txbxContent>
                            <w:p w:rsidR="004D7328" w:rsidRDefault="004D7328">
                              <w:pPr>
                                <w:spacing w:after="160" w:line="259" w:lineRule="auto"/>
                                <w:ind w:left="0" w:right="0" w:firstLine="0"/>
                                <w:jc w:val="left"/>
                              </w:pPr>
                              <w:r>
                                <w:rPr>
                                  <w:sz w:val="20"/>
                                </w:rPr>
                                <w:t>transport, gospodarka</w:t>
                              </w:r>
                            </w:p>
                          </w:txbxContent>
                        </wps:txbx>
                        <wps:bodyPr horzOverflow="overflow" vert="horz" lIns="0" tIns="0" rIns="0" bIns="0" rtlCol="0">
                          <a:noAutofit/>
                        </wps:bodyPr>
                      </wps:wsp>
                      <wps:wsp>
                        <wps:cNvPr id="5789" name="Rectangle 5789"/>
                        <wps:cNvSpPr/>
                        <wps:spPr>
                          <a:xfrm>
                            <a:off x="3218686" y="1836960"/>
                            <a:ext cx="983461" cy="155762"/>
                          </a:xfrm>
                          <a:prstGeom prst="rect">
                            <a:avLst/>
                          </a:prstGeom>
                          <a:ln>
                            <a:noFill/>
                          </a:ln>
                        </wps:spPr>
                        <wps:txbx>
                          <w:txbxContent>
                            <w:p w:rsidR="004D7328" w:rsidRDefault="004D7328">
                              <w:pPr>
                                <w:spacing w:after="160" w:line="259" w:lineRule="auto"/>
                                <w:ind w:left="0" w:right="0" w:firstLine="0"/>
                                <w:jc w:val="left"/>
                              </w:pPr>
                              <w:r>
                                <w:rPr>
                                  <w:sz w:val="20"/>
                                </w:rPr>
                                <w:t>magazynowa</w:t>
                              </w:r>
                            </w:p>
                          </w:txbxContent>
                        </wps:txbx>
                        <wps:bodyPr horzOverflow="overflow" vert="horz" lIns="0" tIns="0" rIns="0" bIns="0" rtlCol="0">
                          <a:noAutofit/>
                        </wps:bodyPr>
                      </wps:wsp>
                      <wps:wsp>
                        <wps:cNvPr id="87622" name="Shape 87622"/>
                        <wps:cNvSpPr/>
                        <wps:spPr>
                          <a:xfrm>
                            <a:off x="3110484" y="205740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rnd">
                            <a:round/>
                          </a:ln>
                        </wps:spPr>
                        <wps:style>
                          <a:lnRef idx="0">
                            <a:srgbClr val="000000">
                              <a:alpha val="0"/>
                            </a:srgbClr>
                          </a:lnRef>
                          <a:fillRef idx="1">
                            <a:srgbClr val="FF7F7F"/>
                          </a:fillRef>
                          <a:effectRef idx="0">
                            <a:scrgbClr r="0" g="0" b="0"/>
                          </a:effectRef>
                          <a:fontRef idx="none"/>
                        </wps:style>
                        <wps:bodyPr/>
                      </wps:wsp>
                      <wps:wsp>
                        <wps:cNvPr id="5791" name="Shape 5791"/>
                        <wps:cNvSpPr/>
                        <wps:spPr>
                          <a:xfrm>
                            <a:off x="3110484" y="2057400"/>
                            <a:ext cx="76200" cy="76200"/>
                          </a:xfrm>
                          <a:custGeom>
                            <a:avLst/>
                            <a:gdLst/>
                            <a:ahLst/>
                            <a:cxnLst/>
                            <a:rect l="0" t="0" r="0" b="0"/>
                            <a:pathLst>
                              <a:path w="76200" h="76200">
                                <a:moveTo>
                                  <a:pt x="0" y="76200"/>
                                </a:moveTo>
                                <a:lnTo>
                                  <a:pt x="76200" y="76200"/>
                                </a:lnTo>
                                <a:lnTo>
                                  <a:pt x="76200" y="0"/>
                                </a:lnTo>
                                <a:lnTo>
                                  <a:pt x="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792" name="Rectangle 5792"/>
                        <wps:cNvSpPr/>
                        <wps:spPr>
                          <a:xfrm>
                            <a:off x="3218686" y="2048795"/>
                            <a:ext cx="703747" cy="155763"/>
                          </a:xfrm>
                          <a:prstGeom prst="rect">
                            <a:avLst/>
                          </a:prstGeom>
                          <a:ln>
                            <a:noFill/>
                          </a:ln>
                        </wps:spPr>
                        <wps:txbx>
                          <w:txbxContent>
                            <w:p w:rsidR="004D7328" w:rsidRDefault="004D7328">
                              <w:pPr>
                                <w:spacing w:after="160" w:line="259" w:lineRule="auto"/>
                                <w:ind w:left="0" w:right="0" w:firstLine="0"/>
                                <w:jc w:val="left"/>
                              </w:pPr>
                              <w:r>
                                <w:rPr>
                                  <w:sz w:val="20"/>
                                </w:rPr>
                                <w:t>dzia łalno</w:t>
                              </w:r>
                            </w:p>
                          </w:txbxContent>
                        </wps:txbx>
                        <wps:bodyPr horzOverflow="overflow" vert="horz" lIns="0" tIns="0" rIns="0" bIns="0" rtlCol="0">
                          <a:noAutofit/>
                        </wps:bodyPr>
                      </wps:wsp>
                      <wps:wsp>
                        <wps:cNvPr id="5793" name="Rectangle 5793"/>
                        <wps:cNvSpPr/>
                        <wps:spPr>
                          <a:xfrm>
                            <a:off x="3747513" y="2048669"/>
                            <a:ext cx="169343" cy="156269"/>
                          </a:xfrm>
                          <a:prstGeom prst="rect">
                            <a:avLst/>
                          </a:prstGeom>
                          <a:ln>
                            <a:noFill/>
                          </a:ln>
                        </wps:spPr>
                        <wps:txbx>
                          <w:txbxContent>
                            <w:p w:rsidR="004D7328" w:rsidRDefault="004D7328">
                              <w:pPr>
                                <w:spacing w:after="160" w:line="259" w:lineRule="auto"/>
                                <w:ind w:left="0" w:right="0" w:firstLine="0"/>
                                <w:jc w:val="left"/>
                              </w:pPr>
                              <w:r>
                                <w:rPr>
                                  <w:sz w:val="20"/>
                                </w:rPr>
                                <w:t>ść</w:t>
                              </w:r>
                            </w:p>
                          </w:txbxContent>
                        </wps:txbx>
                        <wps:bodyPr horzOverflow="overflow" vert="horz" lIns="0" tIns="0" rIns="0" bIns="0" rtlCol="0">
                          <a:noAutofit/>
                        </wps:bodyPr>
                      </wps:wsp>
                      <wps:wsp>
                        <wps:cNvPr id="5794" name="Rectangle 5794"/>
                        <wps:cNvSpPr/>
                        <wps:spPr>
                          <a:xfrm>
                            <a:off x="3875529" y="2048795"/>
                            <a:ext cx="888696" cy="155763"/>
                          </a:xfrm>
                          <a:prstGeom prst="rect">
                            <a:avLst/>
                          </a:prstGeom>
                          <a:ln>
                            <a:noFill/>
                          </a:ln>
                        </wps:spPr>
                        <wps:txbx>
                          <w:txbxContent>
                            <w:p w:rsidR="004D7328" w:rsidRDefault="004D7328">
                              <w:pPr>
                                <w:spacing w:after="160" w:line="259" w:lineRule="auto"/>
                                <w:ind w:left="0" w:right="0" w:firstLine="0"/>
                                <w:jc w:val="left"/>
                              </w:pPr>
                              <w:r>
                                <w:rPr>
                                  <w:sz w:val="20"/>
                                </w:rPr>
                                <w:t xml:space="preserve"> finansowa i</w:t>
                              </w:r>
                            </w:p>
                          </w:txbxContent>
                        </wps:txbx>
                        <wps:bodyPr horzOverflow="overflow" vert="horz" lIns="0" tIns="0" rIns="0" bIns="0" rtlCol="0">
                          <a:noAutofit/>
                        </wps:bodyPr>
                      </wps:wsp>
                      <wps:wsp>
                        <wps:cNvPr id="5795" name="Rectangle 5795"/>
                        <wps:cNvSpPr/>
                        <wps:spPr>
                          <a:xfrm>
                            <a:off x="3218688" y="2192052"/>
                            <a:ext cx="1281418" cy="155763"/>
                          </a:xfrm>
                          <a:prstGeom prst="rect">
                            <a:avLst/>
                          </a:prstGeom>
                          <a:ln>
                            <a:noFill/>
                          </a:ln>
                        </wps:spPr>
                        <wps:txbx>
                          <w:txbxContent>
                            <w:p w:rsidR="004D7328" w:rsidRDefault="004D7328">
                              <w:pPr>
                                <w:spacing w:after="160" w:line="259" w:lineRule="auto"/>
                                <w:ind w:left="0" w:right="0" w:firstLine="0"/>
                                <w:jc w:val="left"/>
                              </w:pPr>
                              <w:r>
                                <w:rPr>
                                  <w:sz w:val="20"/>
                                </w:rPr>
                                <w:t>ubezpieczeniowa</w:t>
                              </w:r>
                            </w:p>
                          </w:txbxContent>
                        </wps:txbx>
                        <wps:bodyPr horzOverflow="overflow" vert="horz" lIns="0" tIns="0" rIns="0" bIns="0" rtlCol="0">
                          <a:noAutofit/>
                        </wps:bodyPr>
                      </wps:wsp>
                      <wps:wsp>
                        <wps:cNvPr id="87623" name="Shape 87623"/>
                        <wps:cNvSpPr/>
                        <wps:spPr>
                          <a:xfrm>
                            <a:off x="3110484" y="2412492"/>
                            <a:ext cx="76200" cy="76200"/>
                          </a:xfrm>
                          <a:custGeom>
                            <a:avLst/>
                            <a:gdLst/>
                            <a:ahLst/>
                            <a:cxnLst/>
                            <a:rect l="0" t="0" r="0" b="0"/>
                            <a:pathLst>
                              <a:path w="76200" h="76200">
                                <a:moveTo>
                                  <a:pt x="0" y="0"/>
                                </a:moveTo>
                                <a:lnTo>
                                  <a:pt x="76200" y="0"/>
                                </a:lnTo>
                                <a:lnTo>
                                  <a:pt x="76200" y="76200"/>
                                </a:lnTo>
                                <a:lnTo>
                                  <a:pt x="0" y="76200"/>
                                </a:lnTo>
                                <a:lnTo>
                                  <a:pt x="0" y="0"/>
                                </a:lnTo>
                              </a:path>
                            </a:pathLst>
                          </a:custGeom>
                          <a:ln w="0" cap="rnd">
                            <a:round/>
                          </a:ln>
                        </wps:spPr>
                        <wps:style>
                          <a:lnRef idx="0">
                            <a:srgbClr val="000000">
                              <a:alpha val="0"/>
                            </a:srgbClr>
                          </a:lnRef>
                          <a:fillRef idx="1">
                            <a:srgbClr val="0065CC"/>
                          </a:fillRef>
                          <a:effectRef idx="0">
                            <a:scrgbClr r="0" g="0" b="0"/>
                          </a:effectRef>
                          <a:fontRef idx="none"/>
                        </wps:style>
                        <wps:bodyPr/>
                      </wps:wsp>
                      <wps:wsp>
                        <wps:cNvPr id="5797" name="Shape 5797"/>
                        <wps:cNvSpPr/>
                        <wps:spPr>
                          <a:xfrm>
                            <a:off x="3110484" y="2412492"/>
                            <a:ext cx="76200" cy="76200"/>
                          </a:xfrm>
                          <a:custGeom>
                            <a:avLst/>
                            <a:gdLst/>
                            <a:ahLst/>
                            <a:cxnLst/>
                            <a:rect l="0" t="0" r="0" b="0"/>
                            <a:pathLst>
                              <a:path w="76200" h="76200">
                                <a:moveTo>
                                  <a:pt x="0" y="76200"/>
                                </a:moveTo>
                                <a:lnTo>
                                  <a:pt x="76200" y="76200"/>
                                </a:lnTo>
                                <a:lnTo>
                                  <a:pt x="76200" y="0"/>
                                </a:lnTo>
                                <a:lnTo>
                                  <a:pt x="0" y="0"/>
                                </a:lnTo>
                                <a:close/>
                              </a:path>
                            </a:pathLst>
                          </a:custGeom>
                          <a:ln w="12192" cap="rnd">
                            <a:round/>
                          </a:ln>
                        </wps:spPr>
                        <wps:style>
                          <a:lnRef idx="1">
                            <a:srgbClr val="000000"/>
                          </a:lnRef>
                          <a:fillRef idx="0">
                            <a:srgbClr val="000000">
                              <a:alpha val="0"/>
                            </a:srgbClr>
                          </a:fillRef>
                          <a:effectRef idx="0">
                            <a:scrgbClr r="0" g="0" b="0"/>
                          </a:effectRef>
                          <a:fontRef idx="none"/>
                        </wps:style>
                        <wps:bodyPr/>
                      </wps:wsp>
                      <wps:wsp>
                        <wps:cNvPr id="5798" name="Rectangle 5798"/>
                        <wps:cNvSpPr/>
                        <wps:spPr>
                          <a:xfrm>
                            <a:off x="3218686" y="2405411"/>
                            <a:ext cx="1974623" cy="155763"/>
                          </a:xfrm>
                          <a:prstGeom prst="rect">
                            <a:avLst/>
                          </a:prstGeom>
                          <a:ln>
                            <a:noFill/>
                          </a:ln>
                        </wps:spPr>
                        <wps:txbx>
                          <w:txbxContent>
                            <w:p w:rsidR="004D7328" w:rsidRDefault="004D7328">
                              <w:pPr>
                                <w:spacing w:after="160" w:line="259" w:lineRule="auto"/>
                                <w:ind w:left="0" w:right="0" w:firstLine="0"/>
                                <w:jc w:val="left"/>
                              </w:pPr>
                              <w:r>
                                <w:rPr>
                                  <w:sz w:val="20"/>
                                </w:rPr>
                                <w:t>obsługa rynku nieruchomo</w:t>
                              </w:r>
                            </w:p>
                          </w:txbxContent>
                        </wps:txbx>
                        <wps:bodyPr horzOverflow="overflow" vert="horz" lIns="0" tIns="0" rIns="0" bIns="0" rtlCol="0">
                          <a:noAutofit/>
                        </wps:bodyPr>
                      </wps:wsp>
                      <wps:wsp>
                        <wps:cNvPr id="5799" name="Rectangle 5799"/>
                        <wps:cNvSpPr/>
                        <wps:spPr>
                          <a:xfrm>
                            <a:off x="4703052" y="2405285"/>
                            <a:ext cx="84212" cy="156269"/>
                          </a:xfrm>
                          <a:prstGeom prst="rect">
                            <a:avLst/>
                          </a:prstGeom>
                          <a:ln>
                            <a:noFill/>
                          </a:ln>
                        </wps:spPr>
                        <wps:txbx>
                          <w:txbxContent>
                            <w:p w:rsidR="004D7328" w:rsidRDefault="004D7328">
                              <w:pPr>
                                <w:spacing w:after="160" w:line="259" w:lineRule="auto"/>
                                <w:ind w:left="0" w:right="0" w:firstLine="0"/>
                                <w:jc w:val="left"/>
                              </w:pPr>
                              <w:r>
                                <w:rPr>
                                  <w:sz w:val="20"/>
                                </w:rPr>
                                <w:t>ś</w:t>
                              </w:r>
                            </w:p>
                          </w:txbxContent>
                        </wps:txbx>
                        <wps:bodyPr horzOverflow="overflow" vert="horz" lIns="0" tIns="0" rIns="0" bIns="0" rtlCol="0">
                          <a:noAutofit/>
                        </wps:bodyPr>
                      </wps:wsp>
                      <wps:wsp>
                        <wps:cNvPr id="5800" name="Rectangle 5800"/>
                        <wps:cNvSpPr/>
                        <wps:spPr>
                          <a:xfrm>
                            <a:off x="4767060" y="2405411"/>
                            <a:ext cx="122521" cy="155763"/>
                          </a:xfrm>
                          <a:prstGeom prst="rect">
                            <a:avLst/>
                          </a:prstGeom>
                          <a:ln>
                            <a:noFill/>
                          </a:ln>
                        </wps:spPr>
                        <wps:txbx>
                          <w:txbxContent>
                            <w:p w:rsidR="004D7328" w:rsidRDefault="004D7328">
                              <w:pPr>
                                <w:spacing w:after="160" w:line="259" w:lineRule="auto"/>
                                <w:ind w:left="0" w:right="0" w:firstLine="0"/>
                                <w:jc w:val="left"/>
                              </w:pPr>
                              <w:r>
                                <w:rPr>
                                  <w:sz w:val="20"/>
                                </w:rPr>
                                <w:t>ci</w:t>
                              </w:r>
                            </w:p>
                          </w:txbxContent>
                        </wps:txbx>
                        <wps:bodyPr horzOverflow="overflow" vert="horz" lIns="0" tIns="0" rIns="0" bIns="0" rtlCol="0">
                          <a:noAutofit/>
                        </wps:bodyPr>
                      </wps:wsp>
                      <wps:wsp>
                        <wps:cNvPr id="5801" name="Shape 5801"/>
                        <wps:cNvSpPr/>
                        <wps:spPr>
                          <a:xfrm>
                            <a:off x="0" y="0"/>
                            <a:ext cx="5257800" cy="2915412"/>
                          </a:xfrm>
                          <a:custGeom>
                            <a:avLst/>
                            <a:gdLst/>
                            <a:ahLst/>
                            <a:cxnLst/>
                            <a:rect l="0" t="0" r="0" b="0"/>
                            <a:pathLst>
                              <a:path w="5257800" h="2915412">
                                <a:moveTo>
                                  <a:pt x="0" y="2915412"/>
                                </a:moveTo>
                                <a:lnTo>
                                  <a:pt x="5257800" y="2915412"/>
                                </a:lnTo>
                                <a:lnTo>
                                  <a:pt x="5257800" y="0"/>
                                </a:lnTo>
                                <a:lnTo>
                                  <a:pt x="0" y="0"/>
                                </a:lnTo>
                                <a:close/>
                              </a:path>
                            </a:pathLst>
                          </a:custGeom>
                          <a:ln w="1524" cap="rnd">
                            <a:round/>
                          </a:ln>
                        </wps:spPr>
                        <wps:style>
                          <a:lnRef idx="1">
                            <a:srgbClr val="000000"/>
                          </a:lnRef>
                          <a:fillRef idx="0">
                            <a:srgbClr val="000000">
                              <a:alpha val="0"/>
                            </a:srgbClr>
                          </a:fillRef>
                          <a:effectRef idx="0">
                            <a:scrgbClr r="0" g="0" b="0"/>
                          </a:effectRef>
                          <a:fontRef idx="none"/>
                        </wps:style>
                        <wps:bodyPr/>
                      </wps:wsp>
                      <wps:wsp>
                        <wps:cNvPr id="5802" name="Rectangle 5802"/>
                        <wps:cNvSpPr/>
                        <wps:spPr>
                          <a:xfrm>
                            <a:off x="5312661" y="2876545"/>
                            <a:ext cx="38334" cy="157973"/>
                          </a:xfrm>
                          <a:prstGeom prst="rect">
                            <a:avLst/>
                          </a:prstGeom>
                          <a:ln>
                            <a:noFill/>
                          </a:ln>
                        </wps:spPr>
                        <wps:txbx>
                          <w:txbxContent>
                            <w:p w:rsidR="004D7328" w:rsidRDefault="004D7328">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5803" name="Rectangle 5803"/>
                        <wps:cNvSpPr/>
                        <wps:spPr>
                          <a:xfrm>
                            <a:off x="2180651" y="2992113"/>
                            <a:ext cx="3012373" cy="142594"/>
                          </a:xfrm>
                          <a:prstGeom prst="rect">
                            <a:avLst/>
                          </a:prstGeom>
                          <a:ln>
                            <a:noFill/>
                          </a:ln>
                        </wps:spPr>
                        <wps:txbx>
                          <w:txbxContent>
                            <w:p w:rsidR="004D7328" w:rsidRDefault="004D7328">
                              <w:pPr>
                                <w:spacing w:after="160" w:line="259" w:lineRule="auto"/>
                                <w:ind w:left="0" w:right="0" w:firstLine="0"/>
                                <w:jc w:val="left"/>
                              </w:pPr>
                              <w:r>
                                <w:rPr>
                                  <w:i/>
                                  <w:sz w:val="18"/>
                                </w:rPr>
                                <w:t>Dane: Urząd Statystyczny w Zielonej Górze na dzień 3</w:t>
                              </w:r>
                            </w:p>
                          </w:txbxContent>
                        </wps:txbx>
                        <wps:bodyPr horzOverflow="overflow" vert="horz" lIns="0" tIns="0" rIns="0" bIns="0" rtlCol="0">
                          <a:noAutofit/>
                        </wps:bodyPr>
                      </wps:wsp>
                      <wps:wsp>
                        <wps:cNvPr id="74448" name="Rectangle 74448"/>
                        <wps:cNvSpPr/>
                        <wps:spPr>
                          <a:xfrm>
                            <a:off x="4949636" y="2992228"/>
                            <a:ext cx="553717" cy="142594"/>
                          </a:xfrm>
                          <a:prstGeom prst="rect">
                            <a:avLst/>
                          </a:prstGeom>
                          <a:ln>
                            <a:noFill/>
                          </a:ln>
                        </wps:spPr>
                        <wps:txbx>
                          <w:txbxContent>
                            <w:p w:rsidR="004D7328" w:rsidRDefault="004D7328">
                              <w:pPr>
                                <w:spacing w:after="160" w:line="259" w:lineRule="auto"/>
                                <w:ind w:left="0" w:right="0" w:firstLine="0"/>
                                <w:jc w:val="left"/>
                              </w:pPr>
                              <w:r>
                                <w:rPr>
                                  <w:i/>
                                  <w:sz w:val="18"/>
                                </w:rPr>
                                <w:t>1.12.2011</w:t>
                              </w:r>
                            </w:p>
                          </w:txbxContent>
                        </wps:txbx>
                        <wps:bodyPr horzOverflow="overflow" vert="horz" lIns="0" tIns="0" rIns="0" bIns="0" rtlCol="0">
                          <a:noAutofit/>
                        </wps:bodyPr>
                      </wps:wsp>
                      <wps:wsp>
                        <wps:cNvPr id="74449" name="Rectangle 74449"/>
                        <wps:cNvSpPr/>
                        <wps:spPr>
                          <a:xfrm>
                            <a:off x="5426960" y="2992228"/>
                            <a:ext cx="111663" cy="142594"/>
                          </a:xfrm>
                          <a:prstGeom prst="rect">
                            <a:avLst/>
                          </a:prstGeom>
                          <a:ln>
                            <a:noFill/>
                          </a:ln>
                        </wps:spPr>
                        <wps:txbx>
                          <w:txbxContent>
                            <w:p w:rsidR="004D7328" w:rsidRDefault="004D7328">
                              <w:pPr>
                                <w:spacing w:after="160" w:line="259" w:lineRule="auto"/>
                                <w:ind w:left="0" w:right="0" w:firstLine="0"/>
                                <w:jc w:val="left"/>
                              </w:pPr>
                              <w:r>
                                <w:rPr>
                                  <w:i/>
                                  <w:sz w:val="18"/>
                                </w:rPr>
                                <w:t xml:space="preserve"> r.</w:t>
                              </w:r>
                            </w:p>
                          </w:txbxContent>
                        </wps:txbx>
                        <wps:bodyPr horzOverflow="overflow" vert="horz" lIns="0" tIns="0" rIns="0" bIns="0" rtlCol="0">
                          <a:noAutofit/>
                        </wps:bodyPr>
                      </wps:wsp>
                      <wps:wsp>
                        <wps:cNvPr id="5805" name="Rectangle 5805"/>
                        <wps:cNvSpPr/>
                        <wps:spPr>
                          <a:xfrm>
                            <a:off x="5510779" y="2992113"/>
                            <a:ext cx="71121" cy="142747"/>
                          </a:xfrm>
                          <a:prstGeom prst="rect">
                            <a:avLst/>
                          </a:prstGeom>
                          <a:ln>
                            <a:noFill/>
                          </a:ln>
                        </wps:spPr>
                        <wps:txbx>
                          <w:txbxContent>
                            <w:p w:rsidR="004D7328" w:rsidRDefault="004D7328">
                              <w:pPr>
                                <w:spacing w:after="160" w:line="259" w:lineRule="auto"/>
                                <w:ind w:left="0" w:right="0" w:firstLine="0"/>
                                <w:jc w:val="left"/>
                              </w:pPr>
                              <w:r>
                                <w:rPr>
                                  <w:sz w:val="18"/>
                                </w:rPr>
                                <w:t xml:space="preserve">  </w:t>
                              </w:r>
                            </w:p>
                          </w:txbxContent>
                        </wps:txbx>
                        <wps:bodyPr horzOverflow="overflow" vert="horz" lIns="0" tIns="0" rIns="0" bIns="0" rtlCol="0">
                          <a:noAutofit/>
                        </wps:bodyPr>
                      </wps:wsp>
                    </wpg:wgp>
                  </a:graphicData>
                </a:graphic>
              </wp:inline>
            </w:drawing>
          </mc:Choice>
          <mc:Fallback>
            <w:pict>
              <v:group w14:anchorId="4D1DC707" id="Group 76741" o:spid="_x0000_s1290" style="width:439.5pt;height:246.85pt;mso-position-horizontal-relative:char;mso-position-vertical-relative:line" coordsize="55819,3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">
                <v:shape id="Shape 5737" o:spid="_x0000_s1291" style="position:absolute;width:52578;height:29154;visibility:visible;mso-wrap-style:square;v-text-anchor:top" coordsize="5257800,291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" path="m,2915412r5257800,l5257800,,,,,2915412xe" filled="f" strokeweight=".12pt">
                  <v:stroke endcap="round"/>
                  <v:path arrowok="t" textboxrect="0,0,5257800,2915412"/>
                </v:shape>
                <v:shape id="Shape 5738" o:spid="_x0000_s1292" style="position:absolute;left:15483;top:7284;width:4679;height:8565;visibility:visible;mso-wrap-style:square;v-text-anchor:top" coordsize="467868,85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" path="m,l1524,c167640,,329184,48768,467868,138684l1524,856488,,xe" fillcolor="#99f" stroked="f" strokeweight="0">
                  <v:stroke endcap="round"/>
                  <v:path arrowok="t" textboxrect="0,0,467868,856488"/>
                </v:shape>
                <v:shape id="Shape 5739" o:spid="_x0000_s1293" style="position:absolute;left:15388;top:7284;width:95;height:0;visibility:visible;mso-wrap-style:square;v-text-anchor:top" coordsize="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" path="m9525,l3096,,2048,,,,9525,xe" fillcolor="#99f" stroked="f" strokeweight="0">
                  <v:stroke endcap="round"/>
                  <v:path arrowok="t" textboxrect="0,0,9525,0"/>
                </v:shape>
                <v:shape id="Shape 5740" o:spid="_x0000_s1294" style="position:absolute;left:15346;top:7284;width:4816;height:8565;visibility:visible;mso-wrap-style:square;v-text-anchor:top" coordsize="481584,85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" path="m481584,138684c342900,48768,181356,,15240,,1524,,,,13716,r1524,856488l481584,138684xe" filled="f" strokeweight=".96pt">
                  <v:stroke endcap="round"/>
                  <v:path arrowok="t" textboxrect="0,0,481584,856488"/>
                </v:shape>
                <v:shape id="Shape 5741" o:spid="_x0000_s1295" style="position:absolute;left:15499;top:8671;width:8564;height:10790;visibility:visible;mso-wrap-style:square;v-text-anchor:top" coordsize="856488,10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" path="m466344,c710184,156973,856488,428244,856488,717804v,124969,-27432,248412,-79248,361188l,717804,466344,xe" fillcolor="#993365" stroked="f" strokeweight="0">
                  <v:stroke endcap="round"/>
                  <v:path arrowok="t" textboxrect="0,0,856488,1078992"/>
                </v:shape>
                <v:shape id="Shape 5742" o:spid="_x0000_s1296" style="position:absolute;left:15499;top:8671;width:8564;height:10790;visibility:visible;mso-wrap-style:square;v-text-anchor:top" coordsize="856488,107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" path="m777240,1078992c829056,966216,856488,842773,856488,717804,856488,428244,710184,156973,466344,l,717804r777240,361188xe" filled="f" strokeweight=".96pt">
                  <v:stroke endcap="round"/>
                  <v:path arrowok="t" textboxrect="0,0,856488,1078992"/>
                </v:shape>
                <v:shape id="Shape 5743" o:spid="_x0000_s1297" style="position:absolute;left:6934;top:15849;width:16337;height:8565;visibility:visible;mso-wrap-style:square;v-text-anchor:top" coordsize="1633728,85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" path="m856488,r777240,361188c1491996,662940,1190244,856488,856488,856488,399288,856488,22860,498348,,44196l856488,xe" fillcolor="#ffc" stroked="f" strokeweight="0">
                  <v:stroke endcap="round"/>
                  <v:path arrowok="t" textboxrect="0,0,1633728,856488"/>
                </v:shape>
                <v:shape id="Shape 5744" o:spid="_x0000_s1298" style="position:absolute;left:6934;top:15849;width:16337;height:8565;visibility:visible;mso-wrap-style:square;v-text-anchor:top" coordsize="1633728,85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" path="m,44196c22860,498348,399288,856488,856488,856488v333756,,635508,-193548,777240,-495300l856488,,,44196xe" filled="f" strokeweight=".96pt">
                  <v:stroke endcap="round"/>
                  <v:path arrowok="t" textboxrect="0,0,1633728,856488"/>
                </v:shape>
                <v:shape id="Shape 5745" o:spid="_x0000_s1299" style="position:absolute;left:6918;top:12786;width:8581;height:3505;visibility:visible;mso-wrap-style:square;v-text-anchor:top" coordsize="858012,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" path="m57912,l858012,306324,1524,350520c1524,335280,,321564,,306324,,201168,19812,97536,57912,xe" fillcolor="#cff" stroked="f" strokeweight="0">
                  <v:stroke endcap="round"/>
                  <v:path arrowok="t" textboxrect="0,0,858012,350520"/>
                </v:shape>
                <v:shape id="Shape 5746" o:spid="_x0000_s1300" style="position:absolute;left:6918;top:12786;width:8581;height:3505;visibility:visible;mso-wrap-style:square;v-text-anchor:top" coordsize="858012,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" path="m57912,c19812,97536,,201168,,306324v,15240,1524,28956,1524,44196l858012,306324,57912,xe" filled="f" strokeweight=".96pt">
                  <v:stroke endcap="round"/>
                  <v:path arrowok="t" textboxrect="0,0,858012,350520"/>
                </v:shape>
                <v:shape id="Shape 5747" o:spid="_x0000_s1301" style="position:absolute;left:7498;top:7665;width:8001;height:8184;visibility:visible;mso-wrap-style:square;v-text-anchor:top" coordsize="800100,81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" path="m548640,l800100,818388,,512064c94488,265176,297180,76200,548640,xe" fillcolor="#650065" stroked="f" strokeweight="0">
                  <v:stroke endcap="round"/>
                  <v:path arrowok="t" textboxrect="0,0,800100,818388"/>
                </v:shape>
                <v:shape id="Shape 5748" o:spid="_x0000_s1302" style="position:absolute;left:7498;top:7665;width:8001;height:8184;visibility:visible;mso-wrap-style:square;v-text-anchor:top" coordsize="800100,81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" path="m548640,c297180,76200,94488,265176,,512064l800100,818388,548640,xe" filled="f" strokeweight=".96pt">
                  <v:stroke endcap="round"/>
                  <v:path arrowok="t" textboxrect="0,0,800100,818388"/>
                </v:shape>
                <v:shape id="Shape 5749" o:spid="_x0000_s1303" style="position:absolute;left:12984;top:7315;width:2515;height:8534;visibility:visible;mso-wrap-style:square;v-text-anchor:top" coordsize="251460,8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" path="m190500,r60960,853440l,35052c62484,15240,126492,3048,190500,xe" fillcolor="#ff7f7f" stroked="f" strokeweight="0">
                  <v:stroke endcap="round"/>
                  <v:path arrowok="t" textboxrect="0,0,251460,853440"/>
                </v:shape>
                <v:shape id="Shape 5750" o:spid="_x0000_s1304" style="position:absolute;left:12984;top:7315;width:2515;height:8534;visibility:visible;mso-wrap-style:square;v-text-anchor:top" coordsize="251460,8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" path="m190500,c126492,3048,62484,15240,,35052l251460,853440,190500,xe" filled="f" strokeweight=".96pt">
                  <v:stroke endcap="round"/>
                  <v:path arrowok="t" textboxrect="0,0,251460,853440"/>
                </v:shape>
                <v:shape id="Shape 5751" o:spid="_x0000_s1305" style="position:absolute;left:14889;top:7284;width:610;height:8565;visibility:visible;mso-wrap-style:square;v-text-anchor:top" coordsize="60960,85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" path="m59436,r1524,856488l,3048c18288,1524,38100,,59436,xe" fillcolor="#0065cc" stroked="f" strokeweight="0">
                  <v:stroke endcap="round"/>
                  <v:path arrowok="t" textboxrect="0,0,60960,856488"/>
                </v:shape>
                <v:shape id="Shape 5752" o:spid="_x0000_s1306" style="position:absolute;left:14889;top:7284;width:610;height:8565;visibility:visible;mso-wrap-style:square;v-text-anchor:top" coordsize="60960,85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" path="m59436,c38100,,18288,1524,,3048l60960,856488,59436,xe" filled="f" strokeweight=".96pt">
                  <v:stroke endcap="round"/>
                  <v:path arrowok="t" textboxrect="0,0,60960,856488"/>
                </v:shape>
                <v:rect id="Rectangle 5753" o:spid="_x0000_s1307" style="position:absolute;left:5760;top:1571;width:16862;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" filled="f" stroked="f">
                  <v:textbox inset="0,0,0,0">
                    <w:txbxContent>
                      <w:p w:rsidR="004D7328" w:rsidRDefault="004D7328">
                        <w:pPr>
                          <w:spacing w:after="160" w:line="259" w:lineRule="auto"/>
                          <w:ind w:left="0" w:right="0" w:firstLine="0"/>
                          <w:jc w:val="left"/>
                        </w:pPr>
                        <w:r>
                          <w:rPr>
                            <w:b/>
                            <w:sz w:val="18"/>
                          </w:rPr>
                          <w:t>Osoby fizyczne prowad</w:t>
                        </w:r>
                      </w:p>
                    </w:txbxContent>
                  </v:textbox>
                </v:rect>
                <v:rect id="Rectangle 5754" o:spid="_x0000_s1308" style="position:absolute;left:18440;top:1559;width:846;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" filled="f" stroked="f">
                  <v:textbox inset="0,0,0,0">
                    <w:txbxContent>
                      <w:p w:rsidR="004D7328" w:rsidRDefault="004D7328">
                        <w:pPr>
                          <w:spacing w:after="160" w:line="259" w:lineRule="auto"/>
                          <w:ind w:left="0" w:right="0" w:firstLine="0"/>
                          <w:jc w:val="left"/>
                        </w:pPr>
                        <w:r>
                          <w:rPr>
                            <w:b/>
                            <w:sz w:val="18"/>
                          </w:rPr>
                          <w:t>ą</w:t>
                        </w:r>
                      </w:p>
                    </w:txbxContent>
                  </v:textbox>
                </v:rect>
                <v:rect id="Rectangle 5755" o:spid="_x0000_s1309" style="position:absolute;left:19080;top:1571;width:8693;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" filled="f" stroked="f">
                  <v:textbox inset="0,0,0,0">
                    <w:txbxContent>
                      <w:p w:rsidR="004D7328" w:rsidRDefault="004D7328">
                        <w:pPr>
                          <w:spacing w:after="160" w:line="259" w:lineRule="auto"/>
                          <w:ind w:left="0" w:right="0" w:firstLine="0"/>
                          <w:jc w:val="left"/>
                        </w:pPr>
                        <w:r>
                          <w:rPr>
                            <w:b/>
                            <w:sz w:val="18"/>
                          </w:rPr>
                          <w:t>ce działalno</w:t>
                        </w:r>
                      </w:p>
                    </w:txbxContent>
                  </v:textbox>
                </v:rect>
                <v:rect id="Rectangle 5756" o:spid="_x0000_s1310" style="position:absolute;left:25618;top:1559;width:169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gmU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XIJlMYAAADdAAAA&#10;DwAAAAAAAAAAAAAAAAAHAgAAZHJzL2Rvd25yZXYueG1sUEsFBgAAAAADAAMAtwAAAPoCAAAAAA==&#10;" filled="f" stroked="f">
                  <v:textbox inset="0,0,0,0">
                    <w:txbxContent>
                      <w:p w:rsidR="004D7328" w:rsidRDefault="004D7328">
                        <w:pPr>
                          <w:spacing w:after="160" w:line="259" w:lineRule="auto"/>
                          <w:ind w:left="0" w:right="0" w:firstLine="0"/>
                          <w:jc w:val="left"/>
                        </w:pPr>
                        <w:r>
                          <w:rPr>
                            <w:b/>
                            <w:sz w:val="18"/>
                          </w:rPr>
                          <w:t>ść</w:t>
                        </w:r>
                      </w:p>
                    </w:txbxContent>
                  </v:textbox>
                </v:rect>
                <v:rect id="Rectangle 5757" o:spid="_x0000_s1311" style="position:absolute;left:26898;top:1571;width:423;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" filled="f" stroked="f">
                  <v:textbox inset="0,0,0,0">
                    <w:txbxContent>
                      <w:p w:rsidR="004D7328" w:rsidRDefault="004D7328">
                        <w:pPr>
                          <w:spacing w:after="160" w:line="259" w:lineRule="auto"/>
                          <w:ind w:left="0" w:right="0" w:firstLine="0"/>
                          <w:jc w:val="left"/>
                        </w:pPr>
                        <w:r>
                          <w:rPr>
                            <w:b/>
                            <w:sz w:val="18"/>
                          </w:rPr>
                          <w:t xml:space="preserve"> </w:t>
                        </w:r>
                      </w:p>
                    </w:txbxContent>
                  </v:textbox>
                </v:rect>
                <v:rect id="Rectangle 5758" o:spid="_x0000_s1312" style="position:absolute;left:10043;top:3064;width:8585;height:1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h9wwAAAN0AAAAPAAAAZHJzL2Rvd25yZXYueG1sRE9Ni8Iw&#10;EL0v+B/CCN7WVMF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56E4fcMAAADdAAAADwAA&#10;AAAAAAAAAAAAAAAHAgAAZHJzL2Rvd25yZXYueG1sUEsFBgAAAAADAAMAtwAAAPcCAAAAAA==&#10;" filled="f" stroked="f">
                  <v:textbox inset="0,0,0,0">
                    <w:txbxContent>
                      <w:p w:rsidR="004D7328" w:rsidRDefault="004D7328">
                        <w:pPr>
                          <w:spacing w:after="160" w:line="259" w:lineRule="auto"/>
                          <w:ind w:left="0" w:right="0" w:firstLine="0"/>
                          <w:jc w:val="left"/>
                        </w:pPr>
                        <w:r>
                          <w:rPr>
                            <w:b/>
                            <w:sz w:val="18"/>
                          </w:rPr>
                          <w:t>gospodarcz</w:t>
                        </w:r>
                      </w:p>
                    </w:txbxContent>
                  </v:textbox>
                </v:rect>
                <v:rect id="Rectangle 5759" o:spid="_x0000_s1313" style="position:absolute;left:16504;top:3053;width:847;height:1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" filled="f" stroked="f">
                  <v:textbox inset="0,0,0,0">
                    <w:txbxContent>
                      <w:p w:rsidR="004D7328" w:rsidRDefault="004D7328">
                        <w:pPr>
                          <w:spacing w:after="160" w:line="259" w:lineRule="auto"/>
                          <w:ind w:left="0" w:right="0" w:firstLine="0"/>
                          <w:jc w:val="left"/>
                        </w:pPr>
                        <w:r>
                          <w:rPr>
                            <w:b/>
                            <w:sz w:val="18"/>
                          </w:rPr>
                          <w:t>ą</w:t>
                        </w:r>
                      </w:p>
                    </w:txbxContent>
                  </v:textbox>
                </v:rect>
                <v:rect id="Rectangle 5760" o:spid="_x0000_s1314" style="position:absolute;left:17144;top:3064;width:7275;height:1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" filled="f" stroked="f">
                  <v:textbox inset="0,0,0,0">
                    <w:txbxContent>
                      <w:p w:rsidR="004D7328" w:rsidRDefault="004D7328">
                        <w:pPr>
                          <w:spacing w:after="160" w:line="259" w:lineRule="auto"/>
                          <w:ind w:left="0" w:right="0" w:firstLine="0"/>
                          <w:jc w:val="left"/>
                        </w:pPr>
                        <w:r>
                          <w:rPr>
                            <w:b/>
                            <w:sz w:val="18"/>
                          </w:rPr>
                          <w:t xml:space="preserve"> wg sekcji</w:t>
                        </w:r>
                      </w:p>
                    </w:txbxContent>
                  </v:textbox>
                </v:rect>
                <v:shape id="Shape 5761" o:spid="_x0000_s1315" style="position:absolute;left:12451;top:6797;width:0;height:518;visibility:visible;mso-wrap-style:square;v-text-anchor:top" coordsize="0,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" path="m,l,51816e" filled="f" strokeweight=".12pt">
                  <v:stroke endcap="round"/>
                  <v:path arrowok="t" textboxrect="0,0,0,51816"/>
                </v:shape>
                <v:shape id="Shape 5762" o:spid="_x0000_s1316" style="position:absolute;left:12451;top:7315;width:1417;height:122;visibility:visible;mso-wrap-style:square;v-text-anchor:top" coordsize="14173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" path="m,l141732,12192e" filled="f" strokeweight=".12pt">
                  <v:stroke endcap="round"/>
                  <v:path arrowok="t" textboxrect="0,0,141732,12192"/>
                </v:shape>
                <v:shape id="Shape 5763" o:spid="_x0000_s1317" style="position:absolute;left:15681;top:6339;width:0;height:519;visibility:visible;mso-wrap-style:square;v-text-anchor:top" coordsize="0,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" path="m,l,51816e" filled="f" strokeweight=".12pt">
                  <v:stroke endcap="round"/>
                  <v:path arrowok="t" textboxrect="0,0,0,51816"/>
                </v:shape>
                <v:shape id="Shape 5764" o:spid="_x0000_s1318" style="position:absolute;left:15194;top:6858;width:487;height:426;visibility:visible;mso-wrap-style:square;v-text-anchor:top" coordsize="48768,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" path="m48768,l,42672e" filled="f" strokeweight=".12pt">
                  <v:stroke endcap="round"/>
                  <v:path arrowok="t" textboxrect="0,0,48768,42672"/>
                </v:shape>
                <v:rect id="Rectangle 74439" o:spid="_x0000_s1319" style="position:absolute;left:18547;top:5967;width:2553;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8"/>
                          </w:rPr>
                          <w:t>,3%</w:t>
                        </w:r>
                      </w:p>
                    </w:txbxContent>
                  </v:textbox>
                </v:rect>
                <v:rect id="Rectangle 74438" o:spid="_x0000_s1320" style="position:absolute;left:17922;top:5967;width:823;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" filled="f" stroked="f">
                  <v:textbox inset="0,0,0,0">
                    <w:txbxContent>
                      <w:p w:rsidR="004D7328" w:rsidRDefault="004D7328">
                        <w:pPr>
                          <w:spacing w:after="160" w:line="259" w:lineRule="auto"/>
                          <w:ind w:left="0" w:right="0" w:firstLine="0"/>
                          <w:jc w:val="left"/>
                        </w:pPr>
                        <w:r>
                          <w:rPr>
                            <w:sz w:val="18"/>
                          </w:rPr>
                          <w:t>9</w:t>
                        </w:r>
                      </w:p>
                    </w:txbxContent>
                  </v:textbox>
                </v:rect>
                <v:rect id="Rectangle 74443" o:spid="_x0000_s1321" style="position:absolute;left:25420;top:12687;width:2553;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" filled="f" stroked="f">
                  <v:textbox inset="0,0,0,0">
                    <w:txbxContent>
                      <w:p w:rsidR="004D7328" w:rsidRDefault="004D7328">
                        <w:pPr>
                          <w:spacing w:after="160" w:line="259" w:lineRule="auto"/>
                          <w:ind w:left="0" w:right="0" w:firstLine="0"/>
                          <w:jc w:val="left"/>
                        </w:pPr>
                        <w:r>
                          <w:rPr>
                            <w:sz w:val="18"/>
                          </w:rPr>
                          <w:t>,6%</w:t>
                        </w:r>
                      </w:p>
                    </w:txbxContent>
                  </v:textbox>
                </v:rect>
                <v:rect id="Rectangle 74442" o:spid="_x0000_s1322" style="position:absolute;left:24170;top:12687;width:1655;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8"/>
                          </w:rPr>
                          <w:t>22</w:t>
                        </w:r>
                      </w:p>
                    </w:txbxContent>
                  </v:textbox>
                </v:rect>
                <v:rect id="Rectangle 74447" o:spid="_x0000_s1323" style="position:absolute;left:12481;top:25017;width:2574;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8"/>
                          </w:rPr>
                          <w:t>,2%</w:t>
                        </w:r>
                      </w:p>
                    </w:txbxContent>
                  </v:textbox>
                </v:rect>
                <v:rect id="Rectangle 74446" o:spid="_x0000_s1324" style="position:absolute;left:11231;top:25017;width:1655;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8"/>
                          </w:rPr>
                          <w:t>42</w:t>
                        </w:r>
                      </w:p>
                    </w:txbxContent>
                  </v:textbox>
                </v:rect>
                <v:rect id="Rectangle 74444" o:spid="_x0000_s1325" style="position:absolute;left:4084;top:13861;width:823;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" filled="f" stroked="f">
                  <v:textbox inset="0,0,0,0">
                    <w:txbxContent>
                      <w:p w:rsidR="004D7328" w:rsidRDefault="004D7328">
                        <w:pPr>
                          <w:spacing w:after="160" w:line="259" w:lineRule="auto"/>
                          <w:ind w:left="0" w:right="0" w:firstLine="0"/>
                          <w:jc w:val="left"/>
                        </w:pPr>
                        <w:r>
                          <w:rPr>
                            <w:sz w:val="18"/>
                          </w:rPr>
                          <w:t>6</w:t>
                        </w:r>
                      </w:p>
                    </w:txbxContent>
                  </v:textbox>
                </v:rect>
                <v:rect id="Rectangle 74445" o:spid="_x0000_s1326" style="position:absolute;left:4709;top:13861;width:2553;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" filled="f" stroked="f">
                  <v:textbox inset="0,0,0,0">
                    <w:txbxContent>
                      <w:p w:rsidR="004D7328" w:rsidRDefault="004D7328">
                        <w:pPr>
                          <w:spacing w:after="160" w:line="259" w:lineRule="auto"/>
                          <w:ind w:left="0" w:right="0" w:firstLine="0"/>
                          <w:jc w:val="left"/>
                        </w:pPr>
                        <w:r>
                          <w:rPr>
                            <w:sz w:val="18"/>
                          </w:rPr>
                          <w:t>,7%</w:t>
                        </w:r>
                      </w:p>
                    </w:txbxContent>
                  </v:textbox>
                </v:rect>
                <v:rect id="Rectangle 74440" o:spid="_x0000_s1327" style="position:absolute;left:6141;top:8009;width:1655;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" filled="f" stroked="f">
                  <v:textbox inset="0,0,0,0">
                    <w:txbxContent>
                      <w:p w:rsidR="004D7328" w:rsidRDefault="004D7328">
                        <w:pPr>
                          <w:spacing w:after="160" w:line="259" w:lineRule="auto"/>
                          <w:ind w:left="0" w:right="0" w:firstLine="0"/>
                          <w:jc w:val="left"/>
                        </w:pPr>
                        <w:r>
                          <w:rPr>
                            <w:sz w:val="18"/>
                          </w:rPr>
                          <w:t>14</w:t>
                        </w:r>
                      </w:p>
                    </w:txbxContent>
                  </v:textbox>
                </v:rect>
                <v:rect id="Rectangle 74441" o:spid="_x0000_s1328" style="position:absolute;left:7391;top:8009;width:2553;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" filled="f" stroked="f">
                  <v:textbox inset="0,0,0,0">
                    <w:txbxContent>
                      <w:p w:rsidR="004D7328" w:rsidRDefault="004D7328">
                        <w:pPr>
                          <w:spacing w:after="160" w:line="259" w:lineRule="auto"/>
                          <w:ind w:left="0" w:right="0" w:firstLine="0"/>
                          <w:jc w:val="left"/>
                        </w:pPr>
                        <w:r>
                          <w:rPr>
                            <w:sz w:val="18"/>
                          </w:rPr>
                          <w:t>,5%</w:t>
                        </w:r>
                      </w:p>
                    </w:txbxContent>
                  </v:textbox>
                </v:rect>
                <v:rect id="Rectangle 74434" o:spid="_x0000_s1329" style="position:absolute;left:11186;top:5403;width:823;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" filled="f" stroked="f">
                  <v:textbox inset="0,0,0,0">
                    <w:txbxContent>
                      <w:p w:rsidR="004D7328" w:rsidRDefault="004D7328">
                        <w:pPr>
                          <w:spacing w:after="160" w:line="259" w:lineRule="auto"/>
                          <w:ind w:left="0" w:right="0" w:firstLine="0"/>
                          <w:jc w:val="left"/>
                        </w:pPr>
                        <w:r>
                          <w:rPr>
                            <w:sz w:val="18"/>
                          </w:rPr>
                          <w:t>3</w:t>
                        </w:r>
                      </w:p>
                    </w:txbxContent>
                  </v:textbox>
                </v:rect>
                <v:rect id="Rectangle 74435" o:spid="_x0000_s1330" style="position:absolute;left:11810;top:5403;width:2574;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" filled="f" stroked="f">
                  <v:textbox inset="0,0,0,0">
                    <w:txbxContent>
                      <w:p w:rsidR="004D7328" w:rsidRDefault="004D7328">
                        <w:pPr>
                          <w:spacing w:after="160" w:line="259" w:lineRule="auto"/>
                          <w:ind w:left="0" w:right="0" w:firstLine="0"/>
                          <w:jc w:val="left"/>
                        </w:pPr>
                        <w:r>
                          <w:rPr>
                            <w:sz w:val="18"/>
                          </w:rPr>
                          <w:t>,5%</w:t>
                        </w:r>
                      </w:p>
                    </w:txbxContent>
                  </v:textbox>
                </v:rect>
                <v:rect id="Rectangle 74437" o:spid="_x0000_s1331" style="position:absolute;left:15057;top:4946;width:2553;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18"/>
                          </w:rPr>
                          <w:t>,2%</w:t>
                        </w:r>
                      </w:p>
                    </w:txbxContent>
                  </v:textbox>
                </v:rect>
                <v:rect id="Rectangle 74436" o:spid="_x0000_s1332" style="position:absolute;left:14432;top:4946;width:823;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" filled="f" stroked="f">
                  <v:textbox inset="0,0,0,0">
                    <w:txbxContent>
                      <w:p w:rsidR="004D7328" w:rsidRDefault="004D7328">
                        <w:pPr>
                          <w:spacing w:after="160" w:line="259" w:lineRule="auto"/>
                          <w:ind w:left="0" w:right="0" w:firstLine="0"/>
                          <w:jc w:val="left"/>
                        </w:pPr>
                        <w:r>
                          <w:rPr>
                            <w:sz w:val="18"/>
                          </w:rPr>
                          <w:t>1</w:t>
                        </w:r>
                      </w:p>
                    </w:txbxContent>
                  </v:textbox>
                </v:rect>
                <v:shape id="Shape 87616" o:spid="_x0000_s1333" style="position:absolute;left:29946;top:2103;width:20208;height:24902;visibility:visible;mso-wrap-style:square;v-text-anchor:top" coordsize="2020824,249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" path="m,l2020824,r,2490216l,2490216,,e" stroked="f" strokeweight="0">
                  <v:stroke endcap="round"/>
                  <v:path arrowok="t" textboxrect="0,0,2020824,2490216"/>
                </v:shape>
                <v:shape id="Shape 5773" o:spid="_x0000_s1334" style="position:absolute;left:29946;top:2103;width:20208;height:24902;visibility:visible;mso-wrap-style:square;v-text-anchor:top" coordsize="2020824,249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" path="m,2490216r2020824,l2020824,,,,,2490216xe" filled="f" strokeweight=".12pt">
                  <v:stroke endcap="round"/>
                  <v:path arrowok="t" textboxrect="0,0,2020824,2490216"/>
                </v:shape>
                <v:shape id="Shape 87617" o:spid="_x0000_s1335" style="position:absolute;left:31104;top:280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" path="m,l76200,r,76200l,76200,,e" fillcolor="#99f" stroked="f" strokeweight="0">
                  <v:stroke endcap="round"/>
                  <v:path arrowok="t" textboxrect="0,0,76200,76200"/>
                </v:shape>
                <v:shape id="Shape 5775" o:spid="_x0000_s1336" style="position:absolute;left:31104;top:280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" path="m,76200r76200,l76200,,,,,76200xe" filled="f" strokeweight=".96pt">
                  <v:stroke endcap="round"/>
                  <v:path arrowok="t" textboxrect="0,0,76200,76200"/>
                </v:shape>
                <v:rect id="Rectangle 5776" o:spid="_x0000_s1337" style="position:absolute;left:32186;top:2718;width:20091;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" filled="f" stroked="f">
                  <v:textbox inset="0,0,0,0">
                    <w:txbxContent>
                      <w:p w:rsidR="004D7328" w:rsidRDefault="004D7328">
                        <w:pPr>
                          <w:spacing w:after="160" w:line="259" w:lineRule="auto"/>
                          <w:ind w:left="0" w:right="0" w:firstLine="0"/>
                          <w:jc w:val="left"/>
                        </w:pPr>
                        <w:r>
                          <w:rPr>
                            <w:sz w:val="20"/>
                          </w:rPr>
                          <w:t>przetwórstwo przemysłowe</w:t>
                        </w:r>
                      </w:p>
                    </w:txbxContent>
                  </v:textbox>
                </v:rect>
                <v:shape id="Shape 87618" o:spid="_x0000_s1338" style="position:absolute;left:31104;top:635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" path="m,l76200,r,76200l,76200,,e" fillcolor="#993365" stroked="f" strokeweight="0">
                  <v:stroke endcap="round"/>
                  <v:path arrowok="t" textboxrect="0,0,76200,76200"/>
                </v:shape>
                <v:shape id="Shape 5778" o:spid="_x0000_s1339" style="position:absolute;left:31104;top:635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" path="m,76200r76200,l76200,,,,,76200xe" filled="f" strokeweight=".96pt">
                  <v:stroke endcap="round"/>
                  <v:path arrowok="t" textboxrect="0,0,76200,76200"/>
                </v:shape>
                <v:rect id="Rectangle 5779" o:spid="_x0000_s1340" style="position:absolute;left:32186;top:6269;width:9673;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" filled="f" stroked="f">
                  <v:textbox inset="0,0,0,0">
                    <w:txbxContent>
                      <w:p w:rsidR="004D7328" w:rsidRDefault="004D7328">
                        <w:pPr>
                          <w:spacing w:after="160" w:line="259" w:lineRule="auto"/>
                          <w:ind w:left="0" w:right="0" w:firstLine="0"/>
                          <w:jc w:val="left"/>
                        </w:pPr>
                        <w:r>
                          <w:rPr>
                            <w:sz w:val="20"/>
                          </w:rPr>
                          <w:t>budownictwo</w:t>
                        </w:r>
                      </w:p>
                    </w:txbxContent>
                  </v:textbox>
                </v:rect>
                <v:shape id="Shape 87619" o:spid="_x0000_s1341" style="position:absolute;left:31104;top:990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" path="m,l76200,r,76200l,76200,,e" fillcolor="#ffc" stroked="f" strokeweight="0">
                  <v:stroke endcap="round"/>
                  <v:path arrowok="t" textboxrect="0,0,76200,76200"/>
                </v:shape>
                <v:shape id="Shape 5781" o:spid="_x0000_s1342" style="position:absolute;left:31104;top:990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" path="m,76200r76200,l76200,,,,,76200xe" filled="f" strokeweight=".96pt">
                  <v:stroke endcap="round"/>
                  <v:path arrowok="t" textboxrect="0,0,76200,76200"/>
                </v:shape>
                <v:rect id="Rectangle 5782" o:spid="_x0000_s1343" style="position:absolute;left:32186;top:9835;width:20168;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SPQ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BrEfXi8CU9ATu4AAAD//wMAUEsBAi0AFAAGAAgAAAAhANvh9svuAAAAhQEAABMAAAAAAAAA&#10;AAAAAAAAAAAAAFtDb250ZW50X1R5cGVzXS54bWxQSwECLQAUAAYACAAAACEAWvQsW78AAAAVAQAA&#10;CwAAAAAAAAAAAAAAAAAfAQAAX3JlbHMvLnJlbHNQSwECLQAUAAYACAAAACEA+Ckj0MYAAADdAAAA&#10;DwAAAAAAAAAAAAAAAAAHAgAAZHJzL2Rvd25yZXYueG1sUEsFBgAAAAADAAMAtwAAAPoCAAAAAA==&#10;" filled="f" stroked="f">
                  <v:textbox inset="0,0,0,0">
                    <w:txbxContent>
                      <w:p w:rsidR="004D7328" w:rsidRDefault="004D7328">
                        <w:pPr>
                          <w:spacing w:after="160" w:line="259" w:lineRule="auto"/>
                          <w:ind w:left="0" w:right="0" w:firstLine="0"/>
                          <w:jc w:val="left"/>
                        </w:pPr>
                        <w:r>
                          <w:rPr>
                            <w:sz w:val="20"/>
                          </w:rPr>
                          <w:t>handel i naprawy pojazdów</w:t>
                        </w:r>
                      </w:p>
                    </w:txbxContent>
                  </v:textbox>
                </v:rect>
                <v:shape id="Shape 87620" o:spid="_x0000_s1344" style="position:absolute;left:31104;top:1345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" path="m,l76200,r,76200l,76200,,e" fillcolor="#cff" stroked="f" strokeweight="0">
                  <v:stroke endcap="round"/>
                  <v:path arrowok="t" textboxrect="0,0,76200,76200"/>
                </v:shape>
                <v:shape id="Shape 5784" o:spid="_x0000_s1345" style="position:absolute;left:31104;top:1345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" path="m,76200r76200,l76200,,,,,76200xe" filled="f" strokeweight=".96pt">
                  <v:stroke endcap="round"/>
                  <v:path arrowok="t" textboxrect="0,0,76200,76200"/>
                </v:shape>
                <v:rect id="Rectangle 5785" o:spid="_x0000_s1346" style="position:absolute;left:32186;top:13386;width:22605;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" filled="f" stroked="f">
                  <v:textbox inset="0,0,0,0">
                    <w:txbxContent>
                      <w:p w:rsidR="004D7328" w:rsidRDefault="004D7328">
                        <w:pPr>
                          <w:spacing w:after="160" w:line="259" w:lineRule="auto"/>
                          <w:ind w:left="0" w:right="0" w:firstLine="0"/>
                          <w:jc w:val="left"/>
                        </w:pPr>
                        <w:r>
                          <w:rPr>
                            <w:sz w:val="20"/>
                          </w:rPr>
                          <w:t>zakwaterowanie i gastronomia</w:t>
                        </w:r>
                      </w:p>
                    </w:txbxContent>
                  </v:textbox>
                </v:rect>
                <v:shape id="Shape 87621" o:spid="_x0000_s1347" style="position:absolute;left:31104;top:1702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" path="m,l76200,r,76200l,76200,,e" fillcolor="#650065" stroked="f" strokeweight="0">
                  <v:stroke endcap="round"/>
                  <v:path arrowok="t" textboxrect="0,0,76200,76200"/>
                </v:shape>
                <v:shape id="Shape 5787" o:spid="_x0000_s1348" style="position:absolute;left:31104;top:1702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" path="m,76200r76200,l76200,,,,,76200xe" filled="f" strokeweight=".96pt">
                  <v:stroke endcap="round"/>
                  <v:path arrowok="t" textboxrect="0,0,76200,76200"/>
                </v:shape>
                <v:rect id="Rectangle 5788" o:spid="_x0000_s1349" style="position:absolute;left:32186;top:16937;width:16422;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" filled="f" stroked="f">
                  <v:textbox inset="0,0,0,0">
                    <w:txbxContent>
                      <w:p w:rsidR="004D7328" w:rsidRDefault="004D7328">
                        <w:pPr>
                          <w:spacing w:after="160" w:line="259" w:lineRule="auto"/>
                          <w:ind w:left="0" w:right="0" w:firstLine="0"/>
                          <w:jc w:val="left"/>
                        </w:pPr>
                        <w:r>
                          <w:rPr>
                            <w:sz w:val="20"/>
                          </w:rPr>
                          <w:t>transport, gospodarka</w:t>
                        </w:r>
                      </w:p>
                    </w:txbxContent>
                  </v:textbox>
                </v:rect>
                <v:rect id="Rectangle 5789" o:spid="_x0000_s1350" style="position:absolute;left:32186;top:18369;width:9835;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" filled="f" stroked="f">
                  <v:textbox inset="0,0,0,0">
                    <w:txbxContent>
                      <w:p w:rsidR="004D7328" w:rsidRDefault="004D7328">
                        <w:pPr>
                          <w:spacing w:after="160" w:line="259" w:lineRule="auto"/>
                          <w:ind w:left="0" w:right="0" w:firstLine="0"/>
                          <w:jc w:val="left"/>
                        </w:pPr>
                        <w:r>
                          <w:rPr>
                            <w:sz w:val="20"/>
                          </w:rPr>
                          <w:t>magazynowa</w:t>
                        </w:r>
                      </w:p>
                    </w:txbxContent>
                  </v:textbox>
                </v:rect>
                <v:shape id="Shape 87622" o:spid="_x0000_s1351" style="position:absolute;left:31104;top:2057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" path="m,l76200,r,76200l,76200,,e" fillcolor="#ff7f7f" stroked="f" strokeweight="0">
                  <v:stroke endcap="round"/>
                  <v:path arrowok="t" textboxrect="0,0,76200,76200"/>
                </v:shape>
                <v:shape id="Shape 5791" o:spid="_x0000_s1352" style="position:absolute;left:31104;top:2057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" path="m,76200r76200,l76200,,,,,76200xe" filled="f" strokeweight=".96pt">
                  <v:stroke endcap="round"/>
                  <v:path arrowok="t" textboxrect="0,0,76200,76200"/>
                </v:shape>
                <v:rect id="Rectangle 5792" o:spid="_x0000_s1353" style="position:absolute;left:32186;top:20487;width:7038;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LUNxgAAAN0AAAAPAAAAZHJzL2Rvd25yZXYueG1sRI9Ba8JA&#10;FITvgv9heQVvuqlg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ffC1DcYAAADdAAAA&#10;DwAAAAAAAAAAAAAAAAAHAgAAZHJzL2Rvd25yZXYueG1sUEsFBgAAAAADAAMAtwAAAPoCAAAAAA==&#10;" filled="f" stroked="f">
                  <v:textbox inset="0,0,0,0">
                    <w:txbxContent>
                      <w:p w:rsidR="004D7328" w:rsidRDefault="004D7328">
                        <w:pPr>
                          <w:spacing w:after="160" w:line="259" w:lineRule="auto"/>
                          <w:ind w:left="0" w:right="0" w:firstLine="0"/>
                          <w:jc w:val="left"/>
                        </w:pPr>
                        <w:r>
                          <w:rPr>
                            <w:sz w:val="20"/>
                          </w:rPr>
                          <w:t>dzia łalno</w:t>
                        </w:r>
                      </w:p>
                    </w:txbxContent>
                  </v:textbox>
                </v:rect>
                <v:rect id="Rectangle 5793" o:spid="_x0000_s1354" style="position:absolute;left:37475;top:20486;width:1693;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20"/>
                          </w:rPr>
                          <w:t>ść</w:t>
                        </w:r>
                      </w:p>
                    </w:txbxContent>
                  </v:textbox>
                </v:rect>
                <v:rect id="Rectangle 5794" o:spid="_x0000_s1355" style="position:absolute;left:38755;top:20487;width:8887;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20"/>
                          </w:rPr>
                          <w:t xml:space="preserve"> finansowa i</w:t>
                        </w:r>
                      </w:p>
                    </w:txbxContent>
                  </v:textbox>
                </v:rect>
                <v:rect id="Rectangle 5795" o:spid="_x0000_s1356" style="position:absolute;left:32186;top:21920;width:12815;height: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" filled="f" stroked="f">
                  <v:textbox inset="0,0,0,0">
                    <w:txbxContent>
                      <w:p w:rsidR="004D7328" w:rsidRDefault="004D7328">
                        <w:pPr>
                          <w:spacing w:after="160" w:line="259" w:lineRule="auto"/>
                          <w:ind w:left="0" w:right="0" w:firstLine="0"/>
                          <w:jc w:val="left"/>
                        </w:pPr>
                        <w:r>
                          <w:rPr>
                            <w:sz w:val="20"/>
                          </w:rPr>
                          <w:t>ubezpieczeniowa</w:t>
                        </w:r>
                      </w:p>
                    </w:txbxContent>
                  </v:textbox>
                </v:rect>
                <v:shape id="Shape 87623" o:spid="_x0000_s1357" style="position:absolute;left:31104;top:2412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" path="m,l76200,r,76200l,76200,,e" fillcolor="#0065cc" stroked="f" strokeweight="0">
                  <v:stroke endcap="round"/>
                  <v:path arrowok="t" textboxrect="0,0,76200,76200"/>
                </v:shape>
                <v:shape id="Shape 5797" o:spid="_x0000_s1358" style="position:absolute;left:31104;top:2412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" path="m,76200r76200,l76200,,,,,76200xe" filled="f" strokeweight=".96pt">
                  <v:stroke endcap="round"/>
                  <v:path arrowok="t" textboxrect="0,0,76200,76200"/>
                </v:shape>
                <v:rect id="Rectangle 5798" o:spid="_x0000_s1359" style="position:absolute;left:32186;top:24054;width:19747;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" filled="f" stroked="f">
                  <v:textbox inset="0,0,0,0">
                    <w:txbxContent>
                      <w:p w:rsidR="004D7328" w:rsidRDefault="004D7328">
                        <w:pPr>
                          <w:spacing w:after="160" w:line="259" w:lineRule="auto"/>
                          <w:ind w:left="0" w:right="0" w:firstLine="0"/>
                          <w:jc w:val="left"/>
                        </w:pPr>
                        <w:r>
                          <w:rPr>
                            <w:sz w:val="20"/>
                          </w:rPr>
                          <w:t>obsługa rynku nieruchomo</w:t>
                        </w:r>
                      </w:p>
                    </w:txbxContent>
                  </v:textbox>
                </v:rect>
                <v:rect id="Rectangle 5799" o:spid="_x0000_s1360" style="position:absolute;left:47030;top:24052;width:842;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" filled="f" stroked="f">
                  <v:textbox inset="0,0,0,0">
                    <w:txbxContent>
                      <w:p w:rsidR="004D7328" w:rsidRDefault="004D7328">
                        <w:pPr>
                          <w:spacing w:after="160" w:line="259" w:lineRule="auto"/>
                          <w:ind w:left="0" w:right="0" w:firstLine="0"/>
                          <w:jc w:val="left"/>
                        </w:pPr>
                        <w:r>
                          <w:rPr>
                            <w:sz w:val="20"/>
                          </w:rPr>
                          <w:t>ś</w:t>
                        </w:r>
                      </w:p>
                    </w:txbxContent>
                  </v:textbox>
                </v:rect>
                <v:rect id="Rectangle 5800" o:spid="_x0000_s1361" style="position:absolute;left:47670;top:24054;width:1225;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" filled="f" stroked="f">
                  <v:textbox inset="0,0,0,0">
                    <w:txbxContent>
                      <w:p w:rsidR="004D7328" w:rsidRDefault="004D7328">
                        <w:pPr>
                          <w:spacing w:after="160" w:line="259" w:lineRule="auto"/>
                          <w:ind w:left="0" w:right="0" w:firstLine="0"/>
                          <w:jc w:val="left"/>
                        </w:pPr>
                        <w:r>
                          <w:rPr>
                            <w:sz w:val="20"/>
                          </w:rPr>
                          <w:t>ci</w:t>
                        </w:r>
                      </w:p>
                    </w:txbxContent>
                  </v:textbox>
                </v:rect>
                <v:shape id="Shape 5801" o:spid="_x0000_s1362" style="position:absolute;width:52578;height:29154;visibility:visible;mso-wrap-style:square;v-text-anchor:top" coordsize="5257800,291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" path="m,2915412r5257800,l5257800,,,,,2915412xe" filled="f" strokeweight=".12pt">
                  <v:stroke endcap="round"/>
                  <v:path arrowok="t" textboxrect="0,0,5257800,2915412"/>
                </v:shape>
                <v:rect id="Rectangle 5802" o:spid="_x0000_s1363" style="position:absolute;left:53126;top:28765;width:383;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" filled="f" stroked="f">
                  <v:textbox inset="0,0,0,0">
                    <w:txbxContent>
                      <w:p w:rsidR="004D7328" w:rsidRDefault="004D7328">
                        <w:pPr>
                          <w:spacing w:after="160" w:line="259" w:lineRule="auto"/>
                          <w:ind w:left="0" w:right="0" w:firstLine="0"/>
                          <w:jc w:val="left"/>
                        </w:pPr>
                        <w:r>
                          <w:rPr>
                            <w:sz w:val="20"/>
                          </w:rPr>
                          <w:t xml:space="preserve"> </w:t>
                        </w:r>
                      </w:p>
                    </w:txbxContent>
                  </v:textbox>
                </v:rect>
                <v:rect id="Rectangle 5803" o:spid="_x0000_s1364" style="position:absolute;left:21806;top:29921;width:30124;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" filled="f" stroked="f">
                  <v:textbox inset="0,0,0,0">
                    <w:txbxContent>
                      <w:p w:rsidR="004D7328" w:rsidRDefault="004D7328">
                        <w:pPr>
                          <w:spacing w:after="160" w:line="259" w:lineRule="auto"/>
                          <w:ind w:left="0" w:right="0" w:firstLine="0"/>
                          <w:jc w:val="left"/>
                        </w:pPr>
                        <w:r>
                          <w:rPr>
                            <w:i/>
                            <w:sz w:val="18"/>
                          </w:rPr>
                          <w:t>Dane: Urząd Statystyczny w Zielonej Górze na dzień 3</w:t>
                        </w:r>
                      </w:p>
                    </w:txbxContent>
                  </v:textbox>
                </v:rect>
                <v:rect id="Rectangle 74448" o:spid="_x0000_s1365" style="position:absolute;left:49496;top:29922;width:5537;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" filled="f" stroked="f">
                  <v:textbox inset="0,0,0,0">
                    <w:txbxContent>
                      <w:p w:rsidR="004D7328" w:rsidRDefault="004D7328">
                        <w:pPr>
                          <w:spacing w:after="160" w:line="259" w:lineRule="auto"/>
                          <w:ind w:left="0" w:right="0" w:firstLine="0"/>
                          <w:jc w:val="left"/>
                        </w:pPr>
                        <w:r>
                          <w:rPr>
                            <w:i/>
                            <w:sz w:val="18"/>
                          </w:rPr>
                          <w:t>1.12.2011</w:t>
                        </w:r>
                      </w:p>
                    </w:txbxContent>
                  </v:textbox>
                </v:rect>
                <v:rect id="Rectangle 74449" o:spid="_x0000_s1366" style="position:absolute;left:54269;top:29922;width:1117;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" filled="f" stroked="f">
                  <v:textbox inset="0,0,0,0">
                    <w:txbxContent>
                      <w:p w:rsidR="004D7328" w:rsidRDefault="004D7328">
                        <w:pPr>
                          <w:spacing w:after="160" w:line="259" w:lineRule="auto"/>
                          <w:ind w:left="0" w:right="0" w:firstLine="0"/>
                          <w:jc w:val="left"/>
                        </w:pPr>
                        <w:r>
                          <w:rPr>
                            <w:i/>
                            <w:sz w:val="18"/>
                          </w:rPr>
                          <w:t xml:space="preserve"> r.</w:t>
                        </w:r>
                      </w:p>
                    </w:txbxContent>
                  </v:textbox>
                </v:rect>
                <v:rect id="Rectangle 5805" o:spid="_x0000_s1367" style="position:absolute;left:55107;top:29921;width:712;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" filled="f" stroked="f">
                  <v:textbox inset="0,0,0,0">
                    <w:txbxContent>
                      <w:p w:rsidR="004D7328" w:rsidRDefault="004D7328">
                        <w:pPr>
                          <w:spacing w:after="160" w:line="259" w:lineRule="auto"/>
                          <w:ind w:left="0" w:right="0" w:firstLine="0"/>
                          <w:jc w:val="left"/>
                        </w:pPr>
                        <w:r>
                          <w:rPr>
                            <w:sz w:val="18"/>
                          </w:rPr>
                          <w:t xml:space="preserve">  </w:t>
                        </w:r>
                      </w:p>
                    </w:txbxContent>
                  </v:textbox>
                </v:rect>
                <w10:anchorlock/>
              </v:group>
            </w:pict>
          </mc:Fallback>
        </mc:AlternateContent>
      </w:r>
    </w:p>
    <w:p w:rsidR="000815E3" w:rsidRPr="006403DC" w:rsidRDefault="00356038" w:rsidP="00D220FA">
      <w:pPr>
        <w:spacing w:after="139" w:line="259" w:lineRule="auto"/>
        <w:ind w:left="180" w:right="0" w:firstLine="0"/>
        <w:jc w:val="left"/>
        <w:rPr>
          <w:color w:val="auto"/>
        </w:rPr>
      </w:pPr>
      <w:r w:rsidRPr="006403DC">
        <w:rPr>
          <w:color w:val="auto"/>
          <w:sz w:val="18"/>
        </w:rPr>
        <w:t xml:space="preserve"> </w:t>
      </w:r>
      <w:bookmarkStart w:id="33" w:name="_Toc85284"/>
    </w:p>
    <w:p w:rsidR="00646187" w:rsidRPr="006403DC" w:rsidRDefault="00356038">
      <w:pPr>
        <w:pStyle w:val="Nagwek4"/>
        <w:spacing w:after="47"/>
        <w:ind w:left="176" w:right="24"/>
        <w:rPr>
          <w:color w:val="auto"/>
        </w:rPr>
      </w:pPr>
      <w:r w:rsidRPr="006403DC">
        <w:rPr>
          <w:color w:val="auto"/>
        </w:rPr>
        <w:t xml:space="preserve">5.9. Handel i usługi </w:t>
      </w:r>
      <w:bookmarkEnd w:id="33"/>
    </w:p>
    <w:p w:rsidR="00646187" w:rsidRPr="006403DC" w:rsidRDefault="00356038">
      <w:pPr>
        <w:ind w:left="172" w:right="35" w:firstLine="708"/>
        <w:rPr>
          <w:color w:val="auto"/>
        </w:rPr>
      </w:pPr>
      <w:r w:rsidRPr="006403DC">
        <w:rPr>
          <w:color w:val="auto"/>
        </w:rPr>
        <w:t xml:space="preserve">Głównym ośrodkiem handlowo-usługowym w gminie jest miasto Sława. Jest to ośrodek, w którym koncentrują się usługi turystyczne oraz usługi o znaczeniu gminnym dla obsługi ludności. Sława jest także gminnym ośrodkiem administracyjnym. Zróżnicowanie funkcji gastronomicznych jest przeciętne. Przeważają nieliczne restauracje oraz bary.  </w:t>
      </w:r>
    </w:p>
    <w:p w:rsidR="00646187" w:rsidRPr="006403DC" w:rsidRDefault="00356038">
      <w:pPr>
        <w:ind w:left="172" w:right="35" w:firstLine="708"/>
        <w:rPr>
          <w:color w:val="auto"/>
        </w:rPr>
      </w:pPr>
      <w:r w:rsidRPr="006403DC">
        <w:rPr>
          <w:color w:val="auto"/>
        </w:rPr>
        <w:t xml:space="preserve">W poszczególnych obrębach działają mniejsze zakłady produkcyjne, punkty usługowe, handlowe, gastronomiczno-noclegowe będące miejscem pracy mieszkańców. Oferta zakładów rzemieślniczych jest bogata. W szczególności świadczą one usługi: ogólnobudowlane, stolarskie, mechaniki pojazdowej oraz prace związane z obsługą rolnictwa i leśnictwa. </w:t>
      </w:r>
    </w:p>
    <w:p w:rsidR="00646187" w:rsidRPr="006403DC" w:rsidRDefault="00356038">
      <w:pPr>
        <w:spacing w:after="19" w:line="259" w:lineRule="auto"/>
        <w:ind w:left="888" w:right="0" w:firstLine="0"/>
        <w:jc w:val="left"/>
        <w:rPr>
          <w:color w:val="auto"/>
        </w:rPr>
      </w:pPr>
      <w:r w:rsidRPr="006403DC">
        <w:rPr>
          <w:color w:val="auto"/>
          <w:sz w:val="18"/>
        </w:rPr>
        <w:t xml:space="preserve"> </w:t>
      </w:r>
    </w:p>
    <w:p w:rsidR="00646187" w:rsidRPr="006403DC" w:rsidRDefault="00356038">
      <w:pPr>
        <w:ind w:left="172" w:right="35" w:firstLine="708"/>
        <w:rPr>
          <w:color w:val="auto"/>
        </w:rPr>
      </w:pPr>
      <w:r w:rsidRPr="006403DC">
        <w:rPr>
          <w:color w:val="auto"/>
        </w:rPr>
        <w:t xml:space="preserve">Struktura i oferta punktów handlowych oraz gastronomicznych zmienia się diametralnie podczas sezonu letniego. Wraz z przyjazdem licznej rzeszy turystów i wczasowiczów, korzystających z oferty wypoczynkowej zlokalizowanej w centralnej oraz zachodniej części gminy, liczba placówek ulega przynajmniej podwojeniu. Określenie dokładnej liczby tych punktów jest trudne do oszacowania. </w:t>
      </w:r>
    </w:p>
    <w:p w:rsidR="00646187" w:rsidRPr="006403DC" w:rsidRDefault="00356038">
      <w:pPr>
        <w:spacing w:after="160" w:line="259" w:lineRule="auto"/>
        <w:ind w:left="180" w:right="0" w:firstLine="0"/>
        <w:jc w:val="left"/>
        <w:rPr>
          <w:color w:val="auto"/>
        </w:rPr>
      </w:pPr>
      <w:r w:rsidRPr="006403DC">
        <w:rPr>
          <w:color w:val="auto"/>
          <w:sz w:val="16"/>
        </w:rPr>
        <w:t xml:space="preserve"> </w:t>
      </w:r>
    </w:p>
    <w:p w:rsidR="00646187" w:rsidRPr="006403DC" w:rsidRDefault="00356038">
      <w:pPr>
        <w:pStyle w:val="Nagwek4"/>
        <w:spacing w:after="47"/>
        <w:ind w:left="176" w:right="24"/>
        <w:rPr>
          <w:color w:val="auto"/>
        </w:rPr>
      </w:pPr>
      <w:bookmarkStart w:id="34" w:name="_Toc85285"/>
      <w:r w:rsidRPr="006403DC">
        <w:rPr>
          <w:color w:val="auto"/>
        </w:rPr>
        <w:t xml:space="preserve">5.10. Bezrobocie  </w:t>
      </w:r>
      <w:bookmarkEnd w:id="34"/>
    </w:p>
    <w:p w:rsidR="00646187" w:rsidRPr="006403DC" w:rsidRDefault="00356038">
      <w:pPr>
        <w:ind w:left="172" w:right="35" w:firstLine="540"/>
        <w:rPr>
          <w:color w:val="auto"/>
        </w:rPr>
      </w:pPr>
      <w:r w:rsidRPr="006403DC">
        <w:rPr>
          <w:color w:val="auto"/>
        </w:rPr>
        <w:t xml:space="preserve">Według danych Urzędu Statystycznego w Zielonej Górze w 2011 roku liczba bezrobotnych w gminie Sława wynosiła 590 osoby, z czego 53,4 % stanowiły kobiety. Udział bezrobotnych zarejestrowanych w liczbie ludności w wieku produkcyjnym wynosi 7,4%.  </w:t>
      </w:r>
    </w:p>
    <w:p w:rsidR="00646187" w:rsidRPr="006403DC" w:rsidRDefault="00356038">
      <w:pPr>
        <w:ind w:left="172" w:right="35" w:firstLine="360"/>
        <w:rPr>
          <w:color w:val="auto"/>
        </w:rPr>
      </w:pPr>
      <w:r w:rsidRPr="006403DC">
        <w:rPr>
          <w:color w:val="auto"/>
        </w:rPr>
        <w:t xml:space="preserve">Wyniki analiz statystycznych nie do końca odzwierciedlają jednak rzeczywistość. Wynika to m.in. z tzw. ukrytego bezrobocia zamaskowanego poprzez rzekome zatrudnienie w </w:t>
      </w:r>
      <w:r w:rsidRPr="006403DC">
        <w:rPr>
          <w:color w:val="auto"/>
        </w:rPr>
        <w:lastRenderedPageBreak/>
        <w:t xml:space="preserve">domowych gospodarstwach rolnych lub z braku rejestracji osób, które utraciły prawo do zasiłków i poszukują pracy samodzielnie, głównie na zasadzie prac dorywczych lub rezygnują z ubezpieczenia społecznego na rzecz braku konieczności okresowego podpisywania list w PUP. </w:t>
      </w:r>
    </w:p>
    <w:p w:rsidR="00C337FB" w:rsidRPr="006403DC" w:rsidRDefault="00356038" w:rsidP="00D220FA">
      <w:pPr>
        <w:spacing w:after="160" w:line="259" w:lineRule="auto"/>
        <w:ind w:left="180" w:right="0" w:firstLine="0"/>
        <w:jc w:val="left"/>
        <w:rPr>
          <w:color w:val="auto"/>
          <w:sz w:val="16"/>
        </w:rPr>
      </w:pPr>
      <w:r w:rsidRPr="006403DC">
        <w:rPr>
          <w:color w:val="auto"/>
          <w:sz w:val="16"/>
        </w:rPr>
        <w:t xml:space="preserve"> </w:t>
      </w:r>
    </w:p>
    <w:p w:rsidR="00646187" w:rsidRPr="006403DC" w:rsidRDefault="00356038">
      <w:pPr>
        <w:pStyle w:val="Nagwek2"/>
        <w:spacing w:after="109"/>
        <w:ind w:left="176" w:right="24"/>
        <w:rPr>
          <w:color w:val="auto"/>
        </w:rPr>
      </w:pPr>
      <w:bookmarkStart w:id="35" w:name="_Toc85286"/>
      <w:r w:rsidRPr="006403DC">
        <w:rPr>
          <w:color w:val="auto"/>
        </w:rPr>
        <w:t xml:space="preserve">6. Uwarunkowania dla bezpieczeństwa ludności i jej mienia </w:t>
      </w:r>
      <w:bookmarkEnd w:id="35"/>
    </w:p>
    <w:p w:rsidR="00646187" w:rsidRPr="006403DC" w:rsidRDefault="00356038">
      <w:pPr>
        <w:ind w:left="172" w:right="35" w:firstLine="708"/>
        <w:rPr>
          <w:color w:val="auto"/>
        </w:rPr>
      </w:pPr>
      <w:r w:rsidRPr="006403DC">
        <w:rPr>
          <w:color w:val="auto"/>
        </w:rPr>
        <w:t xml:space="preserve">Jakość życia mieszkańców w sposób nierozerwalny wiąże się z poczuciem ich osobistego bezpieczeństwa. Dlatego też nieodzowna jest intensyfikacja działań zmierzających do poprawy istniejącego stanu bezpieczeństwa publicznego.  </w:t>
      </w:r>
    </w:p>
    <w:p w:rsidR="00646187" w:rsidRPr="006403DC" w:rsidRDefault="00356038">
      <w:pPr>
        <w:spacing w:after="0" w:line="259" w:lineRule="auto"/>
        <w:ind w:left="180" w:right="0" w:firstLine="0"/>
        <w:jc w:val="left"/>
        <w:rPr>
          <w:color w:val="auto"/>
        </w:rPr>
      </w:pPr>
      <w:r w:rsidRPr="006403DC">
        <w:rPr>
          <w:color w:val="auto"/>
        </w:rPr>
        <w:t xml:space="preserve"> </w:t>
      </w:r>
    </w:p>
    <w:p w:rsidR="00646187" w:rsidRPr="006403DC" w:rsidRDefault="00356038">
      <w:pPr>
        <w:ind w:left="172" w:right="35" w:firstLine="708"/>
        <w:rPr>
          <w:color w:val="auto"/>
        </w:rPr>
      </w:pPr>
      <w:r w:rsidRPr="006403DC">
        <w:rPr>
          <w:color w:val="auto"/>
        </w:rPr>
        <w:t xml:space="preserve">Na terenie miasta Sława funkcjonuje komisariat Policji. Dla poprawy bezpieczeństwa ludności i jej mienia powołano również straż miejską. Pozwoli to na skierowanie większej ilości funkcjonariuszy do pełnienia codziennej służby. Ponadto Gmina posiada jednostkę Ochotniczej Straży Pożarnej.  </w:t>
      </w:r>
    </w:p>
    <w:p w:rsidR="00646187" w:rsidRPr="006403DC" w:rsidRDefault="00356038">
      <w:pPr>
        <w:spacing w:after="40" w:line="259" w:lineRule="auto"/>
        <w:ind w:left="888" w:right="0" w:firstLine="0"/>
        <w:jc w:val="left"/>
        <w:rPr>
          <w:color w:val="auto"/>
        </w:rPr>
      </w:pPr>
      <w:r w:rsidRPr="006403DC">
        <w:rPr>
          <w:color w:val="auto"/>
          <w:sz w:val="16"/>
        </w:rPr>
        <w:t xml:space="preserve"> </w:t>
      </w:r>
    </w:p>
    <w:p w:rsidR="00646187" w:rsidRPr="006403DC" w:rsidRDefault="00356038">
      <w:pPr>
        <w:spacing w:after="27"/>
        <w:ind w:left="182" w:right="35"/>
        <w:rPr>
          <w:color w:val="auto"/>
        </w:rPr>
      </w:pPr>
      <w:r w:rsidRPr="006403DC">
        <w:rPr>
          <w:color w:val="auto"/>
        </w:rPr>
        <w:t xml:space="preserve">Do najważniejszych zagrożeń dla bezpieczeństwa ludności i zagrożeń mienia na terenie gminy zaliczyć można: </w:t>
      </w:r>
    </w:p>
    <w:p w:rsidR="00646187" w:rsidRPr="006403DC" w:rsidRDefault="00356038">
      <w:pPr>
        <w:spacing w:after="27"/>
        <w:ind w:left="532" w:right="35" w:hanging="360"/>
        <w:rPr>
          <w:color w:val="auto"/>
        </w:rPr>
      </w:pPr>
      <w:r w:rsidRPr="006403DC">
        <w:rPr>
          <w:rFonts w:ascii="Segoe UI Symbol" w:eastAsia="Segoe UI Symbol" w:hAnsi="Segoe UI Symbol" w:cs="Segoe UI Symbol"/>
          <w:color w:val="auto"/>
        </w:rPr>
        <w:t>−</w:t>
      </w:r>
      <w:r w:rsidRPr="006403DC">
        <w:rPr>
          <w:color w:val="auto"/>
        </w:rPr>
        <w:t xml:space="preserve"> możliwość wystąpienia pożarów w kompleksach leśnych gminy. Wymogi ich ochrony przeciwpożarowej określone są w ustaleniach planów urządzeniowych Nadleśnictwa, co ma odzwierciedlenie w odpowiednim oznakowaniu leśnych dróg pożarowych, oraz budowie ujęć wody; </w:t>
      </w:r>
    </w:p>
    <w:p w:rsidR="00646187" w:rsidRPr="006403DC" w:rsidRDefault="00356038">
      <w:pPr>
        <w:ind w:left="532" w:right="35" w:hanging="360"/>
        <w:rPr>
          <w:color w:val="auto"/>
        </w:rPr>
      </w:pPr>
      <w:r w:rsidRPr="006403DC">
        <w:rPr>
          <w:rFonts w:ascii="Segoe UI Symbol" w:eastAsia="Segoe UI Symbol" w:hAnsi="Segoe UI Symbol" w:cs="Segoe UI Symbol"/>
          <w:color w:val="auto"/>
        </w:rPr>
        <w:t>−</w:t>
      </w:r>
      <w:r w:rsidRPr="006403DC">
        <w:rPr>
          <w:color w:val="auto"/>
        </w:rPr>
        <w:t xml:space="preserve"> potencjalne zagrożenie związane z katastrofami drogowymi, szczególnie na drogach obciążonych znacznym ruchem, w tym ruchem tranzytowym, które przebiegają w bliskim sąsiedztwie ośrodków osadniczych. Potencjalne zagrożenia z udziałem ładunków niebezpiecznych mogą powodować zagrożenia życia i zdrowia ludzi w wyniku skażenia biologicznego, chemicznego i radiologicznego, pożaru, wybuchu i zapylenia. </w:t>
      </w:r>
    </w:p>
    <w:p w:rsidR="00646187" w:rsidRPr="006403DC" w:rsidRDefault="00356038">
      <w:pPr>
        <w:spacing w:after="204" w:line="259" w:lineRule="auto"/>
        <w:ind w:left="180" w:right="0" w:firstLine="0"/>
        <w:jc w:val="left"/>
        <w:rPr>
          <w:color w:val="auto"/>
        </w:rPr>
      </w:pPr>
      <w:r w:rsidRPr="006403DC">
        <w:rPr>
          <w:b/>
          <w:color w:val="auto"/>
          <w:sz w:val="12"/>
        </w:rPr>
        <w:t xml:space="preserve"> </w:t>
      </w:r>
    </w:p>
    <w:p w:rsidR="00646187" w:rsidRPr="006403DC" w:rsidRDefault="00356038">
      <w:pPr>
        <w:pStyle w:val="Nagwek2"/>
        <w:spacing w:after="107"/>
        <w:ind w:left="176" w:right="24"/>
        <w:rPr>
          <w:color w:val="auto"/>
        </w:rPr>
      </w:pPr>
      <w:bookmarkStart w:id="36" w:name="_Toc85287"/>
      <w:r w:rsidRPr="006403DC">
        <w:rPr>
          <w:color w:val="auto"/>
        </w:rPr>
        <w:t xml:space="preserve">7. Uwarunkowania wynikające z systemów infrastruktury technicznej  </w:t>
      </w:r>
      <w:bookmarkEnd w:id="36"/>
    </w:p>
    <w:p w:rsidR="00646187" w:rsidRPr="006403DC" w:rsidRDefault="00356038">
      <w:pPr>
        <w:pStyle w:val="Nagwek4"/>
        <w:spacing w:after="46"/>
        <w:ind w:left="370" w:right="24"/>
        <w:rPr>
          <w:color w:val="auto"/>
        </w:rPr>
      </w:pPr>
      <w:bookmarkStart w:id="37" w:name="_Toc85288"/>
      <w:r w:rsidRPr="006403DC">
        <w:rPr>
          <w:color w:val="auto"/>
        </w:rPr>
        <w:t xml:space="preserve">7.1. Układ komunikacyjny </w:t>
      </w:r>
      <w:bookmarkEnd w:id="37"/>
    </w:p>
    <w:p w:rsidR="00646187" w:rsidRPr="006403DC" w:rsidRDefault="00356038">
      <w:pPr>
        <w:ind w:left="172" w:right="35" w:firstLine="708"/>
        <w:rPr>
          <w:color w:val="auto"/>
        </w:rPr>
      </w:pPr>
      <w:r w:rsidRPr="006403DC">
        <w:rPr>
          <w:color w:val="auto"/>
        </w:rPr>
        <w:t xml:space="preserve">Z punktu widzenia połączeń regionalnych i międzynarodowych położenie komunikacyjne gminy jest korzystne. Gmina jest dobrze skomunikowana, a istniejąca sieć dróg umożliwia połączenie ze Wschową - 21 km, Lesznem - 40 km i  Głogowem - 26 km. </w:t>
      </w:r>
    </w:p>
    <w:p w:rsidR="00646187" w:rsidRPr="006403DC" w:rsidRDefault="00356038">
      <w:pPr>
        <w:spacing w:after="28"/>
        <w:ind w:left="172" w:right="35" w:firstLine="708"/>
        <w:rPr>
          <w:color w:val="auto"/>
        </w:rPr>
      </w:pPr>
      <w:r w:rsidRPr="006403DC">
        <w:rPr>
          <w:color w:val="auto"/>
        </w:rPr>
        <w:t>Przez gminę nie przebiegają drogi krajowe, jednak w bezpośrednim sąsiedztwie rejonu Sławy znajdują się drogi krajowe nr 3, 12 oraz 32. Sieć komunikacyjną gminy tworzy natomiast:</w:t>
      </w:r>
      <w:r w:rsidRPr="006403DC">
        <w:rPr>
          <w:b/>
          <w:color w:val="auto"/>
        </w:rPr>
        <w:t xml:space="preserve"> </w:t>
      </w:r>
    </w:p>
    <w:p w:rsidR="00646187" w:rsidRPr="006403DC" w:rsidRDefault="00356038">
      <w:pPr>
        <w:numPr>
          <w:ilvl w:val="0"/>
          <w:numId w:val="8"/>
        </w:numPr>
        <w:ind w:right="35" w:hanging="360"/>
        <w:rPr>
          <w:color w:val="auto"/>
        </w:rPr>
      </w:pPr>
      <w:r w:rsidRPr="006403DC">
        <w:rPr>
          <w:b/>
          <w:color w:val="auto"/>
        </w:rPr>
        <w:t xml:space="preserve">5 dróg wojewódzkich </w:t>
      </w:r>
      <w:r w:rsidRPr="006403DC">
        <w:rPr>
          <w:color w:val="auto"/>
        </w:rPr>
        <w:t>o łącznej długości 59,95 km:</w:t>
      </w:r>
      <w:r w:rsidRPr="006403DC">
        <w:rPr>
          <w:b/>
          <w:color w:val="auto"/>
        </w:rPr>
        <w:t xml:space="preserve"> </w:t>
      </w:r>
    </w:p>
    <w:tbl>
      <w:tblPr>
        <w:tblStyle w:val="TableGrid"/>
        <w:tblW w:w="5839" w:type="dxa"/>
        <w:tblInd w:w="540" w:type="dxa"/>
        <w:tblCellMar>
          <w:top w:w="9" w:type="dxa"/>
        </w:tblCellMar>
        <w:tblLook w:val="04A0" w:firstRow="1" w:lastRow="0" w:firstColumn="1" w:lastColumn="0" w:noHBand="0" w:noVBand="1"/>
      </w:tblPr>
      <w:tblGrid>
        <w:gridCol w:w="348"/>
        <w:gridCol w:w="5491"/>
      </w:tblGrid>
      <w:tr w:rsidR="006403DC" w:rsidRPr="006403DC" w:rsidTr="000815E3">
        <w:trPr>
          <w:trHeight w:val="254"/>
        </w:trPr>
        <w:tc>
          <w:tcPr>
            <w:tcW w:w="348"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5491"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nr 278 Sulechów – Sława – Wschowa – dł. 18,97 km, </w:t>
            </w:r>
          </w:p>
        </w:tc>
      </w:tr>
      <w:tr w:rsidR="006403DC" w:rsidRPr="006403DC" w:rsidTr="000815E3">
        <w:trPr>
          <w:trHeight w:val="268"/>
        </w:trPr>
        <w:tc>
          <w:tcPr>
            <w:tcW w:w="348"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5491"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nr 316 Sławocin – Ciosaniec – Kaszczor - dl. 12,36 km, </w:t>
            </w:r>
          </w:p>
        </w:tc>
      </w:tr>
      <w:tr w:rsidR="006403DC" w:rsidRPr="006403DC" w:rsidTr="000815E3">
        <w:trPr>
          <w:trHeight w:val="268"/>
        </w:trPr>
        <w:tc>
          <w:tcPr>
            <w:tcW w:w="348"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5491"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nr 318 Sława – Lubięcin – dł. 9,80 km, </w:t>
            </w:r>
          </w:p>
        </w:tc>
      </w:tr>
      <w:tr w:rsidR="006403DC" w:rsidRPr="006403DC" w:rsidTr="000815E3">
        <w:trPr>
          <w:trHeight w:val="268"/>
        </w:trPr>
        <w:tc>
          <w:tcPr>
            <w:tcW w:w="348"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5491"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nr 319 Stare Strącze – Głogów - dł. 9,69 km, </w:t>
            </w:r>
          </w:p>
        </w:tc>
      </w:tr>
      <w:tr w:rsidR="006403DC" w:rsidRPr="006403DC" w:rsidTr="000815E3">
        <w:trPr>
          <w:trHeight w:val="253"/>
        </w:trPr>
        <w:tc>
          <w:tcPr>
            <w:tcW w:w="348"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5491"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nr 325 Tarnów Jezierny – Borowiec – dł. 9,13 km. </w:t>
            </w:r>
          </w:p>
        </w:tc>
      </w:tr>
    </w:tbl>
    <w:p w:rsidR="00646187" w:rsidRPr="006403DC" w:rsidRDefault="00356038">
      <w:pPr>
        <w:numPr>
          <w:ilvl w:val="0"/>
          <w:numId w:val="8"/>
        </w:numPr>
        <w:ind w:right="35" w:hanging="360"/>
        <w:rPr>
          <w:color w:val="auto"/>
        </w:rPr>
      </w:pPr>
      <w:r w:rsidRPr="006403DC">
        <w:rPr>
          <w:b/>
          <w:color w:val="auto"/>
        </w:rPr>
        <w:t xml:space="preserve">drogi powiatowe </w:t>
      </w:r>
      <w:r w:rsidRPr="006403DC">
        <w:rPr>
          <w:color w:val="auto"/>
        </w:rPr>
        <w:t>o łącznej długości 64 km,</w:t>
      </w:r>
      <w:r w:rsidRPr="006403DC">
        <w:rPr>
          <w:b/>
          <w:color w:val="auto"/>
        </w:rPr>
        <w:t xml:space="preserve"> </w:t>
      </w:r>
    </w:p>
    <w:p w:rsidR="00646187" w:rsidRPr="006403DC" w:rsidRDefault="00356038">
      <w:pPr>
        <w:numPr>
          <w:ilvl w:val="0"/>
          <w:numId w:val="8"/>
        </w:numPr>
        <w:ind w:right="35" w:hanging="360"/>
        <w:rPr>
          <w:color w:val="auto"/>
        </w:rPr>
      </w:pPr>
      <w:r w:rsidRPr="006403DC">
        <w:rPr>
          <w:b/>
          <w:color w:val="auto"/>
        </w:rPr>
        <w:t>drogi gminne</w:t>
      </w:r>
      <w:r w:rsidRPr="006403DC">
        <w:rPr>
          <w:color w:val="auto"/>
        </w:rPr>
        <w:t xml:space="preserve"> uzupełniające sieć dróg powiatowych, służą głównie dla dojazdu do obszarów mieszkaniowych i obsługi rolnictwa. Liczą ogółem 149 km.</w:t>
      </w:r>
      <w:r w:rsidRPr="006403DC">
        <w:rPr>
          <w:b/>
          <w:color w:val="auto"/>
        </w:rPr>
        <w:t xml:space="preserve"> </w:t>
      </w:r>
    </w:p>
    <w:p w:rsidR="00646187" w:rsidRPr="006403DC" w:rsidRDefault="00356038">
      <w:pPr>
        <w:spacing w:after="0" w:line="259" w:lineRule="auto"/>
        <w:ind w:left="888" w:right="0" w:firstLine="0"/>
        <w:jc w:val="left"/>
        <w:rPr>
          <w:color w:val="auto"/>
        </w:rPr>
      </w:pPr>
      <w:r w:rsidRPr="006403DC">
        <w:rPr>
          <w:color w:val="auto"/>
        </w:rPr>
        <w:t xml:space="preserve"> </w:t>
      </w:r>
    </w:p>
    <w:p w:rsidR="00646187" w:rsidRPr="006403DC" w:rsidRDefault="00356038">
      <w:pPr>
        <w:ind w:left="172" w:right="35" w:firstLine="708"/>
        <w:rPr>
          <w:color w:val="auto"/>
        </w:rPr>
      </w:pPr>
      <w:r w:rsidRPr="006403DC">
        <w:rPr>
          <w:color w:val="auto"/>
        </w:rPr>
        <w:t xml:space="preserve">Na terenie miasta i gminy Sława nie funkcjonuje komunikacja kolejowa. Pozostały jedynie korytarze po dwóch liniach kolejowych łączących: Wschowę – Sławę – Sulechów oraz Głogów ze Sławą.  </w:t>
      </w:r>
    </w:p>
    <w:p w:rsidR="00646187" w:rsidRPr="006403DC" w:rsidRDefault="00356038">
      <w:pPr>
        <w:spacing w:after="163" w:line="259" w:lineRule="auto"/>
        <w:ind w:left="180" w:right="0" w:firstLine="0"/>
        <w:jc w:val="left"/>
        <w:rPr>
          <w:color w:val="auto"/>
        </w:rPr>
      </w:pPr>
      <w:r w:rsidRPr="006403DC">
        <w:rPr>
          <w:color w:val="auto"/>
          <w:sz w:val="16"/>
        </w:rPr>
        <w:t xml:space="preserve"> </w:t>
      </w:r>
    </w:p>
    <w:p w:rsidR="00646187" w:rsidRPr="006403DC" w:rsidRDefault="00356038">
      <w:pPr>
        <w:pStyle w:val="Nagwek4"/>
        <w:spacing w:after="126"/>
        <w:ind w:left="176" w:right="24"/>
        <w:rPr>
          <w:color w:val="auto"/>
        </w:rPr>
      </w:pPr>
      <w:bookmarkStart w:id="38" w:name="_Toc85289"/>
      <w:r w:rsidRPr="006403DC">
        <w:rPr>
          <w:color w:val="auto"/>
        </w:rPr>
        <w:lastRenderedPageBreak/>
        <w:t xml:space="preserve">7.2. Infrastruktura techniczna </w:t>
      </w:r>
      <w:bookmarkEnd w:id="38"/>
    </w:p>
    <w:p w:rsidR="00646187" w:rsidRPr="006403DC" w:rsidRDefault="00356038">
      <w:pPr>
        <w:pStyle w:val="Nagwek5"/>
        <w:tabs>
          <w:tab w:val="center" w:pos="407"/>
          <w:tab w:val="center" w:pos="1808"/>
        </w:tabs>
        <w:spacing w:after="54"/>
        <w:ind w:left="0" w:firstLine="0"/>
        <w:jc w:val="left"/>
        <w:rPr>
          <w:color w:val="auto"/>
        </w:rPr>
      </w:pPr>
      <w:bookmarkStart w:id="39" w:name="_Toc85290"/>
      <w:r w:rsidRPr="006403DC">
        <w:rPr>
          <w:rFonts w:ascii="Calibri" w:eastAsia="Calibri" w:hAnsi="Calibri" w:cs="Calibri"/>
          <w:b w:val="0"/>
          <w:color w:val="auto"/>
        </w:rPr>
        <w:tab/>
      </w:r>
      <w:r w:rsidRPr="006403DC">
        <w:rPr>
          <w:color w:val="auto"/>
        </w:rPr>
        <w:t xml:space="preserve">7.2.1. </w:t>
      </w:r>
      <w:r w:rsidRPr="006403DC">
        <w:rPr>
          <w:color w:val="auto"/>
        </w:rPr>
        <w:tab/>
        <w:t xml:space="preserve">Zaopatrzenie w wodę </w:t>
      </w:r>
      <w:bookmarkEnd w:id="39"/>
    </w:p>
    <w:p w:rsidR="00646187" w:rsidRPr="006403DC" w:rsidRDefault="00356038">
      <w:pPr>
        <w:ind w:left="172" w:right="35" w:firstLine="708"/>
        <w:rPr>
          <w:color w:val="auto"/>
        </w:rPr>
      </w:pPr>
      <w:r w:rsidRPr="006403DC">
        <w:rPr>
          <w:color w:val="auto"/>
        </w:rPr>
        <w:t xml:space="preserve">Gmina Sława zwodociągowana jest w 85%. Z sieci wodociągowej, której łączna długości bez przyłączy 112,6 km, w tym na obszarze miejskim – 27,1 km, na obszarze wiejskim – 85,5 km, korzysta ok. 10 700 mieszkańców. </w:t>
      </w:r>
    </w:p>
    <w:p w:rsidR="00646187" w:rsidRPr="006403DC" w:rsidRDefault="00356038">
      <w:pPr>
        <w:ind w:left="172" w:right="35" w:firstLine="708"/>
        <w:rPr>
          <w:color w:val="auto"/>
        </w:rPr>
      </w:pPr>
      <w:r w:rsidRPr="006403DC">
        <w:rPr>
          <w:color w:val="auto"/>
        </w:rPr>
        <w:t xml:space="preserve">Stan sieci wodociągowej oceniany jest jako dobry. Na terenie gminy funkcjonuje 5 ujęć wody podziemnej w miejscowościach: Lubogoszcz, Łupice, Stare Strącze, Krążkowo, Lipinki, dla których aktualnie nie wyznaczono stref ochronnych. </w:t>
      </w:r>
    </w:p>
    <w:p w:rsidR="00646187" w:rsidRPr="006403DC" w:rsidRDefault="00356038">
      <w:pPr>
        <w:spacing w:after="4" w:line="250" w:lineRule="auto"/>
        <w:ind w:left="2936" w:right="2811" w:hanging="2770"/>
        <w:rPr>
          <w:color w:val="auto"/>
        </w:rPr>
      </w:pPr>
      <w:r w:rsidRPr="006403DC">
        <w:rPr>
          <w:color w:val="auto"/>
          <w:sz w:val="12"/>
        </w:rPr>
        <w:t xml:space="preserve"> </w:t>
      </w:r>
      <w:r w:rsidRPr="006403DC">
        <w:rPr>
          <w:b/>
          <w:color w:val="auto"/>
        </w:rPr>
        <w:t xml:space="preserve">Wykaz ujęć wody na terenie gminy Sława </w:t>
      </w:r>
    </w:p>
    <w:p w:rsidR="00646187" w:rsidRPr="006403DC" w:rsidRDefault="00356038">
      <w:pPr>
        <w:spacing w:after="0" w:line="259" w:lineRule="auto"/>
        <w:ind w:left="180" w:right="0" w:firstLine="0"/>
        <w:jc w:val="left"/>
        <w:rPr>
          <w:color w:val="auto"/>
        </w:rPr>
      </w:pPr>
      <w:r w:rsidRPr="006403DC">
        <w:rPr>
          <w:b/>
          <w:color w:val="auto"/>
          <w:sz w:val="10"/>
        </w:rPr>
        <w:t xml:space="preserve"> </w:t>
      </w:r>
    </w:p>
    <w:tbl>
      <w:tblPr>
        <w:tblStyle w:val="TableGrid"/>
        <w:tblW w:w="8640" w:type="dxa"/>
        <w:tblInd w:w="396" w:type="dxa"/>
        <w:tblCellMar>
          <w:top w:w="44" w:type="dxa"/>
          <w:left w:w="144" w:type="dxa"/>
          <w:right w:w="39" w:type="dxa"/>
        </w:tblCellMar>
        <w:tblLook w:val="04A0" w:firstRow="1" w:lastRow="0" w:firstColumn="1" w:lastColumn="0" w:noHBand="0" w:noVBand="1"/>
      </w:tblPr>
      <w:tblGrid>
        <w:gridCol w:w="561"/>
        <w:gridCol w:w="1616"/>
        <w:gridCol w:w="1256"/>
        <w:gridCol w:w="1437"/>
        <w:gridCol w:w="1798"/>
        <w:gridCol w:w="1972"/>
      </w:tblGrid>
      <w:tr w:rsidR="006403DC" w:rsidRPr="006403DC">
        <w:trPr>
          <w:trHeight w:val="456"/>
        </w:trPr>
        <w:tc>
          <w:tcPr>
            <w:tcW w:w="540" w:type="dxa"/>
            <w:tcBorders>
              <w:top w:val="single" w:sz="6" w:space="0" w:color="000000"/>
              <w:left w:val="single" w:sz="6" w:space="0" w:color="000000"/>
              <w:bottom w:val="single" w:sz="6" w:space="0" w:color="000000"/>
              <w:right w:val="single" w:sz="6" w:space="0" w:color="000000"/>
            </w:tcBorders>
            <w:vAlign w:val="center"/>
          </w:tcPr>
          <w:p w:rsidR="00646187" w:rsidRPr="006403DC" w:rsidRDefault="00356038">
            <w:pPr>
              <w:spacing w:after="0" w:line="259" w:lineRule="auto"/>
              <w:ind w:left="0" w:right="77" w:firstLine="0"/>
              <w:jc w:val="right"/>
              <w:rPr>
                <w:color w:val="auto"/>
              </w:rPr>
            </w:pPr>
            <w:r w:rsidRPr="006403DC">
              <w:rPr>
                <w:b/>
                <w:color w:val="auto"/>
                <w:sz w:val="20"/>
              </w:rPr>
              <w:t>Lp.</w:t>
            </w:r>
            <w:r w:rsidRPr="006403DC">
              <w:rPr>
                <w:color w:val="auto"/>
                <w:sz w:val="20"/>
              </w:rPr>
              <w:t xml:space="preserve"> </w:t>
            </w:r>
          </w:p>
        </w:tc>
        <w:tc>
          <w:tcPr>
            <w:tcW w:w="1620" w:type="dxa"/>
            <w:tcBorders>
              <w:top w:val="single" w:sz="6" w:space="0" w:color="000000"/>
              <w:left w:val="single" w:sz="6" w:space="0" w:color="000000"/>
              <w:bottom w:val="single" w:sz="6" w:space="0" w:color="000000"/>
              <w:right w:val="single" w:sz="6" w:space="0" w:color="000000"/>
            </w:tcBorders>
            <w:vAlign w:val="center"/>
          </w:tcPr>
          <w:p w:rsidR="00646187" w:rsidRPr="006403DC" w:rsidRDefault="00356038">
            <w:pPr>
              <w:spacing w:after="0" w:line="259" w:lineRule="auto"/>
              <w:ind w:left="34" w:right="0" w:firstLine="0"/>
              <w:jc w:val="left"/>
              <w:rPr>
                <w:color w:val="auto"/>
              </w:rPr>
            </w:pPr>
            <w:r w:rsidRPr="006403DC">
              <w:rPr>
                <w:b/>
                <w:color w:val="auto"/>
                <w:sz w:val="20"/>
              </w:rPr>
              <w:t>Lokalizacja</w:t>
            </w:r>
            <w:r w:rsidRPr="006403DC">
              <w:rPr>
                <w:color w:val="auto"/>
                <w:sz w:val="20"/>
              </w:rPr>
              <w:t xml:space="preserve"> </w:t>
            </w:r>
          </w:p>
        </w:tc>
        <w:tc>
          <w:tcPr>
            <w:tcW w:w="1260" w:type="dxa"/>
            <w:tcBorders>
              <w:top w:val="single" w:sz="6" w:space="0" w:color="000000"/>
              <w:left w:val="single" w:sz="6" w:space="0" w:color="000000"/>
              <w:bottom w:val="single" w:sz="6" w:space="0" w:color="000000"/>
              <w:right w:val="single" w:sz="6" w:space="0" w:color="000000"/>
            </w:tcBorders>
            <w:vAlign w:val="center"/>
          </w:tcPr>
          <w:p w:rsidR="00646187" w:rsidRPr="006403DC" w:rsidRDefault="00356038">
            <w:pPr>
              <w:spacing w:after="0" w:line="259" w:lineRule="auto"/>
              <w:ind w:left="0" w:right="125" w:firstLine="0"/>
              <w:jc w:val="center"/>
              <w:rPr>
                <w:color w:val="auto"/>
              </w:rPr>
            </w:pPr>
            <w:r w:rsidRPr="006403DC">
              <w:rPr>
                <w:b/>
                <w:color w:val="auto"/>
                <w:sz w:val="20"/>
              </w:rPr>
              <w:t>Ilość studni</w:t>
            </w:r>
            <w:r w:rsidRPr="006403DC">
              <w:rPr>
                <w:color w:val="auto"/>
                <w:sz w:val="20"/>
              </w:rPr>
              <w:t xml:space="preserve"> </w:t>
            </w:r>
          </w:p>
        </w:tc>
        <w:tc>
          <w:tcPr>
            <w:tcW w:w="1440" w:type="dxa"/>
            <w:tcBorders>
              <w:top w:val="single" w:sz="6" w:space="0" w:color="000000"/>
              <w:left w:val="single" w:sz="6" w:space="0" w:color="000000"/>
              <w:bottom w:val="single" w:sz="6" w:space="0" w:color="000000"/>
              <w:right w:val="single" w:sz="6" w:space="0" w:color="000000"/>
            </w:tcBorders>
            <w:vAlign w:val="center"/>
          </w:tcPr>
          <w:p w:rsidR="00646187" w:rsidRPr="006403DC" w:rsidRDefault="00356038">
            <w:pPr>
              <w:spacing w:after="0" w:line="259" w:lineRule="auto"/>
              <w:ind w:left="0" w:right="122" w:firstLine="0"/>
              <w:jc w:val="center"/>
              <w:rPr>
                <w:color w:val="auto"/>
              </w:rPr>
            </w:pPr>
            <w:r w:rsidRPr="006403DC">
              <w:rPr>
                <w:b/>
                <w:color w:val="auto"/>
                <w:sz w:val="20"/>
              </w:rPr>
              <w:t>Data decyzji</w:t>
            </w:r>
            <w:r w:rsidRPr="006403DC">
              <w:rPr>
                <w:color w:val="auto"/>
                <w:sz w:val="20"/>
              </w:rPr>
              <w:t xml:space="preserve"> </w:t>
            </w:r>
          </w:p>
        </w:tc>
        <w:tc>
          <w:tcPr>
            <w:tcW w:w="1800" w:type="dxa"/>
            <w:tcBorders>
              <w:top w:val="single" w:sz="6" w:space="0" w:color="000000"/>
              <w:left w:val="single" w:sz="6" w:space="0" w:color="000000"/>
              <w:bottom w:val="single" w:sz="6" w:space="0" w:color="000000"/>
              <w:right w:val="single" w:sz="6" w:space="0" w:color="000000"/>
            </w:tcBorders>
            <w:vAlign w:val="center"/>
          </w:tcPr>
          <w:p w:rsidR="00646187" w:rsidRPr="006403DC" w:rsidRDefault="00356038">
            <w:pPr>
              <w:spacing w:after="0" w:line="259" w:lineRule="auto"/>
              <w:ind w:left="0" w:right="122" w:firstLine="0"/>
              <w:jc w:val="center"/>
              <w:rPr>
                <w:color w:val="auto"/>
              </w:rPr>
            </w:pPr>
            <w:r w:rsidRPr="006403DC">
              <w:rPr>
                <w:b/>
                <w:color w:val="auto"/>
                <w:sz w:val="20"/>
              </w:rPr>
              <w:t>Numer decyzji</w:t>
            </w:r>
            <w:r w:rsidRPr="006403DC">
              <w:rPr>
                <w:color w:val="auto"/>
                <w:sz w:val="20"/>
              </w:rPr>
              <w:t xml:space="preserve"> </w:t>
            </w:r>
          </w:p>
        </w:tc>
        <w:tc>
          <w:tcPr>
            <w:tcW w:w="1980" w:type="dxa"/>
            <w:tcBorders>
              <w:top w:val="single" w:sz="6" w:space="0" w:color="000000"/>
              <w:left w:val="single" w:sz="6" w:space="0" w:color="000000"/>
              <w:bottom w:val="single" w:sz="6" w:space="0" w:color="000000"/>
              <w:right w:val="single" w:sz="6" w:space="0" w:color="000000"/>
            </w:tcBorders>
            <w:vAlign w:val="center"/>
          </w:tcPr>
          <w:p w:rsidR="00646187" w:rsidRPr="006403DC" w:rsidRDefault="00356038">
            <w:pPr>
              <w:spacing w:after="0" w:line="259" w:lineRule="auto"/>
              <w:ind w:left="0" w:right="125" w:firstLine="0"/>
              <w:jc w:val="center"/>
              <w:rPr>
                <w:color w:val="auto"/>
              </w:rPr>
            </w:pPr>
            <w:r w:rsidRPr="006403DC">
              <w:rPr>
                <w:b/>
                <w:color w:val="auto"/>
                <w:sz w:val="20"/>
              </w:rPr>
              <w:t>Organ wydający</w:t>
            </w:r>
            <w:r w:rsidRPr="006403DC">
              <w:rPr>
                <w:color w:val="auto"/>
                <w:sz w:val="20"/>
              </w:rPr>
              <w:t xml:space="preserve"> </w:t>
            </w:r>
          </w:p>
        </w:tc>
      </w:tr>
      <w:tr w:rsidR="006403DC" w:rsidRPr="006403DC">
        <w:trPr>
          <w:trHeight w:val="300"/>
        </w:trPr>
        <w:tc>
          <w:tcPr>
            <w:tcW w:w="540" w:type="dxa"/>
            <w:tcBorders>
              <w:top w:val="single" w:sz="6" w:space="0" w:color="000000"/>
              <w:left w:val="single" w:sz="6" w:space="0" w:color="000000"/>
              <w:bottom w:val="single" w:sz="6" w:space="0" w:color="000000"/>
              <w:right w:val="single" w:sz="6" w:space="0" w:color="000000"/>
            </w:tcBorders>
          </w:tcPr>
          <w:p w:rsidR="00646187" w:rsidRPr="006403DC" w:rsidRDefault="00356038">
            <w:pPr>
              <w:spacing w:after="0" w:line="259" w:lineRule="auto"/>
              <w:ind w:left="0" w:right="153" w:firstLine="0"/>
              <w:jc w:val="center"/>
              <w:rPr>
                <w:color w:val="auto"/>
              </w:rPr>
            </w:pPr>
            <w:r w:rsidRPr="006403DC">
              <w:rPr>
                <w:color w:val="auto"/>
                <w:sz w:val="20"/>
              </w:rPr>
              <w:t xml:space="preserve">1. </w:t>
            </w:r>
          </w:p>
        </w:tc>
        <w:tc>
          <w:tcPr>
            <w:tcW w:w="1620" w:type="dxa"/>
            <w:tcBorders>
              <w:top w:val="single" w:sz="6" w:space="0" w:color="000000"/>
              <w:left w:val="single" w:sz="6" w:space="0" w:color="000000"/>
              <w:bottom w:val="single" w:sz="6" w:space="0" w:color="000000"/>
              <w:right w:val="single" w:sz="6" w:space="0" w:color="000000"/>
            </w:tcBorders>
          </w:tcPr>
          <w:p w:rsidR="00646187" w:rsidRPr="006403DC" w:rsidRDefault="00356038">
            <w:pPr>
              <w:spacing w:after="0" w:line="259" w:lineRule="auto"/>
              <w:ind w:left="0" w:right="0" w:firstLine="0"/>
              <w:jc w:val="left"/>
              <w:rPr>
                <w:color w:val="auto"/>
              </w:rPr>
            </w:pPr>
            <w:r w:rsidRPr="006403DC">
              <w:rPr>
                <w:color w:val="auto"/>
                <w:sz w:val="20"/>
              </w:rPr>
              <w:t xml:space="preserve">Lubogoszcz </w:t>
            </w:r>
          </w:p>
        </w:tc>
        <w:tc>
          <w:tcPr>
            <w:tcW w:w="1260" w:type="dxa"/>
            <w:tcBorders>
              <w:top w:val="single" w:sz="6" w:space="0" w:color="000000"/>
              <w:left w:val="single" w:sz="6" w:space="0" w:color="000000"/>
              <w:bottom w:val="single" w:sz="6" w:space="0" w:color="000000"/>
              <w:right w:val="single" w:sz="6" w:space="0" w:color="000000"/>
            </w:tcBorders>
          </w:tcPr>
          <w:p w:rsidR="00646187" w:rsidRPr="006403DC" w:rsidRDefault="00356038">
            <w:pPr>
              <w:spacing w:after="0" w:line="259" w:lineRule="auto"/>
              <w:ind w:left="0" w:right="3" w:firstLine="0"/>
              <w:jc w:val="center"/>
              <w:rPr>
                <w:color w:val="auto"/>
              </w:rPr>
            </w:pPr>
            <w:r w:rsidRPr="006403DC">
              <w:rPr>
                <w:color w:val="auto"/>
                <w:sz w:val="20"/>
              </w:rPr>
              <w:t xml:space="preserve">4 </w:t>
            </w:r>
          </w:p>
        </w:tc>
        <w:tc>
          <w:tcPr>
            <w:tcW w:w="1440" w:type="dxa"/>
            <w:tcBorders>
              <w:top w:val="single" w:sz="6" w:space="0" w:color="000000"/>
              <w:left w:val="single" w:sz="6" w:space="0" w:color="000000"/>
              <w:bottom w:val="single" w:sz="6" w:space="0" w:color="000000"/>
              <w:right w:val="single" w:sz="6" w:space="0" w:color="000000"/>
            </w:tcBorders>
          </w:tcPr>
          <w:p w:rsidR="00646187" w:rsidRPr="006403DC" w:rsidRDefault="00356038">
            <w:pPr>
              <w:spacing w:after="0" w:line="259" w:lineRule="auto"/>
              <w:ind w:left="0" w:right="5" w:firstLine="0"/>
              <w:jc w:val="center"/>
              <w:rPr>
                <w:color w:val="auto"/>
              </w:rPr>
            </w:pPr>
            <w:r w:rsidRPr="006403DC">
              <w:rPr>
                <w:color w:val="auto"/>
                <w:sz w:val="20"/>
              </w:rPr>
              <w:t xml:space="preserve">21.12.2005 </w:t>
            </w:r>
          </w:p>
        </w:tc>
        <w:tc>
          <w:tcPr>
            <w:tcW w:w="1800" w:type="dxa"/>
            <w:tcBorders>
              <w:top w:val="single" w:sz="6" w:space="0" w:color="000000"/>
              <w:left w:val="single" w:sz="6" w:space="0" w:color="000000"/>
              <w:bottom w:val="single" w:sz="6" w:space="0" w:color="000000"/>
              <w:right w:val="single" w:sz="6" w:space="0" w:color="000000"/>
            </w:tcBorders>
          </w:tcPr>
          <w:p w:rsidR="00646187" w:rsidRPr="006403DC" w:rsidRDefault="00356038">
            <w:pPr>
              <w:spacing w:after="0" w:line="259" w:lineRule="auto"/>
              <w:ind w:left="0" w:right="5" w:firstLine="0"/>
              <w:jc w:val="center"/>
              <w:rPr>
                <w:color w:val="auto"/>
              </w:rPr>
            </w:pPr>
            <w:r w:rsidRPr="006403DC">
              <w:rPr>
                <w:color w:val="auto"/>
                <w:sz w:val="20"/>
              </w:rPr>
              <w:t xml:space="preserve">SOB 6223/27/2005 </w:t>
            </w:r>
          </w:p>
        </w:tc>
        <w:tc>
          <w:tcPr>
            <w:tcW w:w="1980" w:type="dxa"/>
            <w:tcBorders>
              <w:top w:val="single" w:sz="6" w:space="0" w:color="000000"/>
              <w:left w:val="single" w:sz="6" w:space="0" w:color="000000"/>
              <w:bottom w:val="single" w:sz="6" w:space="0" w:color="000000"/>
              <w:right w:val="single" w:sz="6" w:space="0" w:color="000000"/>
            </w:tcBorders>
          </w:tcPr>
          <w:p w:rsidR="00646187" w:rsidRPr="006403DC" w:rsidRDefault="00356038">
            <w:pPr>
              <w:spacing w:after="0" w:line="259" w:lineRule="auto"/>
              <w:ind w:left="0" w:right="7" w:firstLine="0"/>
              <w:jc w:val="center"/>
              <w:rPr>
                <w:color w:val="auto"/>
              </w:rPr>
            </w:pPr>
            <w:r w:rsidRPr="006403DC">
              <w:rPr>
                <w:color w:val="auto"/>
                <w:sz w:val="20"/>
              </w:rPr>
              <w:t xml:space="preserve">Starosta Wschowski </w:t>
            </w:r>
          </w:p>
        </w:tc>
      </w:tr>
      <w:tr w:rsidR="006403DC" w:rsidRPr="006403DC">
        <w:trPr>
          <w:trHeight w:val="298"/>
        </w:trPr>
        <w:tc>
          <w:tcPr>
            <w:tcW w:w="540" w:type="dxa"/>
            <w:tcBorders>
              <w:top w:val="single" w:sz="6" w:space="0" w:color="000000"/>
              <w:left w:val="single" w:sz="6" w:space="0" w:color="000000"/>
              <w:bottom w:val="single" w:sz="6" w:space="0" w:color="000000"/>
              <w:right w:val="single" w:sz="6" w:space="0" w:color="000000"/>
            </w:tcBorders>
          </w:tcPr>
          <w:p w:rsidR="00646187" w:rsidRPr="006403DC" w:rsidRDefault="00356038">
            <w:pPr>
              <w:spacing w:after="0" w:line="259" w:lineRule="auto"/>
              <w:ind w:left="0" w:right="153" w:firstLine="0"/>
              <w:jc w:val="center"/>
              <w:rPr>
                <w:color w:val="auto"/>
              </w:rPr>
            </w:pPr>
            <w:r w:rsidRPr="006403DC">
              <w:rPr>
                <w:color w:val="auto"/>
                <w:sz w:val="20"/>
              </w:rPr>
              <w:t xml:space="preserve">2. </w:t>
            </w:r>
          </w:p>
        </w:tc>
        <w:tc>
          <w:tcPr>
            <w:tcW w:w="1620" w:type="dxa"/>
            <w:tcBorders>
              <w:top w:val="single" w:sz="6" w:space="0" w:color="000000"/>
              <w:left w:val="single" w:sz="6" w:space="0" w:color="000000"/>
              <w:bottom w:val="single" w:sz="6" w:space="0" w:color="000000"/>
              <w:right w:val="single" w:sz="6" w:space="0" w:color="000000"/>
            </w:tcBorders>
          </w:tcPr>
          <w:p w:rsidR="00646187" w:rsidRPr="006403DC" w:rsidRDefault="00356038">
            <w:pPr>
              <w:spacing w:after="0" w:line="259" w:lineRule="auto"/>
              <w:ind w:left="0" w:right="0" w:firstLine="0"/>
              <w:jc w:val="left"/>
              <w:rPr>
                <w:color w:val="auto"/>
              </w:rPr>
            </w:pPr>
            <w:r w:rsidRPr="006403DC">
              <w:rPr>
                <w:color w:val="auto"/>
                <w:sz w:val="20"/>
              </w:rPr>
              <w:t xml:space="preserve">Łupice </w:t>
            </w:r>
          </w:p>
        </w:tc>
        <w:tc>
          <w:tcPr>
            <w:tcW w:w="1260" w:type="dxa"/>
            <w:tcBorders>
              <w:top w:val="single" w:sz="6" w:space="0" w:color="000000"/>
              <w:left w:val="single" w:sz="6" w:space="0" w:color="000000"/>
              <w:bottom w:val="single" w:sz="6" w:space="0" w:color="000000"/>
              <w:right w:val="single" w:sz="6" w:space="0" w:color="000000"/>
            </w:tcBorders>
          </w:tcPr>
          <w:p w:rsidR="00646187" w:rsidRPr="006403DC" w:rsidRDefault="00356038">
            <w:pPr>
              <w:spacing w:after="0" w:line="259" w:lineRule="auto"/>
              <w:ind w:left="0" w:right="3" w:firstLine="0"/>
              <w:jc w:val="center"/>
              <w:rPr>
                <w:color w:val="auto"/>
              </w:rPr>
            </w:pPr>
            <w:r w:rsidRPr="006403DC">
              <w:rPr>
                <w:color w:val="auto"/>
                <w:sz w:val="20"/>
              </w:rPr>
              <w:t xml:space="preserve">2 </w:t>
            </w:r>
          </w:p>
        </w:tc>
        <w:tc>
          <w:tcPr>
            <w:tcW w:w="1440" w:type="dxa"/>
            <w:tcBorders>
              <w:top w:val="single" w:sz="6" w:space="0" w:color="000000"/>
              <w:left w:val="single" w:sz="6" w:space="0" w:color="000000"/>
              <w:bottom w:val="single" w:sz="6" w:space="0" w:color="000000"/>
              <w:right w:val="single" w:sz="6" w:space="0" w:color="000000"/>
            </w:tcBorders>
          </w:tcPr>
          <w:p w:rsidR="00646187" w:rsidRPr="006403DC" w:rsidRDefault="00356038">
            <w:pPr>
              <w:spacing w:after="0" w:line="259" w:lineRule="auto"/>
              <w:ind w:left="0" w:right="5" w:firstLine="0"/>
              <w:jc w:val="center"/>
              <w:rPr>
                <w:color w:val="auto"/>
              </w:rPr>
            </w:pPr>
            <w:r w:rsidRPr="006403DC">
              <w:rPr>
                <w:color w:val="auto"/>
                <w:sz w:val="20"/>
              </w:rPr>
              <w:t xml:space="preserve">26.08.2002 </w:t>
            </w:r>
          </w:p>
        </w:tc>
        <w:tc>
          <w:tcPr>
            <w:tcW w:w="1800" w:type="dxa"/>
            <w:tcBorders>
              <w:top w:val="single" w:sz="6" w:space="0" w:color="000000"/>
              <w:left w:val="single" w:sz="6" w:space="0" w:color="000000"/>
              <w:bottom w:val="single" w:sz="6" w:space="0" w:color="000000"/>
              <w:right w:val="single" w:sz="6" w:space="0" w:color="000000"/>
            </w:tcBorders>
          </w:tcPr>
          <w:p w:rsidR="00646187" w:rsidRPr="006403DC" w:rsidRDefault="00356038">
            <w:pPr>
              <w:spacing w:after="0" w:line="259" w:lineRule="auto"/>
              <w:ind w:left="0" w:right="5" w:firstLine="0"/>
              <w:jc w:val="center"/>
              <w:rPr>
                <w:color w:val="auto"/>
              </w:rPr>
            </w:pPr>
            <w:r w:rsidRPr="006403DC">
              <w:rPr>
                <w:color w:val="auto"/>
                <w:sz w:val="20"/>
              </w:rPr>
              <w:t xml:space="preserve">SOB 6223/9/2002 </w:t>
            </w:r>
          </w:p>
        </w:tc>
        <w:tc>
          <w:tcPr>
            <w:tcW w:w="1980" w:type="dxa"/>
            <w:tcBorders>
              <w:top w:val="single" w:sz="6" w:space="0" w:color="000000"/>
              <w:left w:val="single" w:sz="6" w:space="0" w:color="000000"/>
              <w:bottom w:val="single" w:sz="6" w:space="0" w:color="000000"/>
              <w:right w:val="single" w:sz="6" w:space="0" w:color="000000"/>
            </w:tcBorders>
          </w:tcPr>
          <w:p w:rsidR="00646187" w:rsidRPr="006403DC" w:rsidRDefault="00356038">
            <w:pPr>
              <w:spacing w:after="0" w:line="259" w:lineRule="auto"/>
              <w:ind w:left="0" w:right="7" w:firstLine="0"/>
              <w:jc w:val="center"/>
              <w:rPr>
                <w:color w:val="auto"/>
              </w:rPr>
            </w:pPr>
            <w:r w:rsidRPr="006403DC">
              <w:rPr>
                <w:color w:val="auto"/>
                <w:sz w:val="20"/>
              </w:rPr>
              <w:t xml:space="preserve">Starosta Wschowski </w:t>
            </w:r>
          </w:p>
        </w:tc>
      </w:tr>
      <w:tr w:rsidR="006403DC" w:rsidRPr="006403DC">
        <w:trPr>
          <w:trHeight w:val="300"/>
        </w:trPr>
        <w:tc>
          <w:tcPr>
            <w:tcW w:w="540" w:type="dxa"/>
            <w:tcBorders>
              <w:top w:val="single" w:sz="6" w:space="0" w:color="000000"/>
              <w:left w:val="single" w:sz="6" w:space="0" w:color="000000"/>
              <w:bottom w:val="single" w:sz="6" w:space="0" w:color="000000"/>
              <w:right w:val="single" w:sz="6" w:space="0" w:color="000000"/>
            </w:tcBorders>
          </w:tcPr>
          <w:p w:rsidR="00646187" w:rsidRPr="006403DC" w:rsidRDefault="00356038">
            <w:pPr>
              <w:spacing w:after="0" w:line="259" w:lineRule="auto"/>
              <w:ind w:left="0" w:right="153" w:firstLine="0"/>
              <w:jc w:val="center"/>
              <w:rPr>
                <w:color w:val="auto"/>
              </w:rPr>
            </w:pPr>
            <w:r w:rsidRPr="006403DC">
              <w:rPr>
                <w:color w:val="auto"/>
                <w:sz w:val="20"/>
              </w:rPr>
              <w:t xml:space="preserve">3. </w:t>
            </w:r>
          </w:p>
        </w:tc>
        <w:tc>
          <w:tcPr>
            <w:tcW w:w="1620" w:type="dxa"/>
            <w:tcBorders>
              <w:top w:val="single" w:sz="6" w:space="0" w:color="000000"/>
              <w:left w:val="single" w:sz="6" w:space="0" w:color="000000"/>
              <w:bottom w:val="single" w:sz="6" w:space="0" w:color="000000"/>
              <w:right w:val="single" w:sz="6" w:space="0" w:color="000000"/>
            </w:tcBorders>
          </w:tcPr>
          <w:p w:rsidR="00646187" w:rsidRPr="006403DC" w:rsidRDefault="00356038">
            <w:pPr>
              <w:spacing w:after="0" w:line="259" w:lineRule="auto"/>
              <w:ind w:left="0" w:right="0" w:firstLine="0"/>
              <w:jc w:val="left"/>
              <w:rPr>
                <w:color w:val="auto"/>
              </w:rPr>
            </w:pPr>
            <w:r w:rsidRPr="006403DC">
              <w:rPr>
                <w:color w:val="auto"/>
                <w:sz w:val="20"/>
              </w:rPr>
              <w:t xml:space="preserve">Stare Strącze </w:t>
            </w:r>
          </w:p>
        </w:tc>
        <w:tc>
          <w:tcPr>
            <w:tcW w:w="1260" w:type="dxa"/>
            <w:tcBorders>
              <w:top w:val="single" w:sz="6" w:space="0" w:color="000000"/>
              <w:left w:val="single" w:sz="6" w:space="0" w:color="000000"/>
              <w:bottom w:val="single" w:sz="6" w:space="0" w:color="000000"/>
              <w:right w:val="single" w:sz="6" w:space="0" w:color="000000"/>
            </w:tcBorders>
          </w:tcPr>
          <w:p w:rsidR="00646187" w:rsidRPr="006403DC" w:rsidRDefault="00356038">
            <w:pPr>
              <w:spacing w:after="0" w:line="259" w:lineRule="auto"/>
              <w:ind w:left="0" w:right="3" w:firstLine="0"/>
              <w:jc w:val="center"/>
              <w:rPr>
                <w:color w:val="auto"/>
              </w:rPr>
            </w:pPr>
            <w:r w:rsidRPr="006403DC">
              <w:rPr>
                <w:color w:val="auto"/>
                <w:sz w:val="20"/>
              </w:rPr>
              <w:t xml:space="preserve">2 </w:t>
            </w:r>
          </w:p>
        </w:tc>
        <w:tc>
          <w:tcPr>
            <w:tcW w:w="1440" w:type="dxa"/>
            <w:tcBorders>
              <w:top w:val="single" w:sz="6" w:space="0" w:color="000000"/>
              <w:left w:val="single" w:sz="6" w:space="0" w:color="000000"/>
              <w:bottom w:val="single" w:sz="6" w:space="0" w:color="000000"/>
              <w:right w:val="single" w:sz="6" w:space="0" w:color="000000"/>
            </w:tcBorders>
          </w:tcPr>
          <w:p w:rsidR="00646187" w:rsidRPr="006403DC" w:rsidRDefault="00356038">
            <w:pPr>
              <w:spacing w:after="0" w:line="259" w:lineRule="auto"/>
              <w:ind w:left="0" w:right="5" w:firstLine="0"/>
              <w:jc w:val="center"/>
              <w:rPr>
                <w:color w:val="auto"/>
              </w:rPr>
            </w:pPr>
            <w:r w:rsidRPr="006403DC">
              <w:rPr>
                <w:color w:val="auto"/>
                <w:sz w:val="20"/>
              </w:rPr>
              <w:t xml:space="preserve">28.11.2003 </w:t>
            </w:r>
          </w:p>
        </w:tc>
        <w:tc>
          <w:tcPr>
            <w:tcW w:w="1800" w:type="dxa"/>
            <w:tcBorders>
              <w:top w:val="single" w:sz="6" w:space="0" w:color="000000"/>
              <w:left w:val="single" w:sz="6" w:space="0" w:color="000000"/>
              <w:bottom w:val="single" w:sz="6" w:space="0" w:color="000000"/>
              <w:right w:val="single" w:sz="6" w:space="0" w:color="000000"/>
            </w:tcBorders>
          </w:tcPr>
          <w:p w:rsidR="00646187" w:rsidRPr="006403DC" w:rsidRDefault="00356038">
            <w:pPr>
              <w:spacing w:after="0" w:line="259" w:lineRule="auto"/>
              <w:ind w:left="0" w:right="5" w:firstLine="0"/>
              <w:jc w:val="center"/>
              <w:rPr>
                <w:color w:val="auto"/>
              </w:rPr>
            </w:pPr>
            <w:r w:rsidRPr="006403DC">
              <w:rPr>
                <w:color w:val="auto"/>
                <w:sz w:val="20"/>
              </w:rPr>
              <w:t xml:space="preserve">SOB 6223/20/2003 </w:t>
            </w:r>
          </w:p>
        </w:tc>
        <w:tc>
          <w:tcPr>
            <w:tcW w:w="1980" w:type="dxa"/>
            <w:tcBorders>
              <w:top w:val="single" w:sz="6" w:space="0" w:color="000000"/>
              <w:left w:val="single" w:sz="6" w:space="0" w:color="000000"/>
              <w:bottom w:val="single" w:sz="6" w:space="0" w:color="000000"/>
              <w:right w:val="single" w:sz="6" w:space="0" w:color="000000"/>
            </w:tcBorders>
          </w:tcPr>
          <w:p w:rsidR="00646187" w:rsidRPr="006403DC" w:rsidRDefault="00356038">
            <w:pPr>
              <w:spacing w:after="0" w:line="259" w:lineRule="auto"/>
              <w:ind w:left="0" w:right="7" w:firstLine="0"/>
              <w:jc w:val="center"/>
              <w:rPr>
                <w:color w:val="auto"/>
              </w:rPr>
            </w:pPr>
            <w:r w:rsidRPr="006403DC">
              <w:rPr>
                <w:color w:val="auto"/>
                <w:sz w:val="20"/>
              </w:rPr>
              <w:t xml:space="preserve">Starosta Wschowski </w:t>
            </w:r>
          </w:p>
        </w:tc>
      </w:tr>
      <w:tr w:rsidR="006403DC" w:rsidRPr="006403DC">
        <w:trPr>
          <w:trHeight w:val="300"/>
        </w:trPr>
        <w:tc>
          <w:tcPr>
            <w:tcW w:w="540" w:type="dxa"/>
            <w:tcBorders>
              <w:top w:val="single" w:sz="6" w:space="0" w:color="000000"/>
              <w:left w:val="single" w:sz="6" w:space="0" w:color="000000"/>
              <w:bottom w:val="single" w:sz="6" w:space="0" w:color="000000"/>
              <w:right w:val="single" w:sz="6" w:space="0" w:color="000000"/>
            </w:tcBorders>
          </w:tcPr>
          <w:p w:rsidR="00646187" w:rsidRPr="006403DC" w:rsidRDefault="00356038">
            <w:pPr>
              <w:spacing w:after="0" w:line="259" w:lineRule="auto"/>
              <w:ind w:left="0" w:right="153" w:firstLine="0"/>
              <w:jc w:val="center"/>
              <w:rPr>
                <w:color w:val="auto"/>
              </w:rPr>
            </w:pPr>
            <w:r w:rsidRPr="006403DC">
              <w:rPr>
                <w:color w:val="auto"/>
                <w:sz w:val="20"/>
              </w:rPr>
              <w:t xml:space="preserve">4. </w:t>
            </w:r>
          </w:p>
        </w:tc>
        <w:tc>
          <w:tcPr>
            <w:tcW w:w="1620" w:type="dxa"/>
            <w:tcBorders>
              <w:top w:val="single" w:sz="6" w:space="0" w:color="000000"/>
              <w:left w:val="single" w:sz="6" w:space="0" w:color="000000"/>
              <w:bottom w:val="single" w:sz="6" w:space="0" w:color="000000"/>
              <w:right w:val="single" w:sz="6" w:space="0" w:color="000000"/>
            </w:tcBorders>
          </w:tcPr>
          <w:p w:rsidR="00646187" w:rsidRPr="006403DC" w:rsidRDefault="00356038">
            <w:pPr>
              <w:spacing w:after="0" w:line="259" w:lineRule="auto"/>
              <w:ind w:left="0" w:right="0" w:firstLine="0"/>
              <w:jc w:val="left"/>
              <w:rPr>
                <w:color w:val="auto"/>
              </w:rPr>
            </w:pPr>
            <w:r w:rsidRPr="006403DC">
              <w:rPr>
                <w:color w:val="auto"/>
                <w:sz w:val="20"/>
              </w:rPr>
              <w:t xml:space="preserve">Krążkowo </w:t>
            </w:r>
          </w:p>
        </w:tc>
        <w:tc>
          <w:tcPr>
            <w:tcW w:w="1260" w:type="dxa"/>
            <w:tcBorders>
              <w:top w:val="single" w:sz="6" w:space="0" w:color="000000"/>
              <w:left w:val="single" w:sz="6" w:space="0" w:color="000000"/>
              <w:bottom w:val="single" w:sz="6" w:space="0" w:color="000000"/>
              <w:right w:val="single" w:sz="6" w:space="0" w:color="000000"/>
            </w:tcBorders>
          </w:tcPr>
          <w:p w:rsidR="00646187" w:rsidRPr="006403DC" w:rsidRDefault="00356038">
            <w:pPr>
              <w:spacing w:after="0" w:line="259" w:lineRule="auto"/>
              <w:ind w:left="0" w:right="3" w:firstLine="0"/>
              <w:jc w:val="center"/>
              <w:rPr>
                <w:color w:val="auto"/>
              </w:rPr>
            </w:pPr>
            <w:r w:rsidRPr="006403DC">
              <w:rPr>
                <w:color w:val="auto"/>
                <w:sz w:val="20"/>
              </w:rPr>
              <w:t xml:space="preserve">2 </w:t>
            </w:r>
          </w:p>
        </w:tc>
        <w:tc>
          <w:tcPr>
            <w:tcW w:w="1440" w:type="dxa"/>
            <w:tcBorders>
              <w:top w:val="single" w:sz="6" w:space="0" w:color="000000"/>
              <w:left w:val="single" w:sz="6" w:space="0" w:color="000000"/>
              <w:bottom w:val="single" w:sz="6" w:space="0" w:color="000000"/>
              <w:right w:val="single" w:sz="6" w:space="0" w:color="000000"/>
            </w:tcBorders>
          </w:tcPr>
          <w:p w:rsidR="00646187" w:rsidRPr="006403DC" w:rsidRDefault="00356038">
            <w:pPr>
              <w:spacing w:after="0" w:line="259" w:lineRule="auto"/>
              <w:ind w:left="0" w:right="5" w:firstLine="0"/>
              <w:jc w:val="center"/>
              <w:rPr>
                <w:color w:val="auto"/>
              </w:rPr>
            </w:pPr>
            <w:r w:rsidRPr="006403DC">
              <w:rPr>
                <w:color w:val="auto"/>
                <w:sz w:val="20"/>
              </w:rPr>
              <w:t xml:space="preserve">24.11.2003 </w:t>
            </w:r>
          </w:p>
        </w:tc>
        <w:tc>
          <w:tcPr>
            <w:tcW w:w="1800" w:type="dxa"/>
            <w:tcBorders>
              <w:top w:val="single" w:sz="6" w:space="0" w:color="000000"/>
              <w:left w:val="single" w:sz="6" w:space="0" w:color="000000"/>
              <w:bottom w:val="single" w:sz="6" w:space="0" w:color="000000"/>
              <w:right w:val="single" w:sz="6" w:space="0" w:color="000000"/>
            </w:tcBorders>
          </w:tcPr>
          <w:p w:rsidR="00646187" w:rsidRPr="006403DC" w:rsidRDefault="00356038">
            <w:pPr>
              <w:spacing w:after="0" w:line="259" w:lineRule="auto"/>
              <w:ind w:left="0" w:right="5" w:firstLine="0"/>
              <w:jc w:val="center"/>
              <w:rPr>
                <w:color w:val="auto"/>
              </w:rPr>
            </w:pPr>
            <w:r w:rsidRPr="006403DC">
              <w:rPr>
                <w:color w:val="auto"/>
                <w:sz w:val="20"/>
              </w:rPr>
              <w:t xml:space="preserve">SOB 6223/16/2003 </w:t>
            </w:r>
          </w:p>
        </w:tc>
        <w:tc>
          <w:tcPr>
            <w:tcW w:w="1980" w:type="dxa"/>
            <w:tcBorders>
              <w:top w:val="single" w:sz="6" w:space="0" w:color="000000"/>
              <w:left w:val="single" w:sz="6" w:space="0" w:color="000000"/>
              <w:bottom w:val="single" w:sz="6" w:space="0" w:color="000000"/>
              <w:right w:val="single" w:sz="6" w:space="0" w:color="000000"/>
            </w:tcBorders>
          </w:tcPr>
          <w:p w:rsidR="00646187" w:rsidRPr="006403DC" w:rsidRDefault="00356038">
            <w:pPr>
              <w:spacing w:after="0" w:line="259" w:lineRule="auto"/>
              <w:ind w:left="0" w:right="7" w:firstLine="0"/>
              <w:jc w:val="center"/>
              <w:rPr>
                <w:color w:val="auto"/>
              </w:rPr>
            </w:pPr>
            <w:r w:rsidRPr="006403DC">
              <w:rPr>
                <w:color w:val="auto"/>
                <w:sz w:val="20"/>
              </w:rPr>
              <w:t xml:space="preserve">Starosta Wschowski </w:t>
            </w:r>
          </w:p>
        </w:tc>
      </w:tr>
      <w:tr w:rsidR="006403DC" w:rsidRPr="006403DC">
        <w:trPr>
          <w:trHeight w:val="298"/>
        </w:trPr>
        <w:tc>
          <w:tcPr>
            <w:tcW w:w="540" w:type="dxa"/>
            <w:tcBorders>
              <w:top w:val="single" w:sz="6" w:space="0" w:color="000000"/>
              <w:left w:val="single" w:sz="6" w:space="0" w:color="000000"/>
              <w:bottom w:val="single" w:sz="6" w:space="0" w:color="000000"/>
              <w:right w:val="single" w:sz="6" w:space="0" w:color="000000"/>
            </w:tcBorders>
          </w:tcPr>
          <w:p w:rsidR="00646187" w:rsidRPr="006403DC" w:rsidRDefault="00356038">
            <w:pPr>
              <w:spacing w:after="0" w:line="259" w:lineRule="auto"/>
              <w:ind w:left="0" w:right="153" w:firstLine="0"/>
              <w:jc w:val="center"/>
              <w:rPr>
                <w:color w:val="auto"/>
              </w:rPr>
            </w:pPr>
            <w:r w:rsidRPr="006403DC">
              <w:rPr>
                <w:color w:val="auto"/>
                <w:sz w:val="20"/>
              </w:rPr>
              <w:t xml:space="preserve">5. </w:t>
            </w:r>
          </w:p>
        </w:tc>
        <w:tc>
          <w:tcPr>
            <w:tcW w:w="1620" w:type="dxa"/>
            <w:tcBorders>
              <w:top w:val="single" w:sz="6" w:space="0" w:color="000000"/>
              <w:left w:val="single" w:sz="6" w:space="0" w:color="000000"/>
              <w:bottom w:val="single" w:sz="6" w:space="0" w:color="000000"/>
              <w:right w:val="single" w:sz="6" w:space="0" w:color="000000"/>
            </w:tcBorders>
          </w:tcPr>
          <w:p w:rsidR="00646187" w:rsidRPr="006403DC" w:rsidRDefault="00356038">
            <w:pPr>
              <w:spacing w:after="0" w:line="259" w:lineRule="auto"/>
              <w:ind w:left="0" w:right="0" w:firstLine="0"/>
              <w:jc w:val="left"/>
              <w:rPr>
                <w:color w:val="auto"/>
              </w:rPr>
            </w:pPr>
            <w:r w:rsidRPr="006403DC">
              <w:rPr>
                <w:color w:val="auto"/>
                <w:sz w:val="20"/>
              </w:rPr>
              <w:t xml:space="preserve">Lipinki </w:t>
            </w:r>
          </w:p>
        </w:tc>
        <w:tc>
          <w:tcPr>
            <w:tcW w:w="1260" w:type="dxa"/>
            <w:tcBorders>
              <w:top w:val="single" w:sz="6" w:space="0" w:color="000000"/>
              <w:left w:val="single" w:sz="6" w:space="0" w:color="000000"/>
              <w:bottom w:val="single" w:sz="6" w:space="0" w:color="000000"/>
              <w:right w:val="single" w:sz="6" w:space="0" w:color="000000"/>
            </w:tcBorders>
          </w:tcPr>
          <w:p w:rsidR="00646187" w:rsidRPr="006403DC" w:rsidRDefault="00356038">
            <w:pPr>
              <w:spacing w:after="0" w:line="259" w:lineRule="auto"/>
              <w:ind w:left="0" w:right="3" w:firstLine="0"/>
              <w:jc w:val="center"/>
              <w:rPr>
                <w:color w:val="auto"/>
              </w:rPr>
            </w:pPr>
            <w:r w:rsidRPr="006403DC">
              <w:rPr>
                <w:color w:val="auto"/>
                <w:sz w:val="20"/>
              </w:rPr>
              <w:t xml:space="preserve">2 </w:t>
            </w:r>
          </w:p>
        </w:tc>
        <w:tc>
          <w:tcPr>
            <w:tcW w:w="1440" w:type="dxa"/>
            <w:tcBorders>
              <w:top w:val="single" w:sz="6" w:space="0" w:color="000000"/>
              <w:left w:val="single" w:sz="6" w:space="0" w:color="000000"/>
              <w:bottom w:val="single" w:sz="6" w:space="0" w:color="000000"/>
              <w:right w:val="single" w:sz="6" w:space="0" w:color="000000"/>
            </w:tcBorders>
          </w:tcPr>
          <w:p w:rsidR="00646187" w:rsidRPr="006403DC" w:rsidRDefault="00356038">
            <w:pPr>
              <w:spacing w:after="0" w:line="259" w:lineRule="auto"/>
              <w:ind w:left="0" w:right="5" w:firstLine="0"/>
              <w:jc w:val="center"/>
              <w:rPr>
                <w:color w:val="auto"/>
              </w:rPr>
            </w:pPr>
            <w:r w:rsidRPr="006403DC">
              <w:rPr>
                <w:color w:val="auto"/>
                <w:sz w:val="20"/>
              </w:rPr>
              <w:t xml:space="preserve">13.02.2004 </w:t>
            </w:r>
          </w:p>
        </w:tc>
        <w:tc>
          <w:tcPr>
            <w:tcW w:w="1800" w:type="dxa"/>
            <w:tcBorders>
              <w:top w:val="single" w:sz="6" w:space="0" w:color="000000"/>
              <w:left w:val="single" w:sz="6" w:space="0" w:color="000000"/>
              <w:bottom w:val="single" w:sz="6" w:space="0" w:color="000000"/>
              <w:right w:val="single" w:sz="6" w:space="0" w:color="000000"/>
            </w:tcBorders>
          </w:tcPr>
          <w:p w:rsidR="00646187" w:rsidRPr="006403DC" w:rsidRDefault="00356038">
            <w:pPr>
              <w:spacing w:after="0" w:line="259" w:lineRule="auto"/>
              <w:ind w:left="0" w:right="48" w:firstLine="0"/>
              <w:jc w:val="right"/>
              <w:rPr>
                <w:color w:val="auto"/>
              </w:rPr>
            </w:pPr>
            <w:r w:rsidRPr="006403DC">
              <w:rPr>
                <w:color w:val="auto"/>
                <w:sz w:val="20"/>
              </w:rPr>
              <w:t xml:space="preserve">SOB 6223/23/2003/4 </w:t>
            </w:r>
          </w:p>
        </w:tc>
        <w:tc>
          <w:tcPr>
            <w:tcW w:w="1980" w:type="dxa"/>
            <w:tcBorders>
              <w:top w:val="single" w:sz="6" w:space="0" w:color="000000"/>
              <w:left w:val="single" w:sz="6" w:space="0" w:color="000000"/>
              <w:bottom w:val="single" w:sz="6" w:space="0" w:color="000000"/>
              <w:right w:val="single" w:sz="6" w:space="0" w:color="000000"/>
            </w:tcBorders>
          </w:tcPr>
          <w:p w:rsidR="00646187" w:rsidRPr="006403DC" w:rsidRDefault="00356038">
            <w:pPr>
              <w:spacing w:after="0" w:line="259" w:lineRule="auto"/>
              <w:ind w:left="0" w:right="7" w:firstLine="0"/>
              <w:jc w:val="center"/>
              <w:rPr>
                <w:color w:val="auto"/>
              </w:rPr>
            </w:pPr>
            <w:r w:rsidRPr="006403DC">
              <w:rPr>
                <w:color w:val="auto"/>
                <w:sz w:val="20"/>
              </w:rPr>
              <w:t xml:space="preserve">Starosta Wschowski </w:t>
            </w:r>
          </w:p>
        </w:tc>
      </w:tr>
    </w:tbl>
    <w:p w:rsidR="00646187" w:rsidRPr="006403DC" w:rsidRDefault="00356038">
      <w:pPr>
        <w:spacing w:after="0" w:line="259" w:lineRule="auto"/>
        <w:ind w:left="180" w:right="0" w:firstLine="0"/>
        <w:jc w:val="left"/>
        <w:rPr>
          <w:color w:val="auto"/>
        </w:rPr>
      </w:pPr>
      <w:r w:rsidRPr="006403DC">
        <w:rPr>
          <w:color w:val="auto"/>
        </w:rPr>
        <w:t xml:space="preserve"> </w:t>
      </w:r>
    </w:p>
    <w:p w:rsidR="00646187" w:rsidRPr="006403DC" w:rsidRDefault="00356038">
      <w:pPr>
        <w:ind w:left="172" w:right="35" w:firstLine="708"/>
        <w:rPr>
          <w:color w:val="auto"/>
        </w:rPr>
      </w:pPr>
      <w:r w:rsidRPr="006403DC">
        <w:rPr>
          <w:color w:val="auto"/>
        </w:rPr>
        <w:t xml:space="preserve">Analizując rozwój infrastruktury wodociągowej na przestrzeni ostatnich 8 lat zauważalny jest wzrost długości sieci wodociągowej o 22,7 km (o 20,1%), jak również dostępność sieci wodociągowej wśród użytkowników o ponad 20%. Wszystkie te czynniki nałożyły się również na wzrost ogólnego zużycia wody w gospodarstwach domowych. </w:t>
      </w:r>
    </w:p>
    <w:p w:rsidR="00646187" w:rsidRPr="006403DC" w:rsidRDefault="00356038">
      <w:pPr>
        <w:spacing w:after="182" w:line="259" w:lineRule="auto"/>
        <w:ind w:left="180" w:right="0" w:firstLine="0"/>
        <w:jc w:val="left"/>
        <w:rPr>
          <w:color w:val="auto"/>
        </w:rPr>
      </w:pPr>
      <w:r w:rsidRPr="006403DC">
        <w:rPr>
          <w:color w:val="auto"/>
          <w:sz w:val="16"/>
        </w:rPr>
        <w:t xml:space="preserve"> </w:t>
      </w:r>
    </w:p>
    <w:p w:rsidR="00646187" w:rsidRPr="006403DC" w:rsidRDefault="00356038">
      <w:pPr>
        <w:pStyle w:val="Nagwek5"/>
        <w:tabs>
          <w:tab w:val="center" w:pos="407"/>
          <w:tab w:val="center" w:pos="2911"/>
        </w:tabs>
        <w:spacing w:after="54"/>
        <w:ind w:left="0" w:firstLine="0"/>
        <w:jc w:val="left"/>
        <w:rPr>
          <w:color w:val="auto"/>
        </w:rPr>
      </w:pPr>
      <w:bookmarkStart w:id="40" w:name="_Toc85291"/>
      <w:r w:rsidRPr="006403DC">
        <w:rPr>
          <w:rFonts w:ascii="Calibri" w:eastAsia="Calibri" w:hAnsi="Calibri" w:cs="Calibri"/>
          <w:b w:val="0"/>
          <w:color w:val="auto"/>
        </w:rPr>
        <w:tab/>
      </w:r>
      <w:r w:rsidRPr="006403DC">
        <w:rPr>
          <w:color w:val="auto"/>
        </w:rPr>
        <w:t xml:space="preserve">7.2.2. </w:t>
      </w:r>
      <w:r w:rsidRPr="006403DC">
        <w:rPr>
          <w:color w:val="auto"/>
        </w:rPr>
        <w:tab/>
        <w:t xml:space="preserve">Odprowadzanie i oczyszczanie zanieczyszczeń </w:t>
      </w:r>
      <w:bookmarkEnd w:id="40"/>
    </w:p>
    <w:p w:rsidR="00646187" w:rsidRPr="006403DC" w:rsidRDefault="00356038">
      <w:pPr>
        <w:ind w:left="172" w:right="35" w:firstLine="708"/>
        <w:rPr>
          <w:color w:val="auto"/>
        </w:rPr>
      </w:pPr>
      <w:r w:rsidRPr="006403DC">
        <w:rPr>
          <w:color w:val="auto"/>
        </w:rPr>
        <w:t xml:space="preserve">Gmina Sława posiada sieć kanalizacyjną o łącznej długości 28,6 km, w tym na terenie miejskim 25,2 km, na obszarach wiejskich – 3,4 km. Z sieci kanalizacyjnej korzysta 4 310 mieszkańców gminy, w tym 3 928 mieszkańców miasta Sława oraz 347 mieszkańców Lubogoszczy i 35 mieszkańców Radzynia. W sezonie turystyczno - wypoczynkowym z kanalizacji w tych miejscowościach korzysta dodatkowo 297 turystów. Stan techniczny sieci kanalizacyjnej oceniany jest jako dobry.  </w:t>
      </w:r>
    </w:p>
    <w:p w:rsidR="00646187" w:rsidRPr="006403DC" w:rsidRDefault="00356038">
      <w:pPr>
        <w:ind w:left="172" w:right="35" w:firstLine="708"/>
        <w:rPr>
          <w:color w:val="auto"/>
        </w:rPr>
      </w:pPr>
      <w:r w:rsidRPr="006403DC">
        <w:rPr>
          <w:color w:val="auto"/>
        </w:rPr>
        <w:t xml:space="preserve">Pozostali mieszkańcy posiadają zbiorniki bezodpływowe. W gminnej ewidencji widnieje 2168 zbiorników bezodpływowych i 38 przydomowych oczyszczalni ścieków (stan na dzień 31.12.2011 r.). Efektywność tych rozwiązań może być bardzo duża, jednak istnieje niebezpieczeństwo związane ze świadomą niewłaściwą eksploatacją tego rodzaju urządzeń i instalacji prowadzącą do emisji zanieczyszczeń do środowiska (problem celowo rozszczelnionych zbiorników na nieczystości ciekłe, związane z tym nielegalne pozbywanie się nieczystości ciekłych przez ich zrzut do gruntu lub wód). </w:t>
      </w:r>
    </w:p>
    <w:p w:rsidR="00646187" w:rsidRPr="006403DC" w:rsidRDefault="00356038">
      <w:pPr>
        <w:ind w:left="172" w:right="35" w:firstLine="708"/>
        <w:rPr>
          <w:color w:val="auto"/>
        </w:rPr>
      </w:pPr>
      <w:r w:rsidRPr="006403DC">
        <w:rPr>
          <w:color w:val="auto"/>
        </w:rPr>
        <w:t>Gminę obsługuje mechaniczno-biologiczna oczyszczalnia ścieków komunalnych w Sławie. Do oczyszczalni podłączone są miejscowości Sława oraz częściowo Lubogoszcz. Przepustowość oczyszczalni wynosi 3600 m</w:t>
      </w:r>
      <w:r w:rsidRPr="006403DC">
        <w:rPr>
          <w:color w:val="auto"/>
          <w:vertAlign w:val="superscript"/>
        </w:rPr>
        <w:t>3</w:t>
      </w:r>
      <w:r w:rsidRPr="006403DC">
        <w:rPr>
          <w:color w:val="auto"/>
        </w:rPr>
        <w:t xml:space="preserve">/dobę. Oczyszczalnia została zmodernizowana w 2008 r., dzięki czemu mniej ścieków wprowadzanych jest bezpośrednio do jeziora Sławskiego. Oczyszczone w oczyszczalni ścieki płyną bowiem najpierw na poletka filtracyjne w okolicach wsi Nowe Strącze, następnie wprowadzane są do cieku Czernica, skąd wpływają do jeziora Sławskiego. </w:t>
      </w:r>
    </w:p>
    <w:p w:rsidR="00646187" w:rsidRPr="006403DC" w:rsidRDefault="00356038">
      <w:pPr>
        <w:ind w:left="172" w:right="35" w:firstLine="708"/>
        <w:rPr>
          <w:color w:val="auto"/>
        </w:rPr>
      </w:pPr>
      <w:r w:rsidRPr="006403DC">
        <w:rPr>
          <w:color w:val="auto"/>
        </w:rPr>
        <w:lastRenderedPageBreak/>
        <w:t xml:space="preserve">Obecnie prowadzone są działania inwestycyjne dotyczące budowy sieci kanalizacyjnej w miejscowości Lubogoszcz wraz z przepompownią ścieków. Przewidywana ilość osób, które będą podłączone do nowej sieci to 323 mieszkańców Lubogoszczy oraz około 56 turystów. </w:t>
      </w:r>
    </w:p>
    <w:p w:rsidR="00646187" w:rsidRPr="006403DC" w:rsidRDefault="00356038">
      <w:pPr>
        <w:ind w:left="172" w:right="35" w:firstLine="708"/>
        <w:rPr>
          <w:color w:val="auto"/>
        </w:rPr>
      </w:pPr>
      <w:r w:rsidRPr="006403DC">
        <w:rPr>
          <w:color w:val="auto"/>
        </w:rPr>
        <w:t xml:space="preserve">Gmina posiada koncepcję skanalizowania całego swojego obszaru, której  realizacja będzie przebiegała etapami w najbliższych latach. </w:t>
      </w:r>
    </w:p>
    <w:p w:rsidR="00C337FB" w:rsidRPr="006403DC" w:rsidRDefault="00C337FB">
      <w:pPr>
        <w:ind w:left="172" w:right="35" w:firstLine="708"/>
        <w:rPr>
          <w:color w:val="auto"/>
        </w:rPr>
      </w:pPr>
    </w:p>
    <w:p w:rsidR="00646187" w:rsidRPr="006403DC" w:rsidRDefault="00356038">
      <w:pPr>
        <w:pStyle w:val="Nagwek5"/>
        <w:tabs>
          <w:tab w:val="center" w:pos="407"/>
          <w:tab w:val="center" w:pos="1568"/>
        </w:tabs>
        <w:spacing w:after="54"/>
        <w:ind w:left="0" w:firstLine="0"/>
        <w:jc w:val="left"/>
        <w:rPr>
          <w:color w:val="auto"/>
        </w:rPr>
      </w:pPr>
      <w:bookmarkStart w:id="41" w:name="_Toc85292"/>
      <w:r w:rsidRPr="006403DC">
        <w:rPr>
          <w:rFonts w:ascii="Calibri" w:eastAsia="Calibri" w:hAnsi="Calibri" w:cs="Calibri"/>
          <w:b w:val="0"/>
          <w:color w:val="auto"/>
        </w:rPr>
        <w:tab/>
      </w:r>
      <w:r w:rsidRPr="006403DC">
        <w:rPr>
          <w:color w:val="auto"/>
        </w:rPr>
        <w:t xml:space="preserve">7.2.3. </w:t>
      </w:r>
      <w:r w:rsidRPr="006403DC">
        <w:rPr>
          <w:color w:val="auto"/>
        </w:rPr>
        <w:tab/>
        <w:t xml:space="preserve">Energia cieplna </w:t>
      </w:r>
      <w:bookmarkEnd w:id="41"/>
    </w:p>
    <w:p w:rsidR="00646187" w:rsidRPr="006403DC" w:rsidRDefault="00356038">
      <w:pPr>
        <w:ind w:left="172" w:right="35" w:firstLine="708"/>
        <w:rPr>
          <w:color w:val="auto"/>
        </w:rPr>
      </w:pPr>
      <w:r w:rsidRPr="006403DC">
        <w:rPr>
          <w:color w:val="auto"/>
        </w:rPr>
        <w:t xml:space="preserve">Zaopatrzenie w energię cieplną na terenie gminy oparte jest na indywidualnych źródłach ciepła lub lokalnych kotłowniach zaopatrujących w ciepło większe budynki mieszkalne, zakłady usługowe lub produkcyjne i szkoły. Do ogrzewania stosuje się najczęściej gaz bezprzewodowy oraz węgiel kamienny i jego pochodne. </w:t>
      </w:r>
    </w:p>
    <w:p w:rsidR="00646187" w:rsidRPr="006403DC" w:rsidRDefault="00356038">
      <w:pPr>
        <w:ind w:left="172" w:right="35" w:firstLine="708"/>
        <w:rPr>
          <w:color w:val="auto"/>
        </w:rPr>
      </w:pPr>
      <w:r w:rsidRPr="006403DC">
        <w:rPr>
          <w:color w:val="auto"/>
        </w:rPr>
        <w:t xml:space="preserve">Ze względu na turystyczno-rekreacyjną funkcję jaką pełni gmina Sława należy podjąć działania zmierzające do poprawy stanu powietrza. Jednym z ważniejszych przedsięwzięć jest zmiana systemu ogrzewania. Kotłownie zasilane węglem kamiennym i jego pochodnymi, proponuje się zastąpić gazem ziemnym. Szczególnie należy dążyć do ekologicznych metod ogrzewania w ośrodkach turystycznych oraz miejscowościach zlokalizowanych w zachodniej części gminy. </w:t>
      </w:r>
    </w:p>
    <w:p w:rsidR="00646187" w:rsidRPr="006403DC" w:rsidRDefault="00356038">
      <w:pPr>
        <w:spacing w:after="161" w:line="259" w:lineRule="auto"/>
        <w:ind w:left="180" w:right="0" w:firstLine="0"/>
        <w:jc w:val="left"/>
        <w:rPr>
          <w:color w:val="auto"/>
        </w:rPr>
      </w:pPr>
      <w:r w:rsidRPr="006403DC">
        <w:rPr>
          <w:color w:val="auto"/>
          <w:sz w:val="18"/>
        </w:rPr>
        <w:t xml:space="preserve"> </w:t>
      </w:r>
    </w:p>
    <w:p w:rsidR="00646187" w:rsidRPr="006403DC" w:rsidRDefault="00356038">
      <w:pPr>
        <w:pStyle w:val="Nagwek5"/>
        <w:tabs>
          <w:tab w:val="center" w:pos="407"/>
          <w:tab w:val="center" w:pos="1438"/>
        </w:tabs>
        <w:spacing w:after="54"/>
        <w:ind w:left="0" w:firstLine="0"/>
        <w:jc w:val="left"/>
        <w:rPr>
          <w:color w:val="auto"/>
        </w:rPr>
      </w:pPr>
      <w:bookmarkStart w:id="42" w:name="_Toc85293"/>
      <w:r w:rsidRPr="006403DC">
        <w:rPr>
          <w:rFonts w:ascii="Calibri" w:eastAsia="Calibri" w:hAnsi="Calibri" w:cs="Calibri"/>
          <w:b w:val="0"/>
          <w:color w:val="auto"/>
        </w:rPr>
        <w:tab/>
      </w:r>
      <w:r w:rsidRPr="006403DC">
        <w:rPr>
          <w:color w:val="auto"/>
        </w:rPr>
        <w:t xml:space="preserve">7.2.4. </w:t>
      </w:r>
      <w:r w:rsidRPr="006403DC">
        <w:rPr>
          <w:color w:val="auto"/>
        </w:rPr>
        <w:tab/>
        <w:t xml:space="preserve">Sieć gazowa </w:t>
      </w:r>
      <w:bookmarkEnd w:id="42"/>
    </w:p>
    <w:p w:rsidR="00646187" w:rsidRPr="006403DC" w:rsidRDefault="00356038">
      <w:pPr>
        <w:ind w:left="172" w:right="35" w:firstLine="708"/>
        <w:rPr>
          <w:color w:val="auto"/>
        </w:rPr>
      </w:pPr>
      <w:r w:rsidRPr="006403DC">
        <w:rPr>
          <w:color w:val="auto"/>
        </w:rPr>
        <w:t xml:space="preserve">W roku 2001 władze gminy Sława podpisały umowę o współpracy w przedmiocie gazyfikacji i uciepłownienia miasta i gminy. W efekcie przeprowadzonych rozmów firma gazyfikacyjna wybudowała stację LNG oraz jest w trakcie budowy instalacji skroplonego gazu ziemnego LNG, która docelowo ma objąć znaczną część gminy Sława. </w:t>
      </w:r>
    </w:p>
    <w:p w:rsidR="00646187" w:rsidRPr="006403DC" w:rsidRDefault="00356038">
      <w:pPr>
        <w:ind w:left="172" w:right="35" w:firstLine="708"/>
        <w:rPr>
          <w:color w:val="auto"/>
        </w:rPr>
      </w:pPr>
      <w:r w:rsidRPr="006403DC">
        <w:rPr>
          <w:color w:val="auto"/>
        </w:rPr>
        <w:t xml:space="preserve">Na chwile obecną w gaz sieciowy zaopatrywanych jest ok. 4,5% mieszkańców gminy, w tym 11% mieszkańców miasta Sława oraz 1,6% mieszkańców terenów wiejskich. Długość sieci gazowej na terenie gminy wynosi 2,8 km. Z sieci gazowej korzysta w sumie 569 osób, w tym – 429 z terenu miasta Sława, a 140 osób z terenów wiejskich. Pozostali mieszkańcy zaopatrywani są w gaz metodę bezprzewodową. </w:t>
      </w:r>
    </w:p>
    <w:p w:rsidR="00646187" w:rsidRPr="006403DC" w:rsidRDefault="00356038">
      <w:pPr>
        <w:spacing w:after="158" w:line="259" w:lineRule="auto"/>
        <w:ind w:left="180" w:right="0" w:firstLine="0"/>
        <w:jc w:val="left"/>
        <w:rPr>
          <w:color w:val="auto"/>
        </w:rPr>
      </w:pPr>
      <w:r w:rsidRPr="006403DC">
        <w:rPr>
          <w:color w:val="auto"/>
          <w:sz w:val="18"/>
        </w:rPr>
        <w:t xml:space="preserve"> </w:t>
      </w:r>
    </w:p>
    <w:p w:rsidR="00646187" w:rsidRPr="006403DC" w:rsidRDefault="00356038">
      <w:pPr>
        <w:pStyle w:val="Nagwek5"/>
        <w:tabs>
          <w:tab w:val="center" w:pos="407"/>
          <w:tab w:val="center" w:pos="2214"/>
        </w:tabs>
        <w:spacing w:after="54"/>
        <w:ind w:left="0" w:firstLine="0"/>
        <w:jc w:val="left"/>
        <w:rPr>
          <w:color w:val="auto"/>
        </w:rPr>
      </w:pPr>
      <w:bookmarkStart w:id="43" w:name="_Toc85294"/>
      <w:r w:rsidRPr="006403DC">
        <w:rPr>
          <w:rFonts w:ascii="Calibri" w:eastAsia="Calibri" w:hAnsi="Calibri" w:cs="Calibri"/>
          <w:b w:val="0"/>
          <w:color w:val="auto"/>
        </w:rPr>
        <w:tab/>
      </w:r>
      <w:r w:rsidRPr="006403DC">
        <w:rPr>
          <w:color w:val="auto"/>
        </w:rPr>
        <w:t xml:space="preserve">7.2.5. </w:t>
      </w:r>
      <w:r w:rsidRPr="006403DC">
        <w:rPr>
          <w:color w:val="auto"/>
        </w:rPr>
        <w:tab/>
        <w:t xml:space="preserve">Gospodarka odpadami stałymi </w:t>
      </w:r>
      <w:bookmarkEnd w:id="43"/>
    </w:p>
    <w:p w:rsidR="00646187" w:rsidRPr="006403DC" w:rsidRDefault="00356038">
      <w:pPr>
        <w:ind w:left="172" w:right="35" w:firstLine="708"/>
        <w:rPr>
          <w:color w:val="auto"/>
        </w:rPr>
      </w:pPr>
      <w:r w:rsidRPr="006403DC">
        <w:rPr>
          <w:color w:val="auto"/>
        </w:rPr>
        <w:t xml:space="preserve">Na terenie gminy Sława, na obrzeżach miasta Sława, zlokalizowane było komunalne składowisko odpadów o powierzchni 2,33 ha. Eksploatacja składowiska została zakończona 1 lipca 2008 r., a  w latach 20112012 przeprowadzono jego rekultywację. Przeprowadzona inwestycja polegała na zagospodarowaniu terenu tak, aby nie oddziaływał negatywnie na warunki środowiskowe i mieszkalne, jak również nie zakłócał estetyki otaczającego obszaru. </w:t>
      </w:r>
    </w:p>
    <w:p w:rsidR="00646187" w:rsidRPr="006403DC" w:rsidRDefault="00356038">
      <w:pPr>
        <w:spacing w:after="19" w:line="259" w:lineRule="auto"/>
        <w:ind w:left="888" w:right="0" w:firstLine="0"/>
        <w:jc w:val="left"/>
        <w:rPr>
          <w:color w:val="auto"/>
        </w:rPr>
      </w:pPr>
      <w:r w:rsidRPr="006403DC">
        <w:rPr>
          <w:color w:val="auto"/>
          <w:sz w:val="18"/>
        </w:rPr>
        <w:t xml:space="preserve"> </w:t>
      </w:r>
    </w:p>
    <w:p w:rsidR="00646187" w:rsidRPr="006403DC" w:rsidRDefault="00356038">
      <w:pPr>
        <w:ind w:left="172" w:right="35" w:firstLine="708"/>
        <w:rPr>
          <w:color w:val="auto"/>
        </w:rPr>
      </w:pPr>
      <w:r w:rsidRPr="006403DC">
        <w:rPr>
          <w:color w:val="auto"/>
        </w:rPr>
        <w:t xml:space="preserve">W związku ze zmianą ustawy o utrzymaniu porządku i czystości w gminach, która obowiązuje od 1 lipca 2013 roku, gmina Sława wspólnie z 12 innymi gminami utworzyła Związek Międzygminny „EKO-PRZYSZŁOŚĆ” z siedzibą w Nowej Soli, który w imieniu gminy organizuje system zbiórki i zagospodarowania odpadów komunalnych. </w:t>
      </w:r>
    </w:p>
    <w:p w:rsidR="00646187" w:rsidRPr="006403DC" w:rsidRDefault="00356038">
      <w:pPr>
        <w:ind w:left="172" w:right="35" w:firstLine="708"/>
        <w:rPr>
          <w:color w:val="auto"/>
        </w:rPr>
      </w:pPr>
      <w:r w:rsidRPr="006403DC">
        <w:rPr>
          <w:color w:val="auto"/>
        </w:rPr>
        <w:t xml:space="preserve">Związek zajmuje się organizacją zbiórki i zagospodarowania odpadów komunalnych, jak również organizacją stałych punktów selektywnej zbiórki, sprawozdawczością i kampanią edukacyjno-informacyjną.  </w:t>
      </w:r>
    </w:p>
    <w:p w:rsidR="00646187" w:rsidRPr="006403DC" w:rsidRDefault="00356038">
      <w:pPr>
        <w:ind w:left="172" w:right="35" w:firstLine="708"/>
        <w:rPr>
          <w:color w:val="auto"/>
        </w:rPr>
      </w:pPr>
      <w:r w:rsidRPr="006403DC">
        <w:rPr>
          <w:color w:val="auto"/>
        </w:rPr>
        <w:t xml:space="preserve">Bardzo ważnym elementem nowego systemu jest selektywna zbiórka odpadów problemowych, w związku z czym na terenie gminy zbiórką „u źródła” objęte zostały następujące wyselekcjonowane odpady komunalne odbierane przez operatora: </w:t>
      </w:r>
    </w:p>
    <w:tbl>
      <w:tblPr>
        <w:tblStyle w:val="TableGrid"/>
        <w:tblW w:w="4706" w:type="dxa"/>
        <w:tblInd w:w="1248" w:type="dxa"/>
        <w:tblCellMar>
          <w:top w:w="9" w:type="dxa"/>
        </w:tblCellMar>
        <w:tblLook w:val="04A0" w:firstRow="1" w:lastRow="0" w:firstColumn="1" w:lastColumn="0" w:noHBand="0" w:noVBand="1"/>
      </w:tblPr>
      <w:tblGrid>
        <w:gridCol w:w="360"/>
        <w:gridCol w:w="4346"/>
      </w:tblGrid>
      <w:tr w:rsidR="006403DC" w:rsidRPr="006403DC" w:rsidTr="00941356">
        <w:trPr>
          <w:trHeight w:val="254"/>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4346"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papier,  </w:t>
            </w:r>
          </w:p>
        </w:tc>
      </w:tr>
      <w:tr w:rsidR="006403DC" w:rsidRPr="006403DC" w:rsidTr="00941356">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4346"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tworzywa sztuczne i metale, </w:t>
            </w:r>
          </w:p>
        </w:tc>
      </w:tr>
      <w:tr w:rsidR="006403DC" w:rsidRPr="006403DC" w:rsidTr="00941356">
        <w:trPr>
          <w:trHeight w:val="266"/>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4346"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szkło, </w:t>
            </w:r>
          </w:p>
        </w:tc>
      </w:tr>
      <w:tr w:rsidR="006403DC" w:rsidRPr="006403DC" w:rsidTr="00941356">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lastRenderedPageBreak/>
              <w:t>−</w:t>
            </w:r>
            <w:r w:rsidRPr="006403DC">
              <w:rPr>
                <w:color w:val="auto"/>
              </w:rPr>
              <w:t xml:space="preserve"> </w:t>
            </w:r>
          </w:p>
        </w:tc>
        <w:tc>
          <w:tcPr>
            <w:tcW w:w="4346"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odpady komunalne i  </w:t>
            </w:r>
          </w:p>
        </w:tc>
      </w:tr>
      <w:tr w:rsidR="006403DC" w:rsidRPr="006403DC" w:rsidTr="00941356">
        <w:trPr>
          <w:trHeight w:val="254"/>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4346"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odpady zielone biodegradowalne. </w:t>
            </w:r>
          </w:p>
        </w:tc>
      </w:tr>
    </w:tbl>
    <w:p w:rsidR="00646187" w:rsidRPr="006403DC" w:rsidRDefault="00356038">
      <w:pPr>
        <w:ind w:left="172" w:right="35" w:firstLine="708"/>
        <w:rPr>
          <w:color w:val="auto"/>
        </w:rPr>
      </w:pPr>
      <w:r w:rsidRPr="006403DC">
        <w:rPr>
          <w:color w:val="auto"/>
        </w:rPr>
        <w:t xml:space="preserve">Operator dostarcza właścicielom nieruchomości odpowiednie pojemniki i worki na odpady, zgodnie z deklaracją jaką złożyli. Nowy system obejmie wszystkich mieszkańców, co powinno przyczynić się do zwiększenia czystości w gminie. </w:t>
      </w:r>
    </w:p>
    <w:p w:rsidR="00646187" w:rsidRPr="006403DC" w:rsidRDefault="00356038">
      <w:pPr>
        <w:spacing w:after="19" w:line="259" w:lineRule="auto"/>
        <w:ind w:left="888" w:right="0" w:firstLine="0"/>
        <w:jc w:val="left"/>
        <w:rPr>
          <w:color w:val="auto"/>
        </w:rPr>
      </w:pPr>
      <w:r w:rsidRPr="006403DC">
        <w:rPr>
          <w:color w:val="auto"/>
          <w:sz w:val="18"/>
        </w:rPr>
        <w:t xml:space="preserve"> </w:t>
      </w:r>
    </w:p>
    <w:p w:rsidR="00646187" w:rsidRPr="006403DC" w:rsidRDefault="00356038">
      <w:pPr>
        <w:ind w:left="172" w:right="35" w:firstLine="708"/>
        <w:rPr>
          <w:color w:val="auto"/>
        </w:rPr>
      </w:pPr>
      <w:r w:rsidRPr="006403DC">
        <w:rPr>
          <w:color w:val="auto"/>
        </w:rPr>
        <w:t xml:space="preserve">Każdy mieszkaniec będzie mógł dodatkowo korzystać z Punktu Selektywnej Zbiórki Odpadów Komunalnych tzw. PSZOK, który powstał przy ul. Powstańców Śląskich w Sławie, w którym zbierane będą następujące frakcje odpadów komunalnych w ilościach nieograniczonych: </w:t>
      </w:r>
    </w:p>
    <w:tbl>
      <w:tblPr>
        <w:tblStyle w:val="TableGrid"/>
        <w:tblW w:w="9188" w:type="dxa"/>
        <w:tblInd w:w="168" w:type="dxa"/>
        <w:tblCellMar>
          <w:top w:w="9" w:type="dxa"/>
        </w:tblCellMar>
        <w:tblLook w:val="04A0" w:firstRow="1" w:lastRow="0" w:firstColumn="1" w:lastColumn="0" w:noHBand="0" w:noVBand="1"/>
      </w:tblPr>
      <w:tblGrid>
        <w:gridCol w:w="216"/>
        <w:gridCol w:w="4861"/>
        <w:gridCol w:w="4111"/>
      </w:tblGrid>
      <w:tr w:rsidR="006403DC" w:rsidRPr="006403DC" w:rsidTr="00941356">
        <w:trPr>
          <w:gridAfter w:val="1"/>
          <w:wAfter w:w="4111" w:type="dxa"/>
          <w:trHeight w:val="254"/>
        </w:trPr>
        <w:tc>
          <w:tcPr>
            <w:tcW w:w="216" w:type="dxa"/>
            <w:tcBorders>
              <w:top w:val="nil"/>
              <w:left w:val="nil"/>
              <w:bottom w:val="nil"/>
              <w:right w:val="nil"/>
            </w:tcBorders>
          </w:tcPr>
          <w:p w:rsidR="00646187" w:rsidRPr="006403DC" w:rsidRDefault="00356038">
            <w:pPr>
              <w:spacing w:after="0" w:line="259" w:lineRule="auto"/>
              <w:ind w:left="12"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4861"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papier i tektura, w tym opakowania, </w:t>
            </w:r>
          </w:p>
        </w:tc>
      </w:tr>
      <w:tr w:rsidR="006403DC" w:rsidRPr="006403DC" w:rsidTr="00941356">
        <w:trPr>
          <w:gridAfter w:val="1"/>
          <w:wAfter w:w="4111" w:type="dxa"/>
          <w:trHeight w:val="268"/>
        </w:trPr>
        <w:tc>
          <w:tcPr>
            <w:tcW w:w="216" w:type="dxa"/>
            <w:tcBorders>
              <w:top w:val="nil"/>
              <w:left w:val="nil"/>
              <w:bottom w:val="nil"/>
              <w:right w:val="nil"/>
            </w:tcBorders>
          </w:tcPr>
          <w:p w:rsidR="00646187" w:rsidRPr="006403DC" w:rsidRDefault="00356038">
            <w:pPr>
              <w:spacing w:after="0" w:line="259" w:lineRule="auto"/>
              <w:ind w:left="12"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4861"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metal, w tym opakowania, </w:t>
            </w:r>
          </w:p>
        </w:tc>
      </w:tr>
      <w:tr w:rsidR="006403DC" w:rsidRPr="006403DC" w:rsidTr="00941356">
        <w:trPr>
          <w:gridAfter w:val="1"/>
          <w:wAfter w:w="4111" w:type="dxa"/>
          <w:trHeight w:val="268"/>
        </w:trPr>
        <w:tc>
          <w:tcPr>
            <w:tcW w:w="216" w:type="dxa"/>
            <w:tcBorders>
              <w:top w:val="nil"/>
              <w:left w:val="nil"/>
              <w:bottom w:val="nil"/>
              <w:right w:val="nil"/>
            </w:tcBorders>
          </w:tcPr>
          <w:p w:rsidR="00646187" w:rsidRPr="006403DC" w:rsidRDefault="00356038">
            <w:pPr>
              <w:spacing w:after="0" w:line="259" w:lineRule="auto"/>
              <w:ind w:left="12"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4861"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tworzywa sztuczne, w tym opakowania, </w:t>
            </w:r>
          </w:p>
        </w:tc>
      </w:tr>
      <w:tr w:rsidR="006403DC" w:rsidRPr="006403DC" w:rsidTr="00941356">
        <w:trPr>
          <w:gridAfter w:val="1"/>
          <w:wAfter w:w="4111" w:type="dxa"/>
          <w:trHeight w:val="268"/>
        </w:trPr>
        <w:tc>
          <w:tcPr>
            <w:tcW w:w="216" w:type="dxa"/>
            <w:tcBorders>
              <w:top w:val="nil"/>
              <w:left w:val="nil"/>
              <w:bottom w:val="nil"/>
              <w:right w:val="nil"/>
            </w:tcBorders>
          </w:tcPr>
          <w:p w:rsidR="00646187" w:rsidRPr="006403DC" w:rsidRDefault="00356038">
            <w:pPr>
              <w:spacing w:after="0" w:line="259" w:lineRule="auto"/>
              <w:ind w:left="12"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4861"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szkło, w tym opakowania, </w:t>
            </w:r>
          </w:p>
        </w:tc>
      </w:tr>
      <w:tr w:rsidR="006403DC" w:rsidRPr="006403DC" w:rsidTr="00941356">
        <w:trPr>
          <w:gridAfter w:val="1"/>
          <w:wAfter w:w="4111" w:type="dxa"/>
          <w:trHeight w:val="253"/>
        </w:trPr>
        <w:tc>
          <w:tcPr>
            <w:tcW w:w="216"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4861"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opakowania wielomateriałowe, </w:t>
            </w:r>
          </w:p>
        </w:tc>
      </w:tr>
      <w:tr w:rsidR="006403DC" w:rsidRPr="006403DC" w:rsidTr="00941356">
        <w:trPr>
          <w:trHeight w:val="253"/>
        </w:trPr>
        <w:tc>
          <w:tcPr>
            <w:tcW w:w="216"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972" w:type="dxa"/>
            <w:gridSpan w:val="2"/>
            <w:tcBorders>
              <w:top w:val="nil"/>
              <w:left w:val="nil"/>
              <w:bottom w:val="nil"/>
              <w:right w:val="nil"/>
            </w:tcBorders>
          </w:tcPr>
          <w:p w:rsidR="00646187" w:rsidRPr="006403DC" w:rsidRDefault="00356038" w:rsidP="00941356">
            <w:pPr>
              <w:spacing w:after="0" w:line="259" w:lineRule="auto"/>
              <w:ind w:left="0" w:right="142" w:firstLine="0"/>
              <w:rPr>
                <w:color w:val="auto"/>
              </w:rPr>
            </w:pPr>
            <w:r w:rsidRPr="006403DC">
              <w:rPr>
                <w:color w:val="auto"/>
              </w:rPr>
              <w:t xml:space="preserve">odpady komunalne ulegające biodegradacji, w tym odpady opakowaniowe ulegające biodegradacji, </w:t>
            </w:r>
          </w:p>
        </w:tc>
      </w:tr>
      <w:tr w:rsidR="006403DC" w:rsidRPr="006403DC" w:rsidTr="00941356">
        <w:trPr>
          <w:trHeight w:val="268"/>
        </w:trPr>
        <w:tc>
          <w:tcPr>
            <w:tcW w:w="216"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972" w:type="dxa"/>
            <w:gridSpan w:val="2"/>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zużyty sprzęt elektryczny i elektroniczny pochodzący z gospodarstw domowych, </w:t>
            </w:r>
          </w:p>
        </w:tc>
      </w:tr>
      <w:tr w:rsidR="006403DC" w:rsidRPr="006403DC" w:rsidTr="00941356">
        <w:trPr>
          <w:trHeight w:val="268"/>
        </w:trPr>
        <w:tc>
          <w:tcPr>
            <w:tcW w:w="216"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972" w:type="dxa"/>
            <w:gridSpan w:val="2"/>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zużyte baterie i akumulatory, </w:t>
            </w:r>
          </w:p>
        </w:tc>
      </w:tr>
      <w:tr w:rsidR="006403DC" w:rsidRPr="006403DC" w:rsidTr="00941356">
        <w:trPr>
          <w:trHeight w:val="268"/>
        </w:trPr>
        <w:tc>
          <w:tcPr>
            <w:tcW w:w="216"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972" w:type="dxa"/>
            <w:gridSpan w:val="2"/>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meble i inne odpady wielkogabarytowe, </w:t>
            </w:r>
          </w:p>
        </w:tc>
      </w:tr>
      <w:tr w:rsidR="006403DC" w:rsidRPr="006403DC" w:rsidTr="00941356">
        <w:trPr>
          <w:trHeight w:val="268"/>
        </w:trPr>
        <w:tc>
          <w:tcPr>
            <w:tcW w:w="216"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972" w:type="dxa"/>
            <w:gridSpan w:val="2"/>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odpady zielone (trawa, liście), </w:t>
            </w:r>
          </w:p>
        </w:tc>
      </w:tr>
      <w:tr w:rsidR="00646187" w:rsidRPr="006403DC" w:rsidTr="00941356">
        <w:trPr>
          <w:trHeight w:val="253"/>
        </w:trPr>
        <w:tc>
          <w:tcPr>
            <w:tcW w:w="216"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972" w:type="dxa"/>
            <w:gridSpan w:val="2"/>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odpady drzewne (gałęzie, drewno). </w:t>
            </w:r>
          </w:p>
        </w:tc>
      </w:tr>
    </w:tbl>
    <w:p w:rsidR="00941356" w:rsidRPr="006403DC" w:rsidRDefault="00941356">
      <w:pPr>
        <w:ind w:left="182" w:right="35"/>
        <w:rPr>
          <w:color w:val="auto"/>
        </w:rPr>
      </w:pPr>
    </w:p>
    <w:p w:rsidR="00646187" w:rsidRPr="006403DC" w:rsidRDefault="00356038">
      <w:pPr>
        <w:ind w:left="182" w:right="35"/>
        <w:rPr>
          <w:color w:val="auto"/>
        </w:rPr>
      </w:pPr>
      <w:r w:rsidRPr="006403DC">
        <w:rPr>
          <w:color w:val="auto"/>
        </w:rPr>
        <w:t xml:space="preserve">oraz w ilości ograniczonej: </w:t>
      </w:r>
    </w:p>
    <w:p w:rsidR="00646187" w:rsidRPr="006403DC" w:rsidRDefault="00356038">
      <w:pPr>
        <w:spacing w:after="27"/>
        <w:ind w:left="532" w:right="35" w:hanging="360"/>
        <w:rPr>
          <w:color w:val="auto"/>
        </w:rPr>
      </w:pPr>
      <w:r w:rsidRPr="006403DC">
        <w:rPr>
          <w:rFonts w:ascii="Segoe UI Symbol" w:eastAsia="Segoe UI Symbol" w:hAnsi="Segoe UI Symbol" w:cs="Segoe UI Symbol"/>
          <w:color w:val="auto"/>
        </w:rPr>
        <w:t>−</w:t>
      </w:r>
      <w:r w:rsidRPr="006403DC">
        <w:rPr>
          <w:color w:val="auto"/>
        </w:rPr>
        <w:t xml:space="preserve"> powstające w gospodarstwach domowych przeterminowane leki i chemikalia, w ilości do 10 kg od jednego mieszkańca rocznie, </w:t>
      </w:r>
    </w:p>
    <w:p w:rsidR="00941356" w:rsidRPr="006403DC" w:rsidRDefault="00356038" w:rsidP="00941356">
      <w:pPr>
        <w:ind w:left="182" w:right="-65"/>
        <w:rPr>
          <w:color w:val="auto"/>
        </w:rPr>
      </w:pPr>
      <w:r w:rsidRPr="006403DC">
        <w:rPr>
          <w:rFonts w:ascii="Segoe UI Symbol" w:eastAsia="Segoe UI Symbol" w:hAnsi="Segoe UI Symbol" w:cs="Segoe UI Symbol"/>
          <w:color w:val="auto"/>
        </w:rPr>
        <w:t>−</w:t>
      </w:r>
      <w:r w:rsidRPr="006403DC">
        <w:rPr>
          <w:color w:val="auto"/>
        </w:rPr>
        <w:t xml:space="preserve"> odpady budowlane i rozbiórkowe, w ilości do 250 kg od jednego mieszkańca rocznie, </w:t>
      </w:r>
    </w:p>
    <w:p w:rsidR="00646187" w:rsidRPr="006403DC" w:rsidRDefault="00356038" w:rsidP="00941356">
      <w:pPr>
        <w:ind w:left="182" w:right="-65"/>
        <w:rPr>
          <w:color w:val="auto"/>
        </w:rPr>
      </w:pPr>
      <w:r w:rsidRPr="006403DC">
        <w:rPr>
          <w:rFonts w:ascii="Segoe UI Symbol" w:eastAsia="Segoe UI Symbol" w:hAnsi="Segoe UI Symbol" w:cs="Segoe UI Symbol"/>
          <w:color w:val="auto"/>
        </w:rPr>
        <w:t>−</w:t>
      </w:r>
      <w:r w:rsidRPr="006403DC">
        <w:rPr>
          <w:color w:val="auto"/>
        </w:rPr>
        <w:t xml:space="preserve"> zużyte opony, w ilości do 4 szt. od jednego mieszkańca rocznie. </w:t>
      </w:r>
    </w:p>
    <w:p w:rsidR="00646187" w:rsidRPr="006403DC" w:rsidRDefault="00356038">
      <w:pPr>
        <w:spacing w:after="0" w:line="259" w:lineRule="auto"/>
        <w:ind w:left="180" w:right="0" w:firstLine="0"/>
        <w:jc w:val="left"/>
        <w:rPr>
          <w:color w:val="auto"/>
        </w:rPr>
      </w:pPr>
      <w:r w:rsidRPr="006403DC">
        <w:rPr>
          <w:color w:val="auto"/>
        </w:rPr>
        <w:t xml:space="preserve"> </w:t>
      </w:r>
    </w:p>
    <w:p w:rsidR="00646187" w:rsidRPr="006403DC" w:rsidRDefault="00356038">
      <w:pPr>
        <w:ind w:left="172" w:right="35" w:firstLine="708"/>
        <w:rPr>
          <w:color w:val="auto"/>
        </w:rPr>
      </w:pPr>
      <w:r w:rsidRPr="006403DC">
        <w:rPr>
          <w:color w:val="auto"/>
        </w:rPr>
        <w:t xml:space="preserve">Ponadto w okresie letnim będą organizowane „gniazda” do selektywnej zbiórki odpadów typu PET i szkło. Gniazda zostaną utworzone w miejscowościach o charakterze letniskowym. </w:t>
      </w:r>
    </w:p>
    <w:p w:rsidR="00646187" w:rsidRPr="006403DC" w:rsidRDefault="00356038">
      <w:pPr>
        <w:spacing w:after="117" w:line="259" w:lineRule="auto"/>
        <w:ind w:left="888" w:right="0" w:firstLine="0"/>
        <w:jc w:val="left"/>
        <w:rPr>
          <w:color w:val="auto"/>
        </w:rPr>
      </w:pPr>
      <w:r w:rsidRPr="006403DC">
        <w:rPr>
          <w:color w:val="auto"/>
        </w:rPr>
        <w:t xml:space="preserve"> </w:t>
      </w:r>
    </w:p>
    <w:p w:rsidR="00646187" w:rsidRPr="006403DC" w:rsidRDefault="00356038">
      <w:pPr>
        <w:pStyle w:val="Nagwek5"/>
        <w:tabs>
          <w:tab w:val="center" w:pos="407"/>
          <w:tab w:val="center" w:pos="1688"/>
        </w:tabs>
        <w:spacing w:after="54"/>
        <w:ind w:left="0" w:firstLine="0"/>
        <w:jc w:val="left"/>
        <w:rPr>
          <w:color w:val="auto"/>
        </w:rPr>
      </w:pPr>
      <w:bookmarkStart w:id="44" w:name="_Toc85295"/>
      <w:r w:rsidRPr="006403DC">
        <w:rPr>
          <w:rFonts w:ascii="Calibri" w:eastAsia="Calibri" w:hAnsi="Calibri" w:cs="Calibri"/>
          <w:b w:val="0"/>
          <w:color w:val="auto"/>
        </w:rPr>
        <w:tab/>
      </w:r>
      <w:r w:rsidRPr="006403DC">
        <w:rPr>
          <w:color w:val="auto"/>
        </w:rPr>
        <w:t xml:space="preserve">7.2.6. </w:t>
      </w:r>
      <w:r w:rsidRPr="006403DC">
        <w:rPr>
          <w:color w:val="auto"/>
        </w:rPr>
        <w:tab/>
        <w:t xml:space="preserve">Sieć energetyczna </w:t>
      </w:r>
      <w:bookmarkEnd w:id="44"/>
    </w:p>
    <w:p w:rsidR="00646187" w:rsidRPr="006403DC" w:rsidRDefault="00356038">
      <w:pPr>
        <w:ind w:left="172" w:right="35" w:firstLine="708"/>
        <w:rPr>
          <w:color w:val="auto"/>
        </w:rPr>
      </w:pPr>
      <w:r w:rsidRPr="006403DC">
        <w:rPr>
          <w:color w:val="auto"/>
        </w:rPr>
        <w:t xml:space="preserve">Zaopatrzenie w energię elektryczną na terenie gminy Sława odbywa się za pomocą Głównego Punktu Zasilania (GPZ) 110/20/15 KV, zlokalizowanego w Sławie. Stacja ta połączona jest liniami 110 KV z GSZ 220/110 KV „Żukowice” oraz GPZ 110/15 KV „Wolsztyn”.  </w:t>
      </w:r>
    </w:p>
    <w:p w:rsidR="00646187" w:rsidRPr="006403DC" w:rsidRDefault="00356038" w:rsidP="00941356">
      <w:pPr>
        <w:ind w:left="142" w:right="35" w:firstLine="746"/>
        <w:rPr>
          <w:color w:val="auto"/>
        </w:rPr>
      </w:pPr>
      <w:r w:rsidRPr="006403DC">
        <w:rPr>
          <w:color w:val="auto"/>
        </w:rPr>
        <w:t xml:space="preserve">Energię niskiego napięcia pobierają mieszkańcy z całego miasta oraz wszystkich sołectw. </w:t>
      </w:r>
    </w:p>
    <w:p w:rsidR="00941356" w:rsidRPr="006403DC" w:rsidRDefault="00356038">
      <w:pPr>
        <w:spacing w:after="158" w:line="259" w:lineRule="auto"/>
        <w:ind w:left="180" w:right="0" w:firstLine="0"/>
        <w:jc w:val="left"/>
        <w:rPr>
          <w:color w:val="auto"/>
        </w:rPr>
      </w:pPr>
      <w:r w:rsidRPr="006403DC">
        <w:rPr>
          <w:color w:val="auto"/>
          <w:sz w:val="18"/>
        </w:rPr>
        <w:t xml:space="preserve"> </w:t>
      </w:r>
    </w:p>
    <w:p w:rsidR="00646187" w:rsidRPr="006403DC" w:rsidRDefault="00356038">
      <w:pPr>
        <w:pStyle w:val="Nagwek5"/>
        <w:tabs>
          <w:tab w:val="center" w:pos="407"/>
          <w:tab w:val="center" w:pos="1919"/>
        </w:tabs>
        <w:spacing w:after="54"/>
        <w:ind w:left="0" w:firstLine="0"/>
        <w:jc w:val="left"/>
        <w:rPr>
          <w:color w:val="auto"/>
        </w:rPr>
      </w:pPr>
      <w:bookmarkStart w:id="45" w:name="_Toc85296"/>
      <w:r w:rsidRPr="006403DC">
        <w:rPr>
          <w:rFonts w:ascii="Calibri" w:eastAsia="Calibri" w:hAnsi="Calibri" w:cs="Calibri"/>
          <w:b w:val="0"/>
          <w:color w:val="auto"/>
        </w:rPr>
        <w:tab/>
      </w:r>
      <w:r w:rsidRPr="006403DC">
        <w:rPr>
          <w:color w:val="auto"/>
        </w:rPr>
        <w:t xml:space="preserve">7.2.7. </w:t>
      </w:r>
      <w:r w:rsidRPr="006403DC">
        <w:rPr>
          <w:color w:val="auto"/>
        </w:rPr>
        <w:tab/>
        <w:t xml:space="preserve">Sieć telekomunikacyjna </w:t>
      </w:r>
      <w:bookmarkEnd w:id="45"/>
    </w:p>
    <w:p w:rsidR="00646187" w:rsidRPr="006403DC" w:rsidRDefault="00356038">
      <w:pPr>
        <w:spacing w:after="279"/>
        <w:ind w:left="172" w:right="35" w:firstLine="708"/>
        <w:rPr>
          <w:color w:val="auto"/>
        </w:rPr>
      </w:pPr>
      <w:r w:rsidRPr="006403DC">
        <w:rPr>
          <w:color w:val="auto"/>
        </w:rPr>
        <w:t xml:space="preserve">Dzięki podłączeniu do systemu obsługującego przepływ automatyczny oraz przeprowadzeniu innych niezbędnych inwestycji, każdy mieszkaniec gminy ma techniczny dostęp do telefonii przewodowej. Obecny zasięg operatorów telefonii cyfrowej obejmuje obszar niemal całej gminy.  </w:t>
      </w:r>
    </w:p>
    <w:p w:rsidR="00941356" w:rsidRPr="006403DC" w:rsidRDefault="00941356">
      <w:pPr>
        <w:pStyle w:val="Nagwek2"/>
        <w:ind w:left="176" w:right="24"/>
        <w:rPr>
          <w:color w:val="auto"/>
        </w:rPr>
      </w:pPr>
      <w:bookmarkStart w:id="46" w:name="_Toc85297"/>
    </w:p>
    <w:p w:rsidR="00646187" w:rsidRPr="006403DC" w:rsidRDefault="00356038">
      <w:pPr>
        <w:pStyle w:val="Nagwek2"/>
        <w:ind w:left="176" w:right="24"/>
        <w:rPr>
          <w:color w:val="auto"/>
        </w:rPr>
      </w:pPr>
      <w:r w:rsidRPr="006403DC">
        <w:rPr>
          <w:color w:val="auto"/>
        </w:rPr>
        <w:t xml:space="preserve">8.   Zadania służące realizacji ponadlokalnych i lokalnych celów publicznych </w:t>
      </w:r>
      <w:bookmarkEnd w:id="46"/>
    </w:p>
    <w:p w:rsidR="00646187" w:rsidRPr="006403DC" w:rsidRDefault="00356038">
      <w:pPr>
        <w:ind w:left="172" w:right="35" w:firstLine="708"/>
        <w:rPr>
          <w:color w:val="auto"/>
        </w:rPr>
      </w:pPr>
      <w:r w:rsidRPr="006403DC">
        <w:rPr>
          <w:color w:val="auto"/>
        </w:rPr>
        <w:t xml:space="preserve">Zgodnie z obowiązującymi przepisami, inwestycjami celu publicznego są inwestycje związane m.in. z budową obiektów dla organów władzy, szkolnictwa, ochrony zdrowia, opieki społecznej, zapewnienia bezpieczeństwa, ochroną dóbr kultury oraz realizacją dróg publicznych, kolei, dróg wodnych, sieci uzbrojenia i ochrony środowiska.  </w:t>
      </w:r>
    </w:p>
    <w:p w:rsidR="00646187" w:rsidRPr="006403DC" w:rsidRDefault="00356038">
      <w:pPr>
        <w:ind w:left="172" w:right="35" w:firstLine="708"/>
        <w:rPr>
          <w:color w:val="auto"/>
        </w:rPr>
      </w:pPr>
      <w:r w:rsidRPr="006403DC">
        <w:rPr>
          <w:color w:val="auto"/>
        </w:rPr>
        <w:t xml:space="preserve">Wśród ważnych zadań służących realizacji ponadlokalnych celów publicznych na terenie gminy wymienić należy: </w:t>
      </w:r>
    </w:p>
    <w:p w:rsidR="00646187" w:rsidRPr="006403DC" w:rsidRDefault="00356038">
      <w:pPr>
        <w:ind w:left="182" w:right="35"/>
        <w:rPr>
          <w:color w:val="auto"/>
        </w:rPr>
      </w:pPr>
      <w:r w:rsidRPr="006403DC">
        <w:rPr>
          <w:color w:val="auto"/>
        </w:rPr>
        <w:t xml:space="preserve">- realizację gminnego systemu ścieżek pieszo – rowerowych, powiązanych z układem regionalnym, (także z wykorzystaniem terenu po byłej linii kolejowe)j, - oznakowanie szlaków turystycznych oraz zabytków, - tworzenie bazy sportowo – rekreacyjnej. </w:t>
      </w:r>
    </w:p>
    <w:p w:rsidR="00646187" w:rsidRPr="006403DC" w:rsidRDefault="00356038">
      <w:pPr>
        <w:spacing w:after="279"/>
        <w:ind w:left="172" w:right="35" w:firstLine="708"/>
        <w:rPr>
          <w:color w:val="auto"/>
        </w:rPr>
      </w:pPr>
      <w:r w:rsidRPr="006403DC">
        <w:rPr>
          <w:color w:val="auto"/>
        </w:rPr>
        <w:t xml:space="preserve">Do istotnych zadań służących realizacji lokalnych celów publicznych należą omówione wcześniej zadania z zakresu infrastruktury technicznej i drogowej. </w:t>
      </w:r>
    </w:p>
    <w:p w:rsidR="00646187" w:rsidRPr="006403DC" w:rsidRDefault="00356038" w:rsidP="00941356">
      <w:pPr>
        <w:pStyle w:val="Nagwek2"/>
        <w:ind w:left="706" w:right="24" w:hanging="540"/>
        <w:rPr>
          <w:color w:val="auto"/>
        </w:rPr>
      </w:pPr>
      <w:bookmarkStart w:id="47" w:name="_Toc85298"/>
      <w:r w:rsidRPr="006403DC">
        <w:rPr>
          <w:color w:val="auto"/>
        </w:rPr>
        <w:t xml:space="preserve">9. Synteza uwarunkowań zagospodarowania przestrzennego i identyfikacja głównych problemów </w:t>
      </w:r>
      <w:bookmarkStart w:id="48" w:name="_Toc85299"/>
      <w:bookmarkEnd w:id="47"/>
      <w:r w:rsidR="00941356" w:rsidRPr="006403DC">
        <w:rPr>
          <w:color w:val="auto"/>
        </w:rPr>
        <w:t xml:space="preserve"> </w:t>
      </w:r>
      <w:r w:rsidRPr="006403DC">
        <w:rPr>
          <w:color w:val="auto"/>
        </w:rPr>
        <w:t xml:space="preserve">rozwoju przestrzennego gminy </w:t>
      </w:r>
      <w:bookmarkEnd w:id="48"/>
    </w:p>
    <w:p w:rsidR="00941356" w:rsidRPr="006403DC" w:rsidRDefault="00941356">
      <w:pPr>
        <w:ind w:left="172" w:right="35" w:firstLine="708"/>
        <w:rPr>
          <w:color w:val="auto"/>
        </w:rPr>
      </w:pPr>
    </w:p>
    <w:p w:rsidR="00646187" w:rsidRPr="006403DC" w:rsidRDefault="00356038">
      <w:pPr>
        <w:ind w:left="172" w:right="35" w:firstLine="708"/>
        <w:rPr>
          <w:color w:val="auto"/>
        </w:rPr>
      </w:pPr>
      <w:r w:rsidRPr="006403DC">
        <w:rPr>
          <w:color w:val="auto"/>
        </w:rPr>
        <w:t xml:space="preserve">Położenie gminy w regionie jest bardzo korzystne. Gmina jest dobrze skomunikowana, a istniejąca sieć dróg umożliwia połączenie ze Wschową - 21 km, Lesznem - 40 km i  Głogowem - 26 km. </w:t>
      </w:r>
    </w:p>
    <w:p w:rsidR="00646187" w:rsidRPr="006403DC" w:rsidRDefault="00356038">
      <w:pPr>
        <w:ind w:left="172" w:right="35" w:firstLine="708"/>
        <w:rPr>
          <w:color w:val="auto"/>
        </w:rPr>
      </w:pPr>
      <w:r w:rsidRPr="006403DC">
        <w:rPr>
          <w:color w:val="auto"/>
        </w:rPr>
        <w:t xml:space="preserve">Gmina Sława zaliczana jest do gmin rolniczych. Występujący na jej obszarze umiarkowany klimat oraz średniej jakości gleby sprzyjają większości rodzajów upraw. </w:t>
      </w:r>
    </w:p>
    <w:p w:rsidR="00646187" w:rsidRPr="006403DC" w:rsidRDefault="00356038">
      <w:pPr>
        <w:ind w:left="172" w:right="35" w:firstLine="708"/>
        <w:rPr>
          <w:color w:val="auto"/>
        </w:rPr>
      </w:pPr>
      <w:r w:rsidRPr="006403DC">
        <w:rPr>
          <w:color w:val="auto"/>
        </w:rPr>
        <w:t xml:space="preserve">Najcenniejsze są jednak walory naturalne gminy: kompleks jezior, lasy, ekosystemy łąkowo – wodne, siedliska wielu rzadkich gatunków roślin oraz zwierząt, które w dalszym ciągu powinny być chronione. </w:t>
      </w:r>
    </w:p>
    <w:p w:rsidR="00646187" w:rsidRPr="006403DC" w:rsidRDefault="00356038">
      <w:pPr>
        <w:ind w:left="172" w:right="35" w:firstLine="708"/>
        <w:rPr>
          <w:color w:val="auto"/>
        </w:rPr>
      </w:pPr>
      <w:r w:rsidRPr="006403DC">
        <w:rPr>
          <w:color w:val="auto"/>
        </w:rPr>
        <w:t xml:space="preserve">Na obszarze 326,8 km² zamieszkuje 12 818 mieszkańców, co daje średnią gęstość zaludnienia 38 osób/km². Jest to typowy wskaźnik dla gmin miejsko – wiejskich o znacznym udziale lasów w strukturze przestrzennej. </w:t>
      </w:r>
    </w:p>
    <w:p w:rsidR="00646187" w:rsidRPr="006403DC" w:rsidRDefault="00356038">
      <w:pPr>
        <w:ind w:left="172" w:right="35" w:firstLine="708"/>
        <w:rPr>
          <w:color w:val="auto"/>
        </w:rPr>
      </w:pPr>
      <w:r w:rsidRPr="006403DC">
        <w:rPr>
          <w:color w:val="auto"/>
        </w:rPr>
        <w:t xml:space="preserve">Teren zamieszkuje młoda bardzo demograficznie społeczność. Przyrost naturalny od lat jest dodatni i wynosi 1,84 na 1000 mieszkańców  Z bilansu migracji wynika, że więcej osób napływa do gminy niż ją opuszcza. </w:t>
      </w:r>
    </w:p>
    <w:p w:rsidR="00646187" w:rsidRPr="006403DC" w:rsidRDefault="00356038">
      <w:pPr>
        <w:ind w:left="182" w:right="35"/>
        <w:rPr>
          <w:color w:val="auto"/>
        </w:rPr>
      </w:pPr>
      <w:r w:rsidRPr="006403DC">
        <w:rPr>
          <w:color w:val="auto"/>
        </w:rPr>
        <w:t xml:space="preserve">W obecnej rzeczywistości charakteryzującej gminy miejsko – wiejskie jest to zjawisko rzadkie. Współczynnik obciążenia demograficznego, to jest stosunek ludności w wieku nieprodukcyjnym do liczebności wieku produkcyjnego wynosi 0,57. Jest on wyższy od średniej dla powiatu wschowskiego – 0,55. </w:t>
      </w:r>
    </w:p>
    <w:p w:rsidR="00646187" w:rsidRPr="006403DC" w:rsidRDefault="00356038">
      <w:pPr>
        <w:ind w:left="172" w:right="35" w:firstLine="708"/>
        <w:rPr>
          <w:color w:val="auto"/>
        </w:rPr>
      </w:pPr>
      <w:r w:rsidRPr="006403DC">
        <w:rPr>
          <w:color w:val="auto"/>
        </w:rPr>
        <w:t xml:space="preserve">Gospodarka rolna oraz przemysł rolno – spożywczy i przetwórczy dają zatrudnienie większości mieszkańców. Funkcje nierolnicze koncentrują się głównie w mieście oraz w miejscowościach położonych nad brzegami jezior: Lubiatów, Lubogoszcz, Radzyń, Tarnów Jezierny. Gminnym ośrodkiem administracyjnym - usługowym jest miasto Sława. </w:t>
      </w:r>
    </w:p>
    <w:p w:rsidR="00646187" w:rsidRPr="006403DC" w:rsidRDefault="00356038">
      <w:pPr>
        <w:ind w:left="172" w:right="35" w:firstLine="708"/>
        <w:rPr>
          <w:color w:val="auto"/>
        </w:rPr>
      </w:pPr>
      <w:r w:rsidRPr="006403DC">
        <w:rPr>
          <w:color w:val="auto"/>
        </w:rPr>
        <w:t xml:space="preserve">Jednocześnie prężnie rozwija się sektor usług. Sprywatyzowano handel oraz inne branże gospodarki narodowej. Sława i okolice są jednym z największych ośrodków produkcji i przetwórstwa mięsnego oraz uprawy pieczarek w południowo – zachodniej Polsce.  </w:t>
      </w:r>
    </w:p>
    <w:p w:rsidR="00646187" w:rsidRPr="006403DC" w:rsidRDefault="00356038">
      <w:pPr>
        <w:ind w:left="172" w:right="35" w:firstLine="708"/>
        <w:rPr>
          <w:color w:val="auto"/>
        </w:rPr>
      </w:pPr>
      <w:r w:rsidRPr="006403DC">
        <w:rPr>
          <w:color w:val="auto"/>
        </w:rPr>
        <w:t xml:space="preserve">Ponadto rozwijająca się turystyka i rekreacja ma coraz większy udział w strukturze dochodów mieszkańców. Powyższe decyduje, że gmina nie jest zagrożona bezrobociem strukturalnym. Wskaźnik bezrobocia jest jednym z niższych w województwie lubuskim. </w:t>
      </w:r>
    </w:p>
    <w:p w:rsidR="00646187" w:rsidRPr="006403DC" w:rsidRDefault="00356038" w:rsidP="00D220FA">
      <w:pPr>
        <w:spacing w:after="0" w:line="259" w:lineRule="auto"/>
        <w:ind w:left="888" w:right="0" w:firstLine="0"/>
        <w:jc w:val="left"/>
        <w:rPr>
          <w:color w:val="auto"/>
        </w:rPr>
      </w:pPr>
      <w:r w:rsidRPr="006403DC">
        <w:rPr>
          <w:color w:val="auto"/>
        </w:rPr>
        <w:t xml:space="preserve"> </w:t>
      </w:r>
    </w:p>
    <w:p w:rsidR="00646187" w:rsidRPr="006403DC" w:rsidRDefault="00356038">
      <w:pPr>
        <w:pStyle w:val="Nagwek1"/>
        <w:tabs>
          <w:tab w:val="center" w:pos="273"/>
          <w:tab w:val="center" w:pos="2498"/>
        </w:tabs>
        <w:spacing w:after="265"/>
        <w:ind w:left="0" w:firstLine="0"/>
        <w:jc w:val="left"/>
        <w:rPr>
          <w:color w:val="auto"/>
        </w:rPr>
      </w:pPr>
      <w:bookmarkStart w:id="49" w:name="_Toc85300"/>
      <w:r w:rsidRPr="006403DC">
        <w:rPr>
          <w:rFonts w:ascii="Calibri" w:eastAsia="Calibri" w:hAnsi="Calibri" w:cs="Calibri"/>
          <w:b w:val="0"/>
          <w:color w:val="auto"/>
        </w:rPr>
        <w:tab/>
      </w:r>
      <w:r w:rsidRPr="006403DC">
        <w:rPr>
          <w:color w:val="auto"/>
          <w:sz w:val="24"/>
        </w:rPr>
        <w:t xml:space="preserve">V. </w:t>
      </w:r>
      <w:r w:rsidRPr="006403DC">
        <w:rPr>
          <w:color w:val="auto"/>
          <w:sz w:val="24"/>
        </w:rPr>
        <w:tab/>
      </w:r>
      <w:r w:rsidRPr="006403DC">
        <w:rPr>
          <w:color w:val="auto"/>
        </w:rPr>
        <w:t xml:space="preserve">KIERUNKI ROZWOJU GMINY SŁAWA </w:t>
      </w:r>
      <w:bookmarkEnd w:id="49"/>
    </w:p>
    <w:p w:rsidR="00646187" w:rsidRPr="006403DC" w:rsidRDefault="00356038">
      <w:pPr>
        <w:pStyle w:val="Nagwek2"/>
        <w:spacing w:after="107"/>
        <w:ind w:left="176" w:right="24"/>
        <w:rPr>
          <w:color w:val="auto"/>
        </w:rPr>
      </w:pPr>
      <w:bookmarkStart w:id="50" w:name="_Toc85301"/>
      <w:r w:rsidRPr="006403DC">
        <w:rPr>
          <w:color w:val="auto"/>
        </w:rPr>
        <w:t xml:space="preserve">10. Kierunki rozwoju gminy </w:t>
      </w:r>
      <w:bookmarkEnd w:id="50"/>
    </w:p>
    <w:p w:rsidR="00646187" w:rsidRPr="006403DC" w:rsidRDefault="00356038">
      <w:pPr>
        <w:pStyle w:val="Nagwek4"/>
        <w:ind w:left="370" w:right="24"/>
        <w:rPr>
          <w:color w:val="auto"/>
        </w:rPr>
      </w:pPr>
      <w:bookmarkStart w:id="51" w:name="_Toc85302"/>
      <w:r w:rsidRPr="006403DC">
        <w:rPr>
          <w:color w:val="auto"/>
        </w:rPr>
        <w:t xml:space="preserve">10.1. Wizja gminy </w:t>
      </w:r>
      <w:bookmarkEnd w:id="51"/>
    </w:p>
    <w:p w:rsidR="00646187" w:rsidRPr="006403DC" w:rsidRDefault="00356038">
      <w:pPr>
        <w:spacing w:after="153" w:line="259" w:lineRule="auto"/>
        <w:ind w:left="0" w:right="0" w:firstLine="0"/>
        <w:jc w:val="left"/>
        <w:rPr>
          <w:color w:val="auto"/>
        </w:rPr>
      </w:pPr>
      <w:r w:rsidRPr="006403DC">
        <w:rPr>
          <w:b/>
          <w:color w:val="auto"/>
          <w:sz w:val="12"/>
        </w:rPr>
        <w:t xml:space="preserve"> </w:t>
      </w:r>
    </w:p>
    <w:p w:rsidR="00646187" w:rsidRPr="006403DC" w:rsidRDefault="00356038" w:rsidP="00941356">
      <w:pPr>
        <w:pBdr>
          <w:top w:val="single" w:sz="4" w:space="0" w:color="000000"/>
          <w:left w:val="single" w:sz="4" w:space="31" w:color="000000"/>
          <w:bottom w:val="single" w:sz="4" w:space="0" w:color="000000"/>
          <w:right w:val="single" w:sz="4" w:space="0" w:color="000000"/>
        </w:pBdr>
        <w:spacing w:after="0" w:line="259" w:lineRule="auto"/>
        <w:ind w:left="892" w:right="0" w:firstLine="0"/>
        <w:jc w:val="center"/>
        <w:rPr>
          <w:color w:val="auto"/>
        </w:rPr>
      </w:pPr>
      <w:r w:rsidRPr="006403DC">
        <w:rPr>
          <w:color w:val="auto"/>
        </w:rPr>
        <w:lastRenderedPageBreak/>
        <w:t xml:space="preserve"> </w:t>
      </w:r>
    </w:p>
    <w:p w:rsidR="00646187" w:rsidRPr="006403DC" w:rsidRDefault="00356038" w:rsidP="00941356">
      <w:pPr>
        <w:pBdr>
          <w:top w:val="single" w:sz="4" w:space="0" w:color="000000"/>
          <w:left w:val="single" w:sz="4" w:space="31" w:color="000000"/>
          <w:bottom w:val="single" w:sz="4" w:space="0" w:color="000000"/>
          <w:right w:val="single" w:sz="4" w:space="0" w:color="000000"/>
        </w:pBdr>
        <w:spacing w:after="0" w:line="238" w:lineRule="auto"/>
        <w:ind w:left="902" w:right="0"/>
        <w:jc w:val="center"/>
        <w:rPr>
          <w:color w:val="auto"/>
        </w:rPr>
      </w:pPr>
      <w:r w:rsidRPr="006403DC">
        <w:rPr>
          <w:color w:val="auto"/>
        </w:rPr>
        <w:t xml:space="preserve">„Sława – gmina słynąca z gospodarności i turystyki, posiadająca zdrowe i bezpieczne społeczeństwo oraz ekologiczne środowisko”. </w:t>
      </w:r>
    </w:p>
    <w:p w:rsidR="00646187" w:rsidRPr="006403DC" w:rsidRDefault="00356038" w:rsidP="00941356">
      <w:pPr>
        <w:pBdr>
          <w:top w:val="single" w:sz="4" w:space="0" w:color="000000"/>
          <w:left w:val="single" w:sz="4" w:space="31" w:color="000000"/>
          <w:bottom w:val="single" w:sz="4" w:space="0" w:color="000000"/>
          <w:right w:val="single" w:sz="4" w:space="0" w:color="000000"/>
        </w:pBdr>
        <w:spacing w:after="0" w:line="259" w:lineRule="auto"/>
        <w:ind w:left="892" w:right="0" w:firstLine="0"/>
        <w:jc w:val="center"/>
        <w:rPr>
          <w:color w:val="auto"/>
        </w:rPr>
      </w:pPr>
      <w:r w:rsidRPr="006403DC">
        <w:rPr>
          <w:color w:val="auto"/>
          <w:sz w:val="20"/>
        </w:rPr>
        <w:t xml:space="preserve"> </w:t>
      </w:r>
    </w:p>
    <w:p w:rsidR="00646187" w:rsidRPr="006403DC" w:rsidRDefault="00356038">
      <w:pPr>
        <w:spacing w:after="2" w:line="259" w:lineRule="auto"/>
        <w:ind w:left="180" w:right="0" w:firstLine="0"/>
        <w:jc w:val="left"/>
        <w:rPr>
          <w:color w:val="auto"/>
        </w:rPr>
      </w:pPr>
      <w:r w:rsidRPr="006403DC">
        <w:rPr>
          <w:color w:val="auto"/>
          <w:sz w:val="20"/>
        </w:rPr>
        <w:t xml:space="preserve"> </w:t>
      </w:r>
    </w:p>
    <w:p w:rsidR="00646187" w:rsidRPr="006403DC" w:rsidRDefault="00356038">
      <w:pPr>
        <w:ind w:left="2288" w:right="35"/>
        <w:rPr>
          <w:color w:val="auto"/>
        </w:rPr>
      </w:pPr>
      <w:r w:rsidRPr="006403DC">
        <w:rPr>
          <w:color w:val="auto"/>
        </w:rPr>
        <w:t xml:space="preserve">Z tak sformułowanej wizji powstał cel nadrzędny, który brzmi: </w:t>
      </w:r>
    </w:p>
    <w:p w:rsidR="00646187" w:rsidRPr="006403DC" w:rsidRDefault="00356038">
      <w:pPr>
        <w:spacing w:after="0" w:line="259" w:lineRule="auto"/>
        <w:ind w:left="888" w:right="0" w:firstLine="0"/>
        <w:jc w:val="left"/>
        <w:rPr>
          <w:color w:val="auto"/>
        </w:rPr>
      </w:pPr>
      <w:r w:rsidRPr="006403DC">
        <w:rPr>
          <w:color w:val="auto"/>
        </w:rPr>
        <w:t xml:space="preserve"> </w:t>
      </w:r>
    </w:p>
    <w:p w:rsidR="00646187" w:rsidRPr="006403DC" w:rsidRDefault="00356038">
      <w:pPr>
        <w:pBdr>
          <w:top w:val="single" w:sz="4" w:space="0" w:color="000000"/>
          <w:left w:val="single" w:sz="4" w:space="0" w:color="000000"/>
          <w:bottom w:val="single" w:sz="4" w:space="0" w:color="000000"/>
          <w:right w:val="single" w:sz="4" w:space="0" w:color="000000"/>
        </w:pBdr>
        <w:spacing w:after="0" w:line="259" w:lineRule="auto"/>
        <w:ind w:left="187" w:right="0" w:firstLine="0"/>
        <w:jc w:val="center"/>
        <w:rPr>
          <w:color w:val="auto"/>
        </w:rPr>
      </w:pPr>
      <w:r w:rsidRPr="006403DC">
        <w:rPr>
          <w:color w:val="auto"/>
        </w:rPr>
        <w:t xml:space="preserve"> </w:t>
      </w:r>
    </w:p>
    <w:p w:rsidR="00646187" w:rsidRPr="006403DC" w:rsidRDefault="00356038">
      <w:pPr>
        <w:pBdr>
          <w:top w:val="single" w:sz="4" w:space="0" w:color="000000"/>
          <w:left w:val="single" w:sz="4" w:space="0" w:color="000000"/>
          <w:bottom w:val="single" w:sz="4" w:space="0" w:color="000000"/>
          <w:right w:val="single" w:sz="4" w:space="0" w:color="000000"/>
        </w:pBdr>
        <w:spacing w:after="0" w:line="238" w:lineRule="auto"/>
        <w:ind w:left="197" w:right="0"/>
        <w:jc w:val="center"/>
        <w:rPr>
          <w:color w:val="auto"/>
        </w:rPr>
      </w:pPr>
      <w:r w:rsidRPr="006403DC">
        <w:rPr>
          <w:color w:val="auto"/>
        </w:rPr>
        <w:t xml:space="preserve">„Gmina dobrze zagospodarowana z zapewnieniem dobrych warunków życia dla mieszkańców, zachowaniem czystego środowiska i bogatej przyrody”. </w:t>
      </w:r>
    </w:p>
    <w:p w:rsidR="00646187" w:rsidRPr="006403DC" w:rsidRDefault="00356038">
      <w:pPr>
        <w:pBdr>
          <w:top w:val="single" w:sz="4" w:space="0" w:color="000000"/>
          <w:left w:val="single" w:sz="4" w:space="0" w:color="000000"/>
          <w:bottom w:val="single" w:sz="4" w:space="0" w:color="000000"/>
          <w:right w:val="single" w:sz="4" w:space="0" w:color="000000"/>
        </w:pBdr>
        <w:spacing w:after="0" w:line="259" w:lineRule="auto"/>
        <w:ind w:left="187" w:right="0" w:firstLine="0"/>
        <w:jc w:val="center"/>
        <w:rPr>
          <w:color w:val="auto"/>
        </w:rPr>
      </w:pPr>
      <w:r w:rsidRPr="006403DC">
        <w:rPr>
          <w:color w:val="auto"/>
        </w:rPr>
        <w:t xml:space="preserve"> </w:t>
      </w:r>
    </w:p>
    <w:p w:rsidR="00646187" w:rsidRPr="006403DC" w:rsidRDefault="00356038">
      <w:pPr>
        <w:spacing w:after="100" w:line="259" w:lineRule="auto"/>
        <w:ind w:left="888" w:right="0" w:firstLine="0"/>
        <w:jc w:val="left"/>
        <w:rPr>
          <w:color w:val="auto"/>
        </w:rPr>
      </w:pPr>
      <w:r w:rsidRPr="006403DC">
        <w:rPr>
          <w:color w:val="auto"/>
        </w:rPr>
        <w:t xml:space="preserve"> </w:t>
      </w:r>
    </w:p>
    <w:p w:rsidR="00646187" w:rsidRPr="006403DC" w:rsidRDefault="00356038">
      <w:pPr>
        <w:pStyle w:val="Nagwek4"/>
        <w:spacing w:after="46"/>
        <w:ind w:left="370" w:right="24"/>
        <w:rPr>
          <w:color w:val="auto"/>
        </w:rPr>
      </w:pPr>
      <w:bookmarkStart w:id="52" w:name="_Toc85303"/>
      <w:r w:rsidRPr="006403DC">
        <w:rPr>
          <w:color w:val="auto"/>
        </w:rPr>
        <w:t xml:space="preserve">10.2. Główne cele rozwoju </w:t>
      </w:r>
      <w:bookmarkEnd w:id="52"/>
    </w:p>
    <w:p w:rsidR="00646187" w:rsidRPr="006403DC" w:rsidRDefault="00356038">
      <w:pPr>
        <w:spacing w:after="28"/>
        <w:ind w:left="172" w:right="35" w:firstLine="540"/>
        <w:rPr>
          <w:color w:val="auto"/>
        </w:rPr>
      </w:pPr>
      <w:r w:rsidRPr="006403DC">
        <w:rPr>
          <w:color w:val="auto"/>
        </w:rPr>
        <w:t xml:space="preserve">Podstawowym celem rozwoju przestrzennego gminy jest uzyskanie takiej jej struktury funkcjonalnoprzestrzennej, która w harmonijny i zrównoważony sposób wykorzysta walory przyrodnicze i kulturowe oraz własne zasoby dla potrzeb rozwoju oraz poprawy warunków życia mieszkańców. Na jego realizację składają się następujące cele cząstkowe: </w:t>
      </w:r>
    </w:p>
    <w:p w:rsidR="00646187" w:rsidRPr="006403DC" w:rsidRDefault="00356038">
      <w:pPr>
        <w:ind w:left="182" w:right="35"/>
        <w:rPr>
          <w:color w:val="auto"/>
        </w:rPr>
      </w:pPr>
      <w:r w:rsidRPr="006403DC">
        <w:rPr>
          <w:rFonts w:ascii="Segoe UI Symbol" w:eastAsia="Segoe UI Symbol" w:hAnsi="Segoe UI Symbol" w:cs="Segoe UI Symbol"/>
          <w:color w:val="auto"/>
        </w:rPr>
        <w:t>−</w:t>
      </w:r>
      <w:r w:rsidRPr="006403DC">
        <w:rPr>
          <w:color w:val="auto"/>
        </w:rPr>
        <w:t xml:space="preserve"> ochrona wartości przyrodniczych krajobrazowych i kulturowych,  </w:t>
      </w:r>
    </w:p>
    <w:p w:rsidR="00646187" w:rsidRPr="006403DC" w:rsidRDefault="00356038">
      <w:pPr>
        <w:ind w:left="182" w:right="35"/>
        <w:rPr>
          <w:color w:val="auto"/>
        </w:rPr>
      </w:pPr>
      <w:r w:rsidRPr="006403DC">
        <w:rPr>
          <w:rFonts w:ascii="Segoe UI Symbol" w:eastAsia="Segoe UI Symbol" w:hAnsi="Segoe UI Symbol" w:cs="Segoe UI Symbol"/>
          <w:color w:val="auto"/>
        </w:rPr>
        <w:t>−</w:t>
      </w:r>
      <w:r w:rsidRPr="006403DC">
        <w:rPr>
          <w:color w:val="auto"/>
        </w:rPr>
        <w:t xml:space="preserve"> ochrona wartości kulturowych oraz obiektów dziedzictwa kulturowego, </w:t>
      </w:r>
    </w:p>
    <w:p w:rsidR="00646187" w:rsidRPr="006403DC" w:rsidRDefault="00356038">
      <w:pPr>
        <w:spacing w:after="26"/>
        <w:ind w:left="532" w:right="35" w:hanging="360"/>
        <w:rPr>
          <w:color w:val="auto"/>
        </w:rPr>
      </w:pPr>
      <w:r w:rsidRPr="006403DC">
        <w:rPr>
          <w:rFonts w:ascii="Segoe UI Symbol" w:eastAsia="Segoe UI Symbol" w:hAnsi="Segoe UI Symbol" w:cs="Segoe UI Symbol"/>
          <w:color w:val="auto"/>
        </w:rPr>
        <w:t>−</w:t>
      </w:r>
      <w:r w:rsidRPr="006403DC">
        <w:rPr>
          <w:color w:val="auto"/>
        </w:rPr>
        <w:t xml:space="preserve"> harmonizowanie struktury przestrzennej gminy i racjonalne wykorzystanie jej zasobów dla poprawy warunków zamieszkiwania, pracy i wypoczynku, </w:t>
      </w:r>
    </w:p>
    <w:p w:rsidR="00646187" w:rsidRPr="006403DC" w:rsidRDefault="00356038">
      <w:pPr>
        <w:ind w:left="182" w:right="35"/>
        <w:rPr>
          <w:color w:val="auto"/>
        </w:rPr>
      </w:pPr>
      <w:r w:rsidRPr="006403DC">
        <w:rPr>
          <w:rFonts w:ascii="Segoe UI Symbol" w:eastAsia="Segoe UI Symbol" w:hAnsi="Segoe UI Symbol" w:cs="Segoe UI Symbol"/>
          <w:color w:val="auto"/>
        </w:rPr>
        <w:t>−</w:t>
      </w:r>
      <w:r w:rsidRPr="006403DC">
        <w:rPr>
          <w:color w:val="auto"/>
        </w:rPr>
        <w:t xml:space="preserve"> wielofunkcyjny rozwój obszarów wiejskich, </w:t>
      </w:r>
    </w:p>
    <w:p w:rsidR="00646187" w:rsidRPr="006403DC" w:rsidRDefault="00356038">
      <w:pPr>
        <w:ind w:left="182" w:right="35"/>
        <w:rPr>
          <w:color w:val="auto"/>
        </w:rPr>
      </w:pPr>
      <w:r w:rsidRPr="006403DC">
        <w:rPr>
          <w:rFonts w:ascii="Segoe UI Symbol" w:eastAsia="Segoe UI Symbol" w:hAnsi="Segoe UI Symbol" w:cs="Segoe UI Symbol"/>
          <w:color w:val="auto"/>
        </w:rPr>
        <w:t>−</w:t>
      </w:r>
      <w:r w:rsidRPr="006403DC">
        <w:rPr>
          <w:color w:val="auto"/>
        </w:rPr>
        <w:t xml:space="preserve"> dalszy rozwój funkcji turystycznej, </w:t>
      </w:r>
    </w:p>
    <w:p w:rsidR="00646187" w:rsidRPr="006403DC" w:rsidRDefault="00356038">
      <w:pPr>
        <w:spacing w:after="2" w:line="242" w:lineRule="auto"/>
        <w:ind w:left="175" w:right="3835"/>
        <w:jc w:val="left"/>
        <w:rPr>
          <w:color w:val="auto"/>
        </w:rPr>
      </w:pPr>
      <w:r w:rsidRPr="006403DC">
        <w:rPr>
          <w:rFonts w:ascii="Segoe UI Symbol" w:eastAsia="Segoe UI Symbol" w:hAnsi="Segoe UI Symbol" w:cs="Segoe UI Symbol"/>
          <w:color w:val="auto"/>
        </w:rPr>
        <w:t>−</w:t>
      </w:r>
      <w:r w:rsidRPr="006403DC">
        <w:rPr>
          <w:color w:val="auto"/>
        </w:rPr>
        <w:t xml:space="preserve"> rozwój wyspecjalizowanych typów produkcji rolniczej, </w:t>
      </w:r>
      <w:r w:rsidRPr="006403DC">
        <w:rPr>
          <w:rFonts w:ascii="Segoe UI Symbol" w:eastAsia="Segoe UI Symbol" w:hAnsi="Segoe UI Symbol" w:cs="Segoe UI Symbol"/>
          <w:color w:val="auto"/>
        </w:rPr>
        <w:t>−</w:t>
      </w:r>
      <w:r w:rsidRPr="006403DC">
        <w:rPr>
          <w:color w:val="auto"/>
        </w:rPr>
        <w:t xml:space="preserve"> aktywizację gospodarczą i rozwój przedsiębiorczości lokalnej, </w:t>
      </w:r>
      <w:r w:rsidRPr="006403DC">
        <w:rPr>
          <w:rFonts w:ascii="Segoe UI Symbol" w:eastAsia="Segoe UI Symbol" w:hAnsi="Segoe UI Symbol" w:cs="Segoe UI Symbol"/>
          <w:color w:val="auto"/>
        </w:rPr>
        <w:t>−</w:t>
      </w:r>
      <w:r w:rsidRPr="006403DC">
        <w:rPr>
          <w:color w:val="auto"/>
        </w:rPr>
        <w:t xml:space="preserve"> rozwój sieci i urządzeń infrastruktury technicznej. </w:t>
      </w:r>
    </w:p>
    <w:p w:rsidR="00646187" w:rsidRPr="006403DC" w:rsidRDefault="00356038">
      <w:pPr>
        <w:spacing w:after="98" w:line="259" w:lineRule="auto"/>
        <w:ind w:left="180" w:right="0" w:firstLine="0"/>
        <w:jc w:val="left"/>
        <w:rPr>
          <w:color w:val="auto"/>
        </w:rPr>
      </w:pPr>
      <w:r w:rsidRPr="006403DC">
        <w:rPr>
          <w:color w:val="auto"/>
        </w:rPr>
        <w:t xml:space="preserve"> </w:t>
      </w:r>
    </w:p>
    <w:p w:rsidR="00646187" w:rsidRPr="006403DC" w:rsidRDefault="00356038">
      <w:pPr>
        <w:pStyle w:val="Nagwek4"/>
        <w:spacing w:after="49"/>
        <w:ind w:left="370" w:right="24"/>
        <w:rPr>
          <w:color w:val="auto"/>
        </w:rPr>
      </w:pPr>
      <w:bookmarkStart w:id="53" w:name="_Toc85304"/>
      <w:r w:rsidRPr="006403DC">
        <w:rPr>
          <w:color w:val="auto"/>
        </w:rPr>
        <w:t xml:space="preserve">10.3. Kierunki zagospodarowania przestrzennego gminy Sława </w:t>
      </w:r>
      <w:bookmarkEnd w:id="53"/>
    </w:p>
    <w:p w:rsidR="00646187" w:rsidRPr="006403DC" w:rsidRDefault="00356038">
      <w:pPr>
        <w:ind w:left="172" w:right="35" w:firstLine="533"/>
        <w:rPr>
          <w:color w:val="auto"/>
        </w:rPr>
      </w:pPr>
      <w:r w:rsidRPr="006403DC">
        <w:rPr>
          <w:color w:val="auto"/>
        </w:rPr>
        <w:t xml:space="preserve">Zgodnie z ustawą o planowaniu i zagospodarowaniu przestrzennym studium jest dokumentem określającym politykę przestrzenną gminy. Ustalenia zawarte w tej części niniejszego dokumentu wyrażają kierunki zagospodarowania przestrzennego i lokalne zasady zagospodarowania terenu gminy. Nie ma tu jednak ścisłego przesądzenia o granicach zainwestowania i użytkowania terenu, co powinno być dokładniej określane na etapie sporządzania miejscowych planów zagospodarowania przestrzennego. W studium zostały określone kierunki i generalne zasady zagospodarowania poszczególnych obszarów gminy. Zmiana studium zawiera również elementy postulowane i zalecane, które warto wprowadzić, aby właściwie określać i realizować politykę przestrzenną gminy w zgodzie z ładem przestrzennym, poszanowaniem i zachowaniem wartości środowiska naturalnego i kulturowego. </w:t>
      </w:r>
    </w:p>
    <w:p w:rsidR="00646187" w:rsidRPr="006403DC" w:rsidRDefault="00356038">
      <w:pPr>
        <w:spacing w:after="0" w:line="259" w:lineRule="auto"/>
        <w:ind w:left="888" w:right="0" w:firstLine="0"/>
        <w:jc w:val="left"/>
        <w:rPr>
          <w:color w:val="auto"/>
        </w:rPr>
      </w:pPr>
      <w:r w:rsidRPr="006403DC">
        <w:rPr>
          <w:color w:val="auto"/>
        </w:rPr>
        <w:t xml:space="preserve"> </w:t>
      </w:r>
    </w:p>
    <w:p w:rsidR="00941356" w:rsidRPr="006403DC" w:rsidRDefault="00941356">
      <w:pPr>
        <w:spacing w:after="0" w:line="259" w:lineRule="auto"/>
        <w:ind w:left="888" w:right="0" w:firstLine="0"/>
        <w:jc w:val="left"/>
        <w:rPr>
          <w:color w:val="auto"/>
        </w:rPr>
      </w:pPr>
    </w:p>
    <w:tbl>
      <w:tblPr>
        <w:tblStyle w:val="TableGrid"/>
        <w:tblW w:w="9120" w:type="dxa"/>
        <w:tblInd w:w="180" w:type="dxa"/>
        <w:tblLook w:val="04A0" w:firstRow="1" w:lastRow="0" w:firstColumn="1" w:lastColumn="0" w:noHBand="0" w:noVBand="1"/>
      </w:tblPr>
      <w:tblGrid>
        <w:gridCol w:w="360"/>
        <w:gridCol w:w="8760"/>
      </w:tblGrid>
      <w:tr w:rsidR="006403DC" w:rsidRPr="006403DC">
        <w:trPr>
          <w:trHeight w:val="227"/>
        </w:trPr>
        <w:tc>
          <w:tcPr>
            <w:tcW w:w="360" w:type="dxa"/>
            <w:tcBorders>
              <w:top w:val="nil"/>
              <w:left w:val="nil"/>
              <w:bottom w:val="nil"/>
              <w:right w:val="nil"/>
            </w:tcBorders>
          </w:tcPr>
          <w:p w:rsidR="00646187" w:rsidRPr="006403DC" w:rsidRDefault="00646187">
            <w:pPr>
              <w:spacing w:after="160" w:line="259" w:lineRule="auto"/>
              <w:ind w:left="0" w:right="0" w:firstLine="0"/>
              <w:jc w:val="left"/>
              <w:rPr>
                <w:color w:val="auto"/>
              </w:rPr>
            </w:pP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Z uwagi na istniejące uwarunkowania, przewiduje się, że główną funkcją gminy Sława będzie: </w:t>
            </w:r>
          </w:p>
        </w:tc>
      </w:tr>
      <w:tr w:rsidR="006403DC" w:rsidRPr="006403DC">
        <w:trPr>
          <w:trHeight w:val="520"/>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funkcja rekreacyjno - turystyczna (w związku z atrakcyjnymi terenami leśnymi, wodnymi i cennymi przyrodniczo oraz dogodnymi połączeniami komunikacyjnymi z regionem), </w:t>
            </w:r>
          </w:p>
        </w:tc>
      </w:tr>
      <w:tr w:rsidR="006403DC" w:rsidRPr="006403DC">
        <w:trPr>
          <w:trHeight w:val="272"/>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funkcja mieszkaniowa, w oparciu o istniejące i planowane zainwestowanie,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funkcja rolnicza, uwzględniająca także działalność agroturystyczną, </w:t>
            </w:r>
          </w:p>
        </w:tc>
      </w:tr>
      <w:tr w:rsidR="006403DC" w:rsidRPr="006403DC">
        <w:trPr>
          <w:trHeight w:val="253"/>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lastRenderedPageBreak/>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funkcja usługowo – produkcyjna, </w:t>
            </w:r>
          </w:p>
        </w:tc>
      </w:tr>
    </w:tbl>
    <w:p w:rsidR="00646187" w:rsidRPr="006403DC" w:rsidRDefault="00356038">
      <w:pPr>
        <w:ind w:left="182" w:right="35"/>
        <w:rPr>
          <w:color w:val="auto"/>
        </w:rPr>
      </w:pPr>
      <w:r w:rsidRPr="006403DC">
        <w:rPr>
          <w:color w:val="auto"/>
        </w:rPr>
        <w:t xml:space="preserve">zaś głównymi funkcjami miasta: stanowić będzie funkcja mieszkalna, usługowa i przemysłowa (w tym: obsługa administracyjna w mieście stanowiącym ośrodek centrotwórczy gminy). </w:t>
      </w:r>
    </w:p>
    <w:p w:rsidR="00646187" w:rsidRPr="006403DC" w:rsidRDefault="00356038">
      <w:pPr>
        <w:spacing w:after="0" w:line="259" w:lineRule="auto"/>
        <w:ind w:left="180" w:right="0" w:firstLine="0"/>
        <w:jc w:val="left"/>
        <w:rPr>
          <w:color w:val="auto"/>
        </w:rPr>
      </w:pPr>
      <w:r w:rsidRPr="006403DC">
        <w:rPr>
          <w:color w:val="auto"/>
        </w:rPr>
        <w:t xml:space="preserve"> </w:t>
      </w:r>
    </w:p>
    <w:p w:rsidR="00646187" w:rsidRPr="006403DC" w:rsidRDefault="00356038">
      <w:pPr>
        <w:spacing w:after="4" w:line="250" w:lineRule="auto"/>
        <w:ind w:left="176" w:right="24"/>
        <w:rPr>
          <w:color w:val="auto"/>
        </w:rPr>
      </w:pPr>
      <w:r w:rsidRPr="006403DC">
        <w:rPr>
          <w:b/>
          <w:color w:val="auto"/>
        </w:rPr>
        <w:t xml:space="preserve">10.3.1. Kierunki zmian w strukturze przestrzennej gminy oraz przeznaczeniu terenów </w:t>
      </w:r>
    </w:p>
    <w:p w:rsidR="00646187" w:rsidRPr="006403DC" w:rsidRDefault="00356038">
      <w:pPr>
        <w:ind w:left="172" w:right="35" w:firstLine="708"/>
        <w:rPr>
          <w:color w:val="auto"/>
        </w:rPr>
      </w:pPr>
      <w:r w:rsidRPr="006403DC">
        <w:rPr>
          <w:color w:val="auto"/>
        </w:rPr>
        <w:t xml:space="preserve">O kierunku rozwoju miasta i gminy Sława w dużej mierze decyduje jej atrakcyjność przyrodniczo - krajobrazowa oraz korzystne położenie w regionie z dobrym połączeniem komunikacyjnym ze Wschową, Lesznem i Głogowem. Czynniki te decydują głównie o rozwoju funkcji turystycznej i mieszkaniowej. </w:t>
      </w:r>
    </w:p>
    <w:p w:rsidR="00646187" w:rsidRPr="006403DC" w:rsidRDefault="00356038">
      <w:pPr>
        <w:ind w:left="172" w:right="35" w:firstLine="708"/>
        <w:rPr>
          <w:color w:val="auto"/>
        </w:rPr>
      </w:pPr>
      <w:r w:rsidRPr="006403DC">
        <w:rPr>
          <w:color w:val="auto"/>
        </w:rPr>
        <w:t xml:space="preserve">Rozwój turystyki powinien odbywać się zgodnie z zasadami ekorozwoju, w oparciu o aktywność społeczności lokalnej oraz zaangażowanie władz lokalnych w kształtowanie świadomości ekologicznej. Wysoki poziom tej świadomości może zapewnić ochronę zasobów lokalnego ekosystemu i racjonalne nim gospodarowanie. Zagospodarowanie turystyczne oraz baza noclegowa gminy wymaga podjęcia wielu przedsięwzięć mających na celu zwiększenie dostępności oraz podniesienie standardu usług.  </w:t>
      </w:r>
    </w:p>
    <w:p w:rsidR="00646187" w:rsidRPr="006403DC" w:rsidRDefault="00356038">
      <w:pPr>
        <w:ind w:left="172" w:right="35" w:firstLine="708"/>
        <w:rPr>
          <w:color w:val="auto"/>
        </w:rPr>
      </w:pPr>
      <w:r w:rsidRPr="006403DC">
        <w:rPr>
          <w:color w:val="auto"/>
        </w:rPr>
        <w:t xml:space="preserve">Rozwój osadnictwa przewiduje się w oparciu o istniejące ośrodki, istniejącą sieć dróg oraz infrastrukturę techniczną. Należy dążyć do ograniczenia rozproszenia zabudowy poprzez przyjęcie zasady dogęszczania istniejących jednostek osadniczych. Przewiduje się realizowanie celów publicznych w obszarze całej gminy – stosownie do potrzeb. </w:t>
      </w:r>
    </w:p>
    <w:p w:rsidR="00646187" w:rsidRPr="006403DC" w:rsidRDefault="00356038">
      <w:pPr>
        <w:ind w:left="172" w:right="35" w:firstLine="708"/>
        <w:rPr>
          <w:color w:val="auto"/>
        </w:rPr>
      </w:pPr>
      <w:r w:rsidRPr="006403DC">
        <w:rPr>
          <w:color w:val="auto"/>
        </w:rPr>
        <w:t xml:space="preserve">Przestrzeń rolnicza na terenie gminy w ostatnich latach ulega zmniejszeniu. Studium przewiduje produkcję rolną na obszarach o kompleksach najbardziej żyznych gleb, dla części pozostałych terenów określa się przeznaczenie ich jako dolesienia. Studium nie wyklucza zachowania produkcji rolnej we wszystkich strefach funkcjonalnych. </w:t>
      </w:r>
    </w:p>
    <w:p w:rsidR="00646187" w:rsidRPr="006403DC" w:rsidRDefault="00356038">
      <w:pPr>
        <w:spacing w:after="351"/>
        <w:ind w:left="172" w:right="35" w:firstLine="708"/>
        <w:rPr>
          <w:color w:val="auto"/>
        </w:rPr>
      </w:pPr>
      <w:r w:rsidRPr="006403DC">
        <w:rPr>
          <w:color w:val="auto"/>
        </w:rPr>
        <w:t xml:space="preserve">Obszary wielofunkcyjnego rozwoju gospodarczego obejmującego przemysł, składy, handel i inne usługi zlokalizowane są głównie w mieście Sława. Wyznaczone wzdłuż głównych dróg tereny stanowią dobry punkt dla lokalizowania tu ewentualnych baz transportowych i przeładunkowych oraz centrów logistycznych i parków maszynowych. Kilka z wyznaczonych rejonów spełnia wszelkie kryteria dla funkcjonowania lokalnych inkubatorów przedsiębiorczości oraz zakładów produkcyjnych.  </w:t>
      </w:r>
    </w:p>
    <w:p w:rsidR="00646187" w:rsidRPr="006403DC" w:rsidRDefault="00356038">
      <w:pPr>
        <w:pStyle w:val="Nagwek5"/>
        <w:spacing w:after="106"/>
        <w:ind w:left="176" w:right="24"/>
        <w:rPr>
          <w:color w:val="auto"/>
        </w:rPr>
      </w:pPr>
      <w:bookmarkStart w:id="54" w:name="_Toc85305"/>
      <w:r w:rsidRPr="006403DC">
        <w:rPr>
          <w:color w:val="auto"/>
        </w:rPr>
        <w:t xml:space="preserve">10.3.2. Tereny mieszkaniowe  </w:t>
      </w:r>
      <w:bookmarkEnd w:id="54"/>
    </w:p>
    <w:p w:rsidR="00646187" w:rsidRPr="006403DC" w:rsidRDefault="00356038">
      <w:pPr>
        <w:ind w:left="172" w:right="35" w:firstLine="708"/>
        <w:rPr>
          <w:color w:val="auto"/>
        </w:rPr>
      </w:pPr>
      <w:r w:rsidRPr="006403DC">
        <w:rPr>
          <w:color w:val="auto"/>
        </w:rPr>
        <w:t xml:space="preserve">We wszystkich miejscowościach gminy ustala się utrzymanie i rozbudowę istniejących układów zabudowy mieszkaniowej jednorodzinnej i zagrodowej. Nowe tereny mieszkaniowe postuluje się realizować przede wszystkim w powiązaniu z istniejącą siecią osadniczą. Rozwój nowoprojektowanych terenów należy prowadzić poprzez dopełnienie i intensyfikację istniejącej tkanki. Na nowych terenach rozwojowych przyrost zabudowy powinien również mieć charakter sukcesywny, oparty na dostępności do istniejącej sieci drogowej i sieci infrastruktury technicznej. </w:t>
      </w:r>
    </w:p>
    <w:p w:rsidR="00646187" w:rsidRPr="006403DC" w:rsidRDefault="00356038">
      <w:pPr>
        <w:ind w:left="172" w:right="35" w:firstLine="708"/>
        <w:rPr>
          <w:color w:val="auto"/>
        </w:rPr>
      </w:pPr>
      <w:r w:rsidRPr="006403DC">
        <w:rPr>
          <w:color w:val="auto"/>
        </w:rPr>
        <w:t xml:space="preserve">Zabudowa mieszkaniowa powinna uwzględniać ograniczenia wynikające z uciążliwości lokalizowania obiektów mieszkalnych w bezpośrednim sąsiedztwie dróg kołowych o dużym natężeniu ruchu samochodowego oraz obszarów przemysłowych. Pod uwagę winny być brane również ograniczenia związane z występowaniem obszarów cennych przyrodniczo i kulturowo oraz terenów zagrożonych zalewaniem lub podsiąkaniem wód powodziowych. </w:t>
      </w:r>
    </w:p>
    <w:p w:rsidR="00646187" w:rsidRPr="006403DC" w:rsidRDefault="00356038">
      <w:pPr>
        <w:spacing w:after="351"/>
        <w:ind w:left="172" w:right="35" w:firstLine="708"/>
        <w:rPr>
          <w:color w:val="auto"/>
        </w:rPr>
      </w:pPr>
      <w:r w:rsidRPr="006403DC">
        <w:rPr>
          <w:color w:val="auto"/>
        </w:rPr>
        <w:t xml:space="preserve">W terenach zabudowy mieszkaniowej dopuszcza się lokalizację obiektów usługowych, produkcji nieuciążliwej oraz niezbędnych urządzeń infrastruktury technicznej.  </w:t>
      </w:r>
    </w:p>
    <w:p w:rsidR="00646187" w:rsidRPr="006403DC" w:rsidRDefault="00356038">
      <w:pPr>
        <w:pStyle w:val="Nagwek5"/>
        <w:spacing w:after="109"/>
        <w:ind w:left="176" w:right="24"/>
        <w:rPr>
          <w:color w:val="auto"/>
        </w:rPr>
      </w:pPr>
      <w:bookmarkStart w:id="55" w:name="_Toc85306"/>
      <w:r w:rsidRPr="006403DC">
        <w:rPr>
          <w:color w:val="auto"/>
        </w:rPr>
        <w:t xml:space="preserve">10.3.3. Turystyka </w:t>
      </w:r>
      <w:bookmarkEnd w:id="55"/>
    </w:p>
    <w:p w:rsidR="00646187" w:rsidRPr="006403DC" w:rsidRDefault="00356038">
      <w:pPr>
        <w:ind w:left="172" w:right="35" w:firstLine="708"/>
        <w:rPr>
          <w:color w:val="auto"/>
        </w:rPr>
      </w:pPr>
      <w:r w:rsidRPr="006403DC">
        <w:rPr>
          <w:color w:val="auto"/>
        </w:rPr>
        <w:t xml:space="preserve">Na terenie gminy przewiduje się rozwój usług turystyki, wypoczynku, sportu i rekreacji w oparciu o istniejące walory przyrodnicze i kulturowe. Zakłada się aktywny rozwój różnego rodzaju form wypoczynku, a przede wszystkim sportów wodnych i rowerowych. Ze względu na </w:t>
      </w:r>
      <w:r w:rsidRPr="006403DC">
        <w:rPr>
          <w:color w:val="auto"/>
        </w:rPr>
        <w:lastRenderedPageBreak/>
        <w:t xml:space="preserve">duże tradycje rolnicze, spore nadzieje na ożywienie wiąże się także ze sportami konnymi. Pożądane jest wprowadzanie na terenie gminy wszelkich form agroturystyki rozumianej jako zorganizowany sposób spędzania czasu w zagrodach wiejskich.  </w:t>
      </w:r>
    </w:p>
    <w:p w:rsidR="00646187" w:rsidRPr="006403DC" w:rsidRDefault="00356038">
      <w:pPr>
        <w:ind w:left="172" w:right="35" w:firstLine="708"/>
        <w:rPr>
          <w:color w:val="auto"/>
        </w:rPr>
      </w:pPr>
      <w:r w:rsidRPr="006403DC">
        <w:rPr>
          <w:color w:val="auto"/>
        </w:rPr>
        <w:t xml:space="preserve">Wzrasta zapotrzebowanie na turystykę weekendową. Rośnie popularność bazy pobytowej o rozbudowanych funkcjach: ośrodki rekreacyjno - wypoczynkowe, sportowe, turystyki zdrowotnej, o bardzo atrakcyjnych i różnorodnych programach. Atrakcje naturalne wzmacniane przez atrakcje specjalne w tym celu budowane stanowią dziś niezwykle dochodowy rodzaj przemysłu turystyczno-rozrywkowego. </w:t>
      </w:r>
    </w:p>
    <w:p w:rsidR="00646187" w:rsidRPr="006403DC" w:rsidRDefault="00356038">
      <w:pPr>
        <w:ind w:left="172" w:right="35" w:firstLine="708"/>
        <w:rPr>
          <w:color w:val="auto"/>
        </w:rPr>
      </w:pPr>
      <w:r w:rsidRPr="006403DC">
        <w:rPr>
          <w:color w:val="auto"/>
        </w:rPr>
        <w:t xml:space="preserve">Do priorytetów należy dalszy rozwój turystyki wodnej (sporty wodne, kajakarstwo, wioślarstwo, żeglarstwo). Działania samorządu oraz właścicieli ośrodków powinny skoncentrować się na aktywizacji istniejącego potencjału. Niezbędne działania to przede wszystkim: doskonalenie standardu obiektów i dostosowanie infrastruktury do wymogów architektonicznych, ekologicznych oraz ogólnych uwarunkowań ładu przestrzennego. Należy również zastanowić się nad poszerzeniem oferty poza sezonem letnim. Istotnym elementem rozwoju turystyki wodnej jest również utrzymywanie odpowiedniej czystości wód w akwenach. </w:t>
      </w:r>
    </w:p>
    <w:p w:rsidR="00646187" w:rsidRPr="006403DC" w:rsidRDefault="00356038">
      <w:pPr>
        <w:ind w:left="172" w:right="35" w:firstLine="708"/>
        <w:rPr>
          <w:color w:val="auto"/>
        </w:rPr>
      </w:pPr>
      <w:r w:rsidRPr="006403DC">
        <w:rPr>
          <w:color w:val="auto"/>
        </w:rPr>
        <w:t xml:space="preserve">Bogate i zróżnicowane walory krajobrazowe i przyrodnicze gminy sprzyjają uprawianiu turystyki wypoczynkowej i krajoznawczej. Głównym kierunkiem rozwoju tego typu turystyki jest edukacja ekologiczna i popularyzacja ochrony przyrody – zielone szkoły, kursy, szkolenia oraz ośrodki edukacji ekologicznej, powstawanie tras i ścieżek dydaktycznych. Coraz popularniejszą formą spędzania czasu wolnego jest foto lub video safari. Znakomitymi miejscami dla tego typu zainteresowań, są cenne pod względem przyrodniczym obszary związane z Obszarem Chronionego Krajobrazu i siecią Natura 2000.  </w:t>
      </w:r>
    </w:p>
    <w:p w:rsidR="00646187" w:rsidRPr="006403DC" w:rsidRDefault="00356038">
      <w:pPr>
        <w:spacing w:after="351"/>
        <w:ind w:left="172" w:right="35" w:firstLine="708"/>
        <w:rPr>
          <w:color w:val="auto"/>
        </w:rPr>
      </w:pPr>
      <w:r w:rsidRPr="006403DC">
        <w:rPr>
          <w:color w:val="auto"/>
        </w:rPr>
        <w:t xml:space="preserve">Aktywizacja i udostępnienie nowych obszarów dla turystyki, rekreacji i wypoczynku będzie mieć miejsce na terenach zainwestowanych wybranych miejscowości oraz w ich otoczeniu, a także na terenach leśnych, zieleni urządzonej i terenach otwartych, ze szczególnym uwzględnieniem walorów Obszaru Chronionego Krajobrazu. Należy jednak pamiętać o ochronie przed nadmierną penetracją najcenniejszych obszarów przyrodniczych. Ważne jest, aby kształtowanie turystyki odbywało się w poszanowaniu środowiska, a baza turystyczna powinna być lokalizowana wyłącznie na obrzeżach cennych przyrodniczo obszarów. </w:t>
      </w:r>
    </w:p>
    <w:p w:rsidR="00646187" w:rsidRPr="006403DC" w:rsidRDefault="00356038">
      <w:pPr>
        <w:pStyle w:val="Nagwek5"/>
        <w:spacing w:after="109"/>
        <w:ind w:left="176" w:right="24"/>
        <w:rPr>
          <w:color w:val="auto"/>
        </w:rPr>
      </w:pPr>
      <w:bookmarkStart w:id="56" w:name="_Toc85307"/>
      <w:r w:rsidRPr="006403DC">
        <w:rPr>
          <w:color w:val="auto"/>
        </w:rPr>
        <w:t xml:space="preserve">10.3.4. Tereny gospodarczo - usługowe </w:t>
      </w:r>
      <w:bookmarkEnd w:id="56"/>
    </w:p>
    <w:p w:rsidR="00646187" w:rsidRPr="006403DC" w:rsidRDefault="00356038">
      <w:pPr>
        <w:ind w:left="172" w:right="35" w:firstLine="708"/>
        <w:rPr>
          <w:color w:val="auto"/>
        </w:rPr>
      </w:pPr>
      <w:r w:rsidRPr="006403DC">
        <w:rPr>
          <w:color w:val="auto"/>
        </w:rPr>
        <w:t xml:space="preserve">Aktywizacja gospodarcza terenów gminy jest jednym z czynników jej rozwoju przestrzennego. Jej ukierunkowanie powinno być związane z zintegrowanym podejściem do planowania, obejmującym łączne zagadnienia środowiskowe, gospodarcze, społeczne i przestrzenne.  </w:t>
      </w:r>
    </w:p>
    <w:p w:rsidR="00646187" w:rsidRPr="006403DC" w:rsidRDefault="00356038">
      <w:pPr>
        <w:ind w:left="172" w:right="35" w:firstLine="708"/>
        <w:rPr>
          <w:color w:val="auto"/>
        </w:rPr>
      </w:pPr>
      <w:r w:rsidRPr="006403DC">
        <w:rPr>
          <w:color w:val="auto"/>
        </w:rPr>
        <w:t xml:space="preserve">Zakłada się, że przyszłością wschodniej części gminy wraz z miastem będzie nowoczesne rolnictwo oraz przetwórstwo rolno – spożywcze, wzbogacone występowaniem proekologicznych zakładów przemysłowych. Natomiast zachodnia część samorządu będzie pełnić funkcje turystyczno – rekreacyjne. Umowną granicą pomiędzy strefami stanowi korytarz nieczynnej linii kolejowej Kolsko – Sława – Głogów. </w:t>
      </w:r>
    </w:p>
    <w:p w:rsidR="00646187" w:rsidRPr="006403DC" w:rsidRDefault="00356038">
      <w:pPr>
        <w:ind w:left="172" w:right="35" w:firstLine="708"/>
        <w:rPr>
          <w:color w:val="auto"/>
        </w:rPr>
      </w:pPr>
      <w:r w:rsidRPr="006403DC">
        <w:rPr>
          <w:color w:val="auto"/>
        </w:rPr>
        <w:t xml:space="preserve">W związku z powyższym lokalizacje nowych zakładów pracy przewiduje się na obecnych terenach przemysłowych wyznaczonych w dotychczas obowiązujących miejscowych planach zagospodarowania przestrzennego. W północnej i wschodniej części miasta Sława, wzdłuż istniejącej i projektowanej obwodnicy miejskiej, przewiduje się utworzenie strefy aktywności gospodarczych. </w:t>
      </w:r>
    </w:p>
    <w:p w:rsidR="00646187" w:rsidRPr="006403DC" w:rsidRDefault="00356038">
      <w:pPr>
        <w:ind w:left="172" w:right="35" w:firstLine="708"/>
        <w:rPr>
          <w:color w:val="auto"/>
        </w:rPr>
      </w:pPr>
      <w:r w:rsidRPr="006403DC">
        <w:rPr>
          <w:color w:val="auto"/>
        </w:rPr>
        <w:t xml:space="preserve">Ponadto planuje się utworzenie, stref produkcyjno – usługowych zlokalizowanych na terenach po byłych Państwowych Gospodarstwach Rolnych (PGR). W związku z powyższym wzbogaca się funkcje tych obszarów o możliwość lokalizowania obiektów produkcyjno – usługowych niezwiązanych z rolnictwem.  </w:t>
      </w:r>
    </w:p>
    <w:p w:rsidR="00646187" w:rsidRPr="006403DC" w:rsidRDefault="00356038">
      <w:pPr>
        <w:ind w:left="172" w:right="35" w:firstLine="708"/>
        <w:rPr>
          <w:color w:val="auto"/>
        </w:rPr>
      </w:pPr>
      <w:r w:rsidRPr="006403DC">
        <w:rPr>
          <w:color w:val="auto"/>
        </w:rPr>
        <w:lastRenderedPageBreak/>
        <w:t xml:space="preserve">Wobec silnej konkurencji poszczególnych samorządów w walce o nowych inwestorów podstawowym elementem rozstrzygającym o konkretnej lokalizacji zakładu/firmy jest kompleksowe przygotowanie terenów pod działalność gospodarczą. Dotyczy to głównie odpowiednio położonych i uzbrojonych działek budowlanych/inwestycyjnych, na których bez problemów technicznych i administracyjnych można wybudować w szybkim czasie obiekty służące produkcji lub usługom. Dlatego też bardzo istotnym jest, aby to gmina, po wytypowaniu obszarów pod inwestycje zewnętrzne (ze wskazaniem dopuszczalnych sektorów i branż), sukcesywnie przygotowała odpowiednie wyposażenie infrastrukturalne w ich otoczeniu (energia elektryczna, sieci telekomunikacyjne, drogi dojazdowe, wodociągi i kanalizacja). </w:t>
      </w:r>
    </w:p>
    <w:p w:rsidR="00646187" w:rsidRPr="006403DC" w:rsidRDefault="00356038">
      <w:pPr>
        <w:spacing w:after="0" w:line="259" w:lineRule="auto"/>
        <w:ind w:left="180" w:right="0" w:firstLine="0"/>
        <w:jc w:val="left"/>
        <w:rPr>
          <w:color w:val="auto"/>
        </w:rPr>
      </w:pPr>
      <w:r w:rsidRPr="006403DC">
        <w:rPr>
          <w:color w:val="auto"/>
          <w:sz w:val="20"/>
        </w:rPr>
        <w:t xml:space="preserve"> </w:t>
      </w:r>
    </w:p>
    <w:p w:rsidR="00646187" w:rsidRPr="006403DC" w:rsidRDefault="00356038">
      <w:pPr>
        <w:ind w:left="172" w:right="35" w:firstLine="708"/>
        <w:rPr>
          <w:color w:val="auto"/>
        </w:rPr>
      </w:pPr>
      <w:r w:rsidRPr="006403DC">
        <w:rPr>
          <w:color w:val="auto"/>
        </w:rPr>
        <w:t xml:space="preserve">Warunki krajobrazowe gminy pozytywnie rokują dalszemu rozwojowi turystyki i usług towarzyszących. Niezbędnym ich elementem są wysokiej klasy placówki gastronomiczne. Należy rozwijać sieć lokali, umiejscawiając je głównie w Sławie oraz w miejscowościach wczasowych. Oczekiwane jest również dążenie do zmiany struktury branżowej usług w centrum miasta, w kierunku między innymi: gastronomii oraz innych reprezentatywnych lokali.  </w:t>
      </w:r>
    </w:p>
    <w:p w:rsidR="00646187" w:rsidRPr="006403DC" w:rsidRDefault="00356038">
      <w:pPr>
        <w:ind w:left="172" w:right="35" w:firstLine="708"/>
        <w:rPr>
          <w:color w:val="auto"/>
        </w:rPr>
      </w:pPr>
      <w:r w:rsidRPr="006403DC">
        <w:rPr>
          <w:color w:val="auto"/>
        </w:rPr>
        <w:t xml:space="preserve">Na terenach pozostałych centrów osiedleńczych miasta przewiduje się tworzenie ciągów pasaży handlowych, zagospodarowując partery domów istniejących układów staromiejskich oraz nowo projektowanej zabudowy. Na terenach wiejskich wskazane jest modernizowanie obecnie funkcjonujących i lokalizowanie nowych sklepów o małej powierzchni handlowej.  </w:t>
      </w:r>
    </w:p>
    <w:p w:rsidR="00646187" w:rsidRPr="006403DC" w:rsidRDefault="00356038">
      <w:pPr>
        <w:ind w:left="172" w:right="35" w:firstLine="708"/>
        <w:rPr>
          <w:color w:val="auto"/>
        </w:rPr>
      </w:pPr>
      <w:r w:rsidRPr="006403DC">
        <w:rPr>
          <w:color w:val="auto"/>
        </w:rPr>
        <w:t xml:space="preserve">W każdej miejscowości wyznaczono tereny usług. Są to tereny przewidziane pod lokalizację szeroko rozumianych usług komercyjnych oraz usług publicznych. Dla stworzenia nowej bazy noclegowo – gastronomicznej i rekreacyjnej wyznaczono tereny usług sportu, turystyki i rekreacji nad brzegami większych zbiorników wodnych, głównie wzdłuż linii brzegowej Jeziora Sławskiego i Tarnowskiego Dużego i Małego. Budowa zaplecza turystyczno – rekreacyjnego stanowić będzie jeden z czynników aktywizacji turystycznej na terenie gminy. </w:t>
      </w:r>
    </w:p>
    <w:p w:rsidR="00941356" w:rsidRPr="006403DC" w:rsidRDefault="00941356">
      <w:pPr>
        <w:ind w:left="172" w:right="35" w:firstLine="708"/>
        <w:rPr>
          <w:color w:val="auto"/>
        </w:rPr>
      </w:pPr>
    </w:p>
    <w:p w:rsidR="00646187" w:rsidRPr="006403DC" w:rsidRDefault="00356038">
      <w:pPr>
        <w:pStyle w:val="Nagwek5"/>
        <w:spacing w:after="106"/>
        <w:ind w:left="176" w:right="24"/>
        <w:rPr>
          <w:color w:val="auto"/>
        </w:rPr>
      </w:pPr>
      <w:bookmarkStart w:id="57" w:name="_Toc85308"/>
      <w:r w:rsidRPr="006403DC">
        <w:rPr>
          <w:color w:val="auto"/>
        </w:rPr>
        <w:t xml:space="preserve">10.3.5. Kierunki rozwoju systemów komunikacji i infrastruktury technicznej </w:t>
      </w:r>
      <w:bookmarkEnd w:id="57"/>
    </w:p>
    <w:p w:rsidR="00646187" w:rsidRPr="006403DC" w:rsidRDefault="00356038">
      <w:pPr>
        <w:ind w:left="172" w:right="35" w:firstLine="708"/>
        <w:rPr>
          <w:color w:val="auto"/>
        </w:rPr>
      </w:pPr>
      <w:r w:rsidRPr="006403DC">
        <w:rPr>
          <w:color w:val="auto"/>
        </w:rPr>
        <w:t xml:space="preserve">Niezbędnym czynnikiem aktywizacji poszczególnych obszarów gminy jest poprawa stanu technicznego istniejącej infrastruktury drogowej, komunalnej oraz społecznej, jak również wdrażanie nowych rozwiązań w tym zakresie. Studium zakłada systematyczny, równoległy z zagęszczaniem sieci osadniczej oraz liczbą inwestycji rozwój infrastruktury technicznej. Zakłada się zwiększenie sieci energetycznej oraz rozbudowanie systemów telekomunikacyjnych i teleinformatycznych.  </w:t>
      </w:r>
    </w:p>
    <w:p w:rsidR="00646187" w:rsidRPr="006403DC" w:rsidRDefault="00356038">
      <w:pPr>
        <w:ind w:left="172" w:right="35" w:firstLine="708"/>
        <w:rPr>
          <w:color w:val="auto"/>
        </w:rPr>
      </w:pPr>
      <w:r w:rsidRPr="006403DC">
        <w:rPr>
          <w:color w:val="auto"/>
        </w:rPr>
        <w:t xml:space="preserve">Realizacja takich przedsięwzięć jest podstawą do szybszego oraz kompleksowego rozwoju lokalnego poprzez przyciąganie nowych inwestorów i wzmocnienie konkurencyjności firm istniejących. Jednocześnie ma ona służyć poprawie jakości życia mieszkańców. Kompleksowa poprawa stanu infrastruktury technicznej, przy jednoczesnym umiejętnym wykorzystaniu przyrodniczych i środowiskowych atutów gminy, jest również czynnikiem determinującym rozwój turystyki weekendowej i urlopowej. </w:t>
      </w:r>
    </w:p>
    <w:p w:rsidR="00646187" w:rsidRPr="006403DC" w:rsidRDefault="00356038">
      <w:pPr>
        <w:spacing w:after="0" w:line="259" w:lineRule="auto"/>
        <w:ind w:left="895" w:right="0" w:firstLine="0"/>
        <w:jc w:val="left"/>
        <w:rPr>
          <w:color w:val="auto"/>
        </w:rPr>
      </w:pPr>
      <w:r w:rsidRPr="006403DC">
        <w:rPr>
          <w:color w:val="auto"/>
        </w:rPr>
        <w:t xml:space="preserve"> </w:t>
      </w:r>
    </w:p>
    <w:p w:rsidR="00646187" w:rsidRPr="006403DC" w:rsidRDefault="00356038">
      <w:pPr>
        <w:pStyle w:val="Nagwek7"/>
        <w:spacing w:after="4" w:line="250" w:lineRule="auto"/>
        <w:ind w:left="176" w:right="24"/>
        <w:rPr>
          <w:color w:val="auto"/>
        </w:rPr>
      </w:pPr>
      <w:bookmarkStart w:id="58" w:name="_Toc85309"/>
      <w:r w:rsidRPr="006403DC">
        <w:rPr>
          <w:b/>
          <w:color w:val="auto"/>
        </w:rPr>
        <w:t xml:space="preserve">10.3.5.1. Infrastruktura komunikacyjna  </w:t>
      </w:r>
      <w:bookmarkEnd w:id="58"/>
    </w:p>
    <w:p w:rsidR="00646187" w:rsidRPr="006403DC" w:rsidRDefault="00356038">
      <w:pPr>
        <w:ind w:left="898" w:right="35"/>
        <w:rPr>
          <w:color w:val="auto"/>
        </w:rPr>
      </w:pPr>
      <w:r w:rsidRPr="006403DC">
        <w:rPr>
          <w:color w:val="auto"/>
        </w:rPr>
        <w:t xml:space="preserve">Studium zakłada następujące zasady rozwoju układu komunikacyjnego: </w:t>
      </w:r>
    </w:p>
    <w:p w:rsidR="00646187" w:rsidRPr="006403DC" w:rsidRDefault="00356038">
      <w:pPr>
        <w:numPr>
          <w:ilvl w:val="0"/>
          <w:numId w:val="9"/>
        </w:numPr>
        <w:spacing w:after="26"/>
        <w:ind w:right="35" w:hanging="360"/>
        <w:rPr>
          <w:color w:val="auto"/>
        </w:rPr>
      </w:pPr>
      <w:r w:rsidRPr="006403DC">
        <w:rPr>
          <w:color w:val="auto"/>
        </w:rPr>
        <w:t xml:space="preserve">realizację II etapu budowy obwodnicy miasta Sława w ciągu drogi wojewódzkiej nr 278 po wschodniej i północnej stronie miasta, </w:t>
      </w:r>
    </w:p>
    <w:p w:rsidR="00646187" w:rsidRPr="006403DC" w:rsidRDefault="00356038">
      <w:pPr>
        <w:numPr>
          <w:ilvl w:val="0"/>
          <w:numId w:val="9"/>
        </w:numPr>
        <w:ind w:right="35" w:hanging="360"/>
        <w:rPr>
          <w:color w:val="auto"/>
        </w:rPr>
      </w:pPr>
      <w:r w:rsidRPr="006403DC">
        <w:rPr>
          <w:color w:val="auto"/>
        </w:rPr>
        <w:t xml:space="preserve">realizację przebudowy drogi wojewódzkiej nr 278, </w:t>
      </w:r>
    </w:p>
    <w:p w:rsidR="00646187" w:rsidRPr="006403DC" w:rsidRDefault="00356038">
      <w:pPr>
        <w:numPr>
          <w:ilvl w:val="0"/>
          <w:numId w:val="9"/>
        </w:numPr>
        <w:spacing w:after="27"/>
        <w:ind w:right="35" w:hanging="360"/>
        <w:rPr>
          <w:color w:val="auto"/>
        </w:rPr>
      </w:pPr>
      <w:r w:rsidRPr="006403DC">
        <w:rPr>
          <w:color w:val="auto"/>
        </w:rPr>
        <w:t xml:space="preserve">przewiduje się możliwość modernizacji dróg publicznych na terenie gminy z dostosowaniem ich do warunków wynikających z obowiązujących przepisów, w tym: obejścia miejscowości, poszerzenia przekroju poprzecznego, korekty nienormatywnych łuków, przebudowę skrzyżowań, budowę zatok autobusowych itp., </w:t>
      </w:r>
    </w:p>
    <w:p w:rsidR="00646187" w:rsidRPr="006403DC" w:rsidRDefault="00356038">
      <w:pPr>
        <w:numPr>
          <w:ilvl w:val="0"/>
          <w:numId w:val="9"/>
        </w:numPr>
        <w:spacing w:after="27"/>
        <w:ind w:right="35" w:hanging="360"/>
        <w:rPr>
          <w:color w:val="auto"/>
        </w:rPr>
      </w:pPr>
      <w:r w:rsidRPr="006403DC">
        <w:rPr>
          <w:color w:val="auto"/>
        </w:rPr>
        <w:lastRenderedPageBreak/>
        <w:t xml:space="preserve">przy głównych trasach (przy drogach wojewódzkich) należy wykonać parkingi z podstawowym wypożyczeniem obsługi podróżnych w tym parkingi dla pojazdów ciężarowych oraz wzbogacić liczbę stacji paliw, </w:t>
      </w:r>
    </w:p>
    <w:p w:rsidR="00646187" w:rsidRPr="006403DC" w:rsidRDefault="00356038">
      <w:pPr>
        <w:numPr>
          <w:ilvl w:val="0"/>
          <w:numId w:val="9"/>
        </w:numPr>
        <w:spacing w:after="27"/>
        <w:ind w:right="35" w:hanging="360"/>
        <w:rPr>
          <w:color w:val="auto"/>
        </w:rPr>
      </w:pPr>
      <w:r w:rsidRPr="006403DC">
        <w:rPr>
          <w:color w:val="auto"/>
        </w:rPr>
        <w:t xml:space="preserve">obsługa projektowanych terenów zabudowy mieszkaniowej, usługowej i produkcyjnej w sąsiedztwie dróg głównych i zbiorczych powinna odbywać się z wykorzystaniem ulic klas niższych, tj. ulic lokalnych, dojazdowych lub pieszo – jezdnych. </w:t>
      </w:r>
    </w:p>
    <w:p w:rsidR="00646187" w:rsidRPr="006403DC" w:rsidRDefault="00356038">
      <w:pPr>
        <w:numPr>
          <w:ilvl w:val="0"/>
          <w:numId w:val="9"/>
        </w:numPr>
        <w:ind w:right="35" w:hanging="360"/>
        <w:rPr>
          <w:color w:val="auto"/>
        </w:rPr>
      </w:pPr>
      <w:r w:rsidRPr="006403DC">
        <w:rPr>
          <w:color w:val="auto"/>
        </w:rPr>
        <w:t xml:space="preserve">przy lokalizowaniu zabudowy na terenach sąsiadujących z drogami publicznymi należy uwzględnić strefy ograniczonego użytkowania terenu tj.:  </w:t>
      </w:r>
    </w:p>
    <w:tbl>
      <w:tblPr>
        <w:tblStyle w:val="TableGrid"/>
        <w:tblW w:w="8760" w:type="dxa"/>
        <w:tblInd w:w="540" w:type="dxa"/>
        <w:tblCellMar>
          <w:top w:w="9" w:type="dxa"/>
        </w:tblCellMar>
        <w:tblLook w:val="04A0" w:firstRow="1" w:lastRow="0" w:firstColumn="1" w:lastColumn="0" w:noHBand="0" w:noVBand="1"/>
      </w:tblPr>
      <w:tblGrid>
        <w:gridCol w:w="360"/>
        <w:gridCol w:w="8400"/>
      </w:tblGrid>
      <w:tr w:rsidR="006403DC" w:rsidRPr="006403DC">
        <w:trPr>
          <w:trHeight w:val="500"/>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40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strefę wyłączoną z wszelkiej działalności budowlanej - określoną przepisami ustawy drogach publicznych - (Dz.U.00.71.838), </w:t>
            </w:r>
          </w:p>
        </w:tc>
      </w:tr>
      <w:tr w:rsidR="006403DC" w:rsidRPr="006403DC">
        <w:trPr>
          <w:trHeight w:val="257"/>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40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strefę negatywnego oddziaływania drogi, związaną ze szkodliwym działaniem hałasu, spalin i innych </w:t>
            </w:r>
          </w:p>
        </w:tc>
      </w:tr>
    </w:tbl>
    <w:p w:rsidR="00646187" w:rsidRPr="006403DC" w:rsidRDefault="00356038">
      <w:pPr>
        <w:spacing w:after="28"/>
        <w:ind w:left="910" w:right="35"/>
        <w:rPr>
          <w:color w:val="auto"/>
        </w:rPr>
      </w:pPr>
      <w:r w:rsidRPr="006403DC">
        <w:rPr>
          <w:color w:val="auto"/>
        </w:rPr>
        <w:t xml:space="preserve">elementów toksycznych na obiekty z pomieszczeniami przeznaczonymi na pobyt ludzi. Lokalizacja budynków w tej strefie wymaga zastosowania w obiektach zabezpieczeń wymaganych odpowiednimi przepisami prawa budowlanego – Rozporządzenia Ministra Infrastruktury z dnia 12 kwietnia 2002 r. w sprawie warunków technicznych, jakim powinny odpowiadać budynki i ich usytuowanie (Dz. U. 02.75.960 z póź, zm.) lub założenia elementów osłonowo-ekranujących staraniem Inwestora danego obiektu. </w:t>
      </w:r>
    </w:p>
    <w:p w:rsidR="00646187" w:rsidRPr="006403DC" w:rsidRDefault="00356038">
      <w:pPr>
        <w:numPr>
          <w:ilvl w:val="0"/>
          <w:numId w:val="9"/>
        </w:numPr>
        <w:ind w:right="35" w:hanging="360"/>
        <w:rPr>
          <w:color w:val="auto"/>
        </w:rPr>
      </w:pPr>
      <w:r w:rsidRPr="006403DC">
        <w:rPr>
          <w:color w:val="auto"/>
        </w:rPr>
        <w:t xml:space="preserve">ważniejsze zasady do uwzględnienia w miejscowych planach zagospodarowania przestrzennego:  </w:t>
      </w:r>
    </w:p>
    <w:p w:rsidR="00646187" w:rsidRPr="006403DC" w:rsidRDefault="00356038">
      <w:pPr>
        <w:ind w:left="900" w:right="35" w:hanging="360"/>
        <w:rPr>
          <w:color w:val="auto"/>
        </w:rPr>
      </w:pPr>
      <w:r w:rsidRPr="006403DC">
        <w:rPr>
          <w:rFonts w:ascii="Segoe UI Symbol" w:eastAsia="Segoe UI Symbol" w:hAnsi="Segoe UI Symbol" w:cs="Segoe UI Symbol"/>
          <w:color w:val="auto"/>
          <w:sz w:val="16"/>
        </w:rPr>
        <w:t>−</w:t>
      </w:r>
      <w:r w:rsidRPr="006403DC">
        <w:rPr>
          <w:color w:val="auto"/>
          <w:sz w:val="16"/>
        </w:rPr>
        <w:t xml:space="preserve"> </w:t>
      </w:r>
      <w:r w:rsidRPr="006403DC">
        <w:rPr>
          <w:color w:val="auto"/>
        </w:rPr>
        <w:t xml:space="preserve">przy drogach wojewódzkich i powiatowych (o ile jest to możliwe także przy gminnych) przechodzących przez tereny zabudowane należy wykonać jedno lub obustronne chodniki, w miarę możliwości oddzielone pasem zieleni, </w:t>
      </w:r>
    </w:p>
    <w:p w:rsidR="00646187" w:rsidRPr="006403DC" w:rsidRDefault="00356038">
      <w:pPr>
        <w:ind w:left="900" w:right="35" w:hanging="360"/>
        <w:rPr>
          <w:color w:val="auto"/>
        </w:rPr>
      </w:pPr>
      <w:r w:rsidRPr="006403DC">
        <w:rPr>
          <w:rFonts w:ascii="Segoe UI Symbol" w:eastAsia="Segoe UI Symbol" w:hAnsi="Segoe UI Symbol" w:cs="Segoe UI Symbol"/>
          <w:color w:val="auto"/>
          <w:sz w:val="16"/>
        </w:rPr>
        <w:t>−</w:t>
      </w:r>
      <w:r w:rsidRPr="006403DC">
        <w:rPr>
          <w:color w:val="auto"/>
          <w:sz w:val="16"/>
        </w:rPr>
        <w:t xml:space="preserve"> </w:t>
      </w:r>
      <w:r w:rsidRPr="006403DC">
        <w:rPr>
          <w:color w:val="auto"/>
        </w:rPr>
        <w:t xml:space="preserve">na obszarach wiejskich należy przyjąć ograniczenie projektowanej nowej zabudowy (zwłaszcza mieszkaniowej) wzdłuż głównych dróg tranzytowych, które z zasady powinny omijać tereny zurbanizowane i przeznaczone do urbanizacji,  </w:t>
      </w:r>
    </w:p>
    <w:p w:rsidR="00646187" w:rsidRPr="006403DC" w:rsidRDefault="00356038">
      <w:pPr>
        <w:ind w:left="900" w:right="35" w:hanging="360"/>
        <w:rPr>
          <w:color w:val="auto"/>
        </w:rPr>
      </w:pPr>
      <w:r w:rsidRPr="006403DC">
        <w:rPr>
          <w:rFonts w:ascii="Segoe UI Symbol" w:eastAsia="Segoe UI Symbol" w:hAnsi="Segoe UI Symbol" w:cs="Segoe UI Symbol"/>
          <w:color w:val="auto"/>
          <w:sz w:val="16"/>
        </w:rPr>
        <w:t>−</w:t>
      </w:r>
      <w:r w:rsidRPr="006403DC">
        <w:rPr>
          <w:color w:val="auto"/>
          <w:sz w:val="16"/>
        </w:rPr>
        <w:t xml:space="preserve"> </w:t>
      </w:r>
      <w:r w:rsidRPr="006403DC">
        <w:rPr>
          <w:color w:val="auto"/>
        </w:rPr>
        <w:t xml:space="preserve">elementy obsługi ruchu drogowego (stacji: paliw, warsztaty, motele, parkingi itp.) należy lokalizować poza obszarem zabudowanym na odcinkach prostych dróg z zabezpieczeniem normatywnych warunków widoczności poziomej i pionowej w obszarze podłączenia do drogi głównej. </w:t>
      </w:r>
    </w:p>
    <w:p w:rsidR="00646187" w:rsidRPr="006403DC" w:rsidRDefault="00356038">
      <w:pPr>
        <w:spacing w:after="28"/>
        <w:ind w:left="172" w:right="35" w:firstLine="708"/>
        <w:rPr>
          <w:color w:val="auto"/>
        </w:rPr>
      </w:pPr>
      <w:r w:rsidRPr="006403DC">
        <w:rPr>
          <w:color w:val="auto"/>
        </w:rPr>
        <w:t xml:space="preserve">Istotnym elementem układu komunikacyjnego gminy jest rozbudowa </w:t>
      </w:r>
      <w:r w:rsidRPr="006403DC">
        <w:rPr>
          <w:color w:val="auto"/>
          <w:u w:val="single" w:color="000000"/>
        </w:rPr>
        <w:t>systemu tras pieszo - rowerowych</w:t>
      </w:r>
      <w:r w:rsidRPr="006403DC">
        <w:rPr>
          <w:color w:val="auto"/>
        </w:rPr>
        <w:t xml:space="preserve">. Obok przenoszenia codziennego, lokalnego ruchu mieszkańców gminy będzie miał on istotne znaczenie dla obsługi ruchu turystycznego. W studium zakłada się: </w:t>
      </w:r>
    </w:p>
    <w:p w:rsidR="00646187" w:rsidRPr="006403DC" w:rsidRDefault="00356038">
      <w:pPr>
        <w:ind w:left="532" w:right="35" w:hanging="360"/>
        <w:rPr>
          <w:color w:val="auto"/>
        </w:rPr>
      </w:pPr>
      <w:r w:rsidRPr="006403DC">
        <w:rPr>
          <w:rFonts w:ascii="Segoe UI Symbol" w:eastAsia="Segoe UI Symbol" w:hAnsi="Segoe UI Symbol" w:cs="Segoe UI Symbol"/>
          <w:color w:val="auto"/>
        </w:rPr>
        <w:t>−</w:t>
      </w:r>
      <w:r w:rsidRPr="006403DC">
        <w:rPr>
          <w:color w:val="auto"/>
        </w:rPr>
        <w:t xml:space="preserve"> rozwój systemu tras pieszo - rowerowych z wykorzystaniem dróg gminnych o niskim natężeniu ruchu i odpowiedniej, utwardzonej nawierzchni na terenach otwartych gminy, przy odpowiednim ich oznakowaniu, </w:t>
      </w:r>
    </w:p>
    <w:p w:rsidR="00646187" w:rsidRPr="006403DC" w:rsidRDefault="00356038">
      <w:pPr>
        <w:spacing w:after="30"/>
        <w:ind w:left="532" w:right="35" w:hanging="360"/>
        <w:rPr>
          <w:color w:val="auto"/>
        </w:rPr>
      </w:pPr>
      <w:r w:rsidRPr="006403DC">
        <w:rPr>
          <w:rFonts w:ascii="Segoe UI Symbol" w:eastAsia="Segoe UI Symbol" w:hAnsi="Segoe UI Symbol" w:cs="Segoe UI Symbol"/>
          <w:color w:val="auto"/>
        </w:rPr>
        <w:t>−</w:t>
      </w:r>
      <w:r w:rsidRPr="006403DC">
        <w:rPr>
          <w:color w:val="auto"/>
        </w:rPr>
        <w:t xml:space="preserve"> prowadzenie odcinków tras pieszo - rowerowych na terenach zabudowanych poszczególnych miejscowości jako urządzonych i oznakowanych ścieżek, wyposażonych w oddzielną jezdnię z odpowiednią nawierzchnią i bezkolizyjne skrzyżowania z drogami lub ulicami. </w:t>
      </w:r>
    </w:p>
    <w:p w:rsidR="00646187" w:rsidRPr="006403DC" w:rsidRDefault="00356038">
      <w:pPr>
        <w:ind w:left="182" w:right="35"/>
        <w:rPr>
          <w:color w:val="auto"/>
        </w:rPr>
      </w:pPr>
      <w:r w:rsidRPr="006403DC">
        <w:rPr>
          <w:rFonts w:ascii="Segoe UI Symbol" w:eastAsia="Segoe UI Symbol" w:hAnsi="Segoe UI Symbol" w:cs="Segoe UI Symbol"/>
          <w:color w:val="auto"/>
        </w:rPr>
        <w:t>−</w:t>
      </w:r>
      <w:r w:rsidRPr="006403DC">
        <w:rPr>
          <w:color w:val="auto"/>
        </w:rPr>
        <w:t xml:space="preserve"> przystosowanie i podłączenie do układu tras pieszo - rowerowych korytarzy nieczynnych linii kolejowych.  </w:t>
      </w:r>
    </w:p>
    <w:p w:rsidR="00646187" w:rsidRPr="006403DC" w:rsidRDefault="00356038">
      <w:pPr>
        <w:spacing w:after="0" w:line="259" w:lineRule="auto"/>
        <w:ind w:left="180" w:right="0" w:firstLine="0"/>
        <w:jc w:val="left"/>
        <w:rPr>
          <w:color w:val="auto"/>
        </w:rPr>
      </w:pPr>
      <w:r w:rsidRPr="006403DC">
        <w:rPr>
          <w:color w:val="auto"/>
        </w:rPr>
        <w:t xml:space="preserve"> </w:t>
      </w:r>
    </w:p>
    <w:p w:rsidR="00646187" w:rsidRPr="006403DC" w:rsidRDefault="00356038">
      <w:pPr>
        <w:pStyle w:val="Nagwek7"/>
        <w:ind w:left="182" w:right="5360"/>
        <w:rPr>
          <w:color w:val="auto"/>
        </w:rPr>
      </w:pPr>
      <w:bookmarkStart w:id="59" w:name="_Toc85310"/>
      <w:r w:rsidRPr="006403DC">
        <w:rPr>
          <w:b/>
          <w:color w:val="auto"/>
        </w:rPr>
        <w:t xml:space="preserve">10.3.5.2. Infrastruktura techniczna  </w:t>
      </w:r>
      <w:bookmarkEnd w:id="59"/>
    </w:p>
    <w:p w:rsidR="00646187" w:rsidRPr="006403DC" w:rsidRDefault="00356038" w:rsidP="00941356">
      <w:pPr>
        <w:ind w:left="182" w:right="4188"/>
        <w:rPr>
          <w:color w:val="auto"/>
        </w:rPr>
      </w:pPr>
      <w:r w:rsidRPr="006403DC">
        <w:rPr>
          <w:color w:val="auto"/>
        </w:rPr>
        <w:t xml:space="preserve">Zasady rozwoju infrastruktury technicznej: </w:t>
      </w:r>
    </w:p>
    <w:p w:rsidR="00646187" w:rsidRPr="006403DC" w:rsidRDefault="00356038">
      <w:pPr>
        <w:spacing w:after="0" w:line="259" w:lineRule="auto"/>
        <w:ind w:left="180" w:right="0" w:firstLine="0"/>
        <w:jc w:val="left"/>
        <w:rPr>
          <w:color w:val="auto"/>
        </w:rPr>
      </w:pPr>
      <w:r w:rsidRPr="006403DC">
        <w:rPr>
          <w:b/>
          <w:color w:val="auto"/>
        </w:rPr>
        <w:t xml:space="preserve"> </w:t>
      </w:r>
    </w:p>
    <w:p w:rsidR="00646187" w:rsidRPr="006403DC" w:rsidRDefault="00356038">
      <w:pPr>
        <w:spacing w:after="4" w:line="250" w:lineRule="auto"/>
        <w:ind w:left="176" w:right="24"/>
        <w:rPr>
          <w:color w:val="auto"/>
        </w:rPr>
      </w:pPr>
      <w:r w:rsidRPr="006403DC">
        <w:rPr>
          <w:b/>
          <w:color w:val="auto"/>
        </w:rPr>
        <w:t>zaopatrzenie w wodę:</w:t>
      </w:r>
      <w:r w:rsidRPr="006403DC">
        <w:rPr>
          <w:color w:val="auto"/>
          <w:sz w:val="18"/>
        </w:rPr>
        <w:t xml:space="preserve"> </w:t>
      </w:r>
    </w:p>
    <w:p w:rsidR="00646187" w:rsidRPr="006403DC" w:rsidRDefault="00356038">
      <w:pPr>
        <w:numPr>
          <w:ilvl w:val="0"/>
          <w:numId w:val="10"/>
        </w:numPr>
        <w:spacing w:after="29"/>
        <w:ind w:right="35" w:hanging="360"/>
        <w:rPr>
          <w:color w:val="auto"/>
        </w:rPr>
      </w:pPr>
      <w:r w:rsidRPr="006403DC">
        <w:rPr>
          <w:color w:val="auto"/>
        </w:rPr>
        <w:t xml:space="preserve">zakłada się utrzymanie istniejącego systemu zaopatrzenia gminy w wodę, z wykorzystaniem istniejących ujęć oraz dalszą rozbudowę tego systemu, w tym działania dalszego wodociągowania gminy, </w:t>
      </w:r>
    </w:p>
    <w:p w:rsidR="00646187" w:rsidRPr="006403DC" w:rsidRDefault="00356038">
      <w:pPr>
        <w:numPr>
          <w:ilvl w:val="0"/>
          <w:numId w:val="10"/>
        </w:numPr>
        <w:ind w:right="35" w:hanging="360"/>
        <w:rPr>
          <w:color w:val="auto"/>
        </w:rPr>
      </w:pPr>
      <w:r w:rsidRPr="006403DC">
        <w:rPr>
          <w:color w:val="auto"/>
        </w:rPr>
        <w:lastRenderedPageBreak/>
        <w:t xml:space="preserve">ustala się ponadto konieczność modernizacji sieci wodociągowej w celu poprawy jakości i ilości wody. </w:t>
      </w:r>
    </w:p>
    <w:p w:rsidR="00646187" w:rsidRPr="006403DC" w:rsidRDefault="00356038">
      <w:pPr>
        <w:spacing w:after="0" w:line="259" w:lineRule="auto"/>
        <w:ind w:left="180" w:right="0" w:firstLine="0"/>
        <w:jc w:val="left"/>
        <w:rPr>
          <w:color w:val="auto"/>
        </w:rPr>
      </w:pPr>
      <w:r w:rsidRPr="006403DC">
        <w:rPr>
          <w:b/>
          <w:color w:val="auto"/>
        </w:rPr>
        <w:t xml:space="preserve"> </w:t>
      </w:r>
    </w:p>
    <w:p w:rsidR="00646187" w:rsidRPr="006403DC" w:rsidRDefault="00356038">
      <w:pPr>
        <w:spacing w:after="4" w:line="250" w:lineRule="auto"/>
        <w:ind w:left="176" w:right="24"/>
        <w:rPr>
          <w:color w:val="auto"/>
        </w:rPr>
      </w:pPr>
      <w:r w:rsidRPr="006403DC">
        <w:rPr>
          <w:b/>
          <w:color w:val="auto"/>
        </w:rPr>
        <w:t>odprowadzanie ścieków:</w:t>
      </w:r>
      <w:r w:rsidRPr="006403DC">
        <w:rPr>
          <w:color w:val="auto"/>
          <w:sz w:val="18"/>
        </w:rPr>
        <w:t xml:space="preserve"> </w:t>
      </w:r>
    </w:p>
    <w:p w:rsidR="00646187" w:rsidRPr="006403DC" w:rsidRDefault="00356038">
      <w:pPr>
        <w:numPr>
          <w:ilvl w:val="0"/>
          <w:numId w:val="10"/>
        </w:numPr>
        <w:spacing w:after="26"/>
        <w:ind w:right="35" w:hanging="360"/>
        <w:rPr>
          <w:color w:val="auto"/>
        </w:rPr>
      </w:pPr>
      <w:r w:rsidRPr="006403DC">
        <w:rPr>
          <w:color w:val="auto"/>
        </w:rPr>
        <w:t xml:space="preserve">zakłada się utrzymanie i modernizację istniejącego systemu kanalizacji i oczyszczania ścieków oraz jego sukcesywną rozbudowę na bazie zbiorczych sieci kanalizacyjnych, </w:t>
      </w:r>
    </w:p>
    <w:p w:rsidR="00646187" w:rsidRPr="006403DC" w:rsidRDefault="00356038">
      <w:pPr>
        <w:numPr>
          <w:ilvl w:val="0"/>
          <w:numId w:val="10"/>
        </w:numPr>
        <w:spacing w:after="27"/>
        <w:ind w:right="35" w:hanging="360"/>
        <w:rPr>
          <w:color w:val="auto"/>
        </w:rPr>
      </w:pPr>
      <w:r w:rsidRPr="006403DC">
        <w:rPr>
          <w:color w:val="auto"/>
        </w:rPr>
        <w:t xml:space="preserve">porządkowanie gospodarki ściekowej opiera się na planach budowy kanalizacji dla poszczególnych obszarów gminy wraz z częściową budową lokalnych oczyszczalni ścieków. Częściowo planowane sieci kanalizacyjne zostaną podłączone do istniejącej oczyszczalni w Sławie, </w:t>
      </w:r>
    </w:p>
    <w:p w:rsidR="00646187" w:rsidRPr="006403DC" w:rsidRDefault="00356038">
      <w:pPr>
        <w:numPr>
          <w:ilvl w:val="0"/>
          <w:numId w:val="10"/>
        </w:numPr>
        <w:spacing w:after="29"/>
        <w:ind w:right="35" w:hanging="360"/>
        <w:rPr>
          <w:color w:val="auto"/>
        </w:rPr>
      </w:pPr>
      <w:r w:rsidRPr="006403DC">
        <w:rPr>
          <w:color w:val="auto"/>
        </w:rPr>
        <w:t xml:space="preserve">planuje się również wybudowanie oczyszczalni ścieków w miejscowości Krążkowo, umożliwiając tym samym odbiór ścieków z południowej części gminy, </w:t>
      </w:r>
    </w:p>
    <w:p w:rsidR="00646187" w:rsidRPr="006403DC" w:rsidRDefault="00356038">
      <w:pPr>
        <w:numPr>
          <w:ilvl w:val="0"/>
          <w:numId w:val="10"/>
        </w:numPr>
        <w:ind w:right="35" w:hanging="360"/>
        <w:rPr>
          <w:color w:val="auto"/>
        </w:rPr>
      </w:pPr>
      <w:r w:rsidRPr="006403DC">
        <w:rPr>
          <w:color w:val="auto"/>
        </w:rPr>
        <w:t xml:space="preserve">w ramach porządkowania gospodarki ściekowej, możliwe jest również zastosowanie oczyszczalni przydomowych oraz rozwiązań indywidualnych w przypadkach gdzie jest to ekonomicznie i technicznie uzasadnione. </w:t>
      </w:r>
    </w:p>
    <w:p w:rsidR="00646187" w:rsidRPr="006403DC" w:rsidRDefault="00356038">
      <w:pPr>
        <w:spacing w:after="0" w:line="259" w:lineRule="auto"/>
        <w:ind w:left="180" w:right="0" w:firstLine="0"/>
        <w:jc w:val="left"/>
        <w:rPr>
          <w:color w:val="auto"/>
        </w:rPr>
      </w:pPr>
      <w:r w:rsidRPr="006403DC">
        <w:rPr>
          <w:b/>
          <w:color w:val="auto"/>
        </w:rPr>
        <w:t xml:space="preserve"> </w:t>
      </w:r>
    </w:p>
    <w:p w:rsidR="00646187" w:rsidRPr="006403DC" w:rsidRDefault="00356038">
      <w:pPr>
        <w:spacing w:after="4" w:line="250" w:lineRule="auto"/>
        <w:ind w:left="176" w:right="24"/>
        <w:rPr>
          <w:color w:val="auto"/>
        </w:rPr>
      </w:pPr>
      <w:r w:rsidRPr="006403DC">
        <w:rPr>
          <w:b/>
          <w:color w:val="auto"/>
        </w:rPr>
        <w:t>zaopatrzenie w gaz:</w:t>
      </w:r>
      <w:r w:rsidRPr="006403DC">
        <w:rPr>
          <w:color w:val="auto"/>
        </w:rPr>
        <w:t xml:space="preserve"> </w:t>
      </w:r>
    </w:p>
    <w:p w:rsidR="00646187" w:rsidRPr="006403DC" w:rsidRDefault="00356038">
      <w:pPr>
        <w:numPr>
          <w:ilvl w:val="0"/>
          <w:numId w:val="10"/>
        </w:numPr>
        <w:ind w:right="35" w:hanging="360"/>
        <w:rPr>
          <w:color w:val="auto"/>
        </w:rPr>
      </w:pPr>
      <w:r w:rsidRPr="006403DC">
        <w:rPr>
          <w:color w:val="auto"/>
        </w:rPr>
        <w:t xml:space="preserve">zakłada się modernizację i rozbudowę istniejącej sieci gazowej, </w:t>
      </w:r>
    </w:p>
    <w:p w:rsidR="00646187" w:rsidRPr="006403DC" w:rsidRDefault="00356038">
      <w:pPr>
        <w:numPr>
          <w:ilvl w:val="0"/>
          <w:numId w:val="10"/>
        </w:numPr>
        <w:spacing w:after="26"/>
        <w:ind w:right="35" w:hanging="360"/>
        <w:rPr>
          <w:color w:val="auto"/>
        </w:rPr>
      </w:pPr>
      <w:r w:rsidRPr="006403DC">
        <w:rPr>
          <w:color w:val="auto"/>
        </w:rPr>
        <w:t xml:space="preserve">rozbudowa rozdzielczej sieci gazowej oraz przyłączenie nowych odbiorców może odbywać się, po spełnieniu warunków technicznych i ekonomicznych określonych w przepisach szczególnych, </w:t>
      </w:r>
    </w:p>
    <w:p w:rsidR="00646187" w:rsidRPr="006403DC" w:rsidRDefault="00356038">
      <w:pPr>
        <w:numPr>
          <w:ilvl w:val="0"/>
          <w:numId w:val="10"/>
        </w:numPr>
        <w:spacing w:after="27"/>
        <w:ind w:right="35" w:hanging="360"/>
        <w:rPr>
          <w:color w:val="auto"/>
        </w:rPr>
      </w:pPr>
      <w:r w:rsidRPr="006403DC">
        <w:rPr>
          <w:color w:val="auto"/>
        </w:rPr>
        <w:t xml:space="preserve">wzdłuż gazociągu wysokiego ciśnienia, obowiązuje strefa kontrolowana, w obrębie której obowiązują ograniczenia w użytkowaniu zgodnie z przepisami szczególnymi, </w:t>
      </w:r>
    </w:p>
    <w:p w:rsidR="00646187" w:rsidRPr="006403DC" w:rsidRDefault="00356038">
      <w:pPr>
        <w:numPr>
          <w:ilvl w:val="0"/>
          <w:numId w:val="10"/>
        </w:numPr>
        <w:spacing w:after="27"/>
        <w:ind w:right="35" w:hanging="360"/>
        <w:rPr>
          <w:color w:val="auto"/>
        </w:rPr>
      </w:pPr>
      <w:r w:rsidRPr="006403DC">
        <w:rPr>
          <w:color w:val="auto"/>
        </w:rPr>
        <w:t xml:space="preserve">strefa kontrolowana sieci gazowej wysokiego ciśnienia stanowi obszar, w którym operator sieci jest uprawniony do zapobiegania działalności mogącej mieć negatywny wpływ na jej trwałość i prawidłową eksploatację, </w:t>
      </w:r>
    </w:p>
    <w:p w:rsidR="00646187" w:rsidRPr="006403DC" w:rsidRDefault="00356038">
      <w:pPr>
        <w:numPr>
          <w:ilvl w:val="0"/>
          <w:numId w:val="10"/>
        </w:numPr>
        <w:ind w:right="35" w:hanging="360"/>
        <w:rPr>
          <w:color w:val="auto"/>
        </w:rPr>
      </w:pPr>
      <w:r w:rsidRPr="006403DC">
        <w:rPr>
          <w:color w:val="auto"/>
        </w:rPr>
        <w:t xml:space="preserve">dla ww. stref ustala się następujące zasady zagospodarowania: </w:t>
      </w:r>
    </w:p>
    <w:tbl>
      <w:tblPr>
        <w:tblStyle w:val="TableGrid"/>
        <w:tblW w:w="9120" w:type="dxa"/>
        <w:tblInd w:w="180" w:type="dxa"/>
        <w:tblCellMar>
          <w:top w:w="9" w:type="dxa"/>
        </w:tblCellMar>
        <w:tblLook w:val="04A0" w:firstRow="1" w:lastRow="0" w:firstColumn="1" w:lastColumn="0" w:noHBand="0" w:noVBand="1"/>
      </w:tblPr>
      <w:tblGrid>
        <w:gridCol w:w="720"/>
        <w:gridCol w:w="8400"/>
      </w:tblGrid>
      <w:tr w:rsidR="006403DC" w:rsidRPr="006403DC">
        <w:trPr>
          <w:trHeight w:val="253"/>
        </w:trPr>
        <w:tc>
          <w:tcPr>
            <w:tcW w:w="720" w:type="dxa"/>
            <w:tcBorders>
              <w:top w:val="nil"/>
              <w:left w:val="nil"/>
              <w:bottom w:val="nil"/>
              <w:right w:val="nil"/>
            </w:tcBorders>
          </w:tcPr>
          <w:p w:rsidR="00646187" w:rsidRPr="006403DC" w:rsidRDefault="00356038">
            <w:pPr>
              <w:spacing w:after="0" w:line="259" w:lineRule="auto"/>
              <w:ind w:left="121" w:right="0" w:firstLine="0"/>
              <w:jc w:val="center"/>
              <w:rPr>
                <w:color w:val="auto"/>
              </w:rPr>
            </w:pPr>
            <w:r w:rsidRPr="006403DC">
              <w:rPr>
                <w:rFonts w:ascii="Segoe UI Symbol" w:eastAsia="Segoe UI Symbol" w:hAnsi="Segoe UI Symbol" w:cs="Segoe UI Symbol"/>
                <w:color w:val="auto"/>
              </w:rPr>
              <w:t>−</w:t>
            </w:r>
            <w:r w:rsidRPr="006403DC">
              <w:rPr>
                <w:color w:val="auto"/>
              </w:rPr>
              <w:t xml:space="preserve"> </w:t>
            </w:r>
          </w:p>
        </w:tc>
        <w:tc>
          <w:tcPr>
            <w:tcW w:w="840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zakaz lokalizacji wszelkiej zabudowy, </w:t>
            </w:r>
          </w:p>
        </w:tc>
      </w:tr>
      <w:tr w:rsidR="006403DC" w:rsidRPr="006403DC">
        <w:trPr>
          <w:trHeight w:val="517"/>
        </w:trPr>
        <w:tc>
          <w:tcPr>
            <w:tcW w:w="720" w:type="dxa"/>
            <w:tcBorders>
              <w:top w:val="nil"/>
              <w:left w:val="nil"/>
              <w:bottom w:val="nil"/>
              <w:right w:val="nil"/>
            </w:tcBorders>
          </w:tcPr>
          <w:p w:rsidR="00646187" w:rsidRPr="006403DC" w:rsidRDefault="00356038">
            <w:pPr>
              <w:spacing w:after="0" w:line="259" w:lineRule="auto"/>
              <w:ind w:left="121" w:right="0" w:firstLine="0"/>
              <w:jc w:val="center"/>
              <w:rPr>
                <w:color w:val="auto"/>
              </w:rPr>
            </w:pPr>
            <w:r w:rsidRPr="006403DC">
              <w:rPr>
                <w:rFonts w:ascii="Segoe UI Symbol" w:eastAsia="Segoe UI Symbol" w:hAnsi="Segoe UI Symbol" w:cs="Segoe UI Symbol"/>
                <w:color w:val="auto"/>
              </w:rPr>
              <w:t>−</w:t>
            </w:r>
            <w:r w:rsidRPr="006403DC">
              <w:rPr>
                <w:color w:val="auto"/>
              </w:rPr>
              <w:t xml:space="preserve"> </w:t>
            </w:r>
          </w:p>
        </w:tc>
        <w:tc>
          <w:tcPr>
            <w:tcW w:w="840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obowiązek zapewnienia swobodnego dojazdu do sieci infrastruktury technicznej oraz swobodnego przemieszczania się wzdłuż gazociągu, </w:t>
            </w:r>
          </w:p>
        </w:tc>
      </w:tr>
      <w:tr w:rsidR="006403DC" w:rsidRPr="006403DC">
        <w:trPr>
          <w:trHeight w:val="518"/>
        </w:trPr>
        <w:tc>
          <w:tcPr>
            <w:tcW w:w="720" w:type="dxa"/>
            <w:tcBorders>
              <w:top w:val="nil"/>
              <w:left w:val="nil"/>
              <w:bottom w:val="nil"/>
              <w:right w:val="nil"/>
            </w:tcBorders>
          </w:tcPr>
          <w:p w:rsidR="00646187" w:rsidRPr="006403DC" w:rsidRDefault="00356038">
            <w:pPr>
              <w:spacing w:after="0" w:line="259" w:lineRule="auto"/>
              <w:ind w:left="121" w:right="0" w:firstLine="0"/>
              <w:jc w:val="center"/>
              <w:rPr>
                <w:color w:val="auto"/>
              </w:rPr>
            </w:pPr>
            <w:r w:rsidRPr="006403DC">
              <w:rPr>
                <w:rFonts w:ascii="Segoe UI Symbol" w:eastAsia="Segoe UI Symbol" w:hAnsi="Segoe UI Symbol" w:cs="Segoe UI Symbol"/>
                <w:color w:val="auto"/>
              </w:rPr>
              <w:t>−</w:t>
            </w:r>
            <w:r w:rsidRPr="006403DC">
              <w:rPr>
                <w:color w:val="auto"/>
              </w:rPr>
              <w:t xml:space="preserve"> </w:t>
            </w:r>
          </w:p>
        </w:tc>
        <w:tc>
          <w:tcPr>
            <w:tcW w:w="840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dopuszcza się lokalizację sieci podziemnego uzbrojenia technicznego zgodnie z przepisami szczególnymi, </w:t>
            </w:r>
          </w:p>
        </w:tc>
      </w:tr>
      <w:tr w:rsidR="006403DC" w:rsidRPr="006403DC">
        <w:trPr>
          <w:trHeight w:val="272"/>
        </w:trPr>
        <w:tc>
          <w:tcPr>
            <w:tcW w:w="720" w:type="dxa"/>
            <w:tcBorders>
              <w:top w:val="nil"/>
              <w:left w:val="nil"/>
              <w:bottom w:val="nil"/>
              <w:right w:val="nil"/>
            </w:tcBorders>
          </w:tcPr>
          <w:p w:rsidR="00646187" w:rsidRPr="006403DC" w:rsidRDefault="00356038">
            <w:pPr>
              <w:spacing w:after="0" w:line="259" w:lineRule="auto"/>
              <w:ind w:left="121" w:right="0" w:firstLine="0"/>
              <w:jc w:val="center"/>
              <w:rPr>
                <w:color w:val="auto"/>
              </w:rPr>
            </w:pPr>
            <w:r w:rsidRPr="006403DC">
              <w:rPr>
                <w:rFonts w:ascii="Segoe UI Symbol" w:eastAsia="Segoe UI Symbol" w:hAnsi="Segoe UI Symbol" w:cs="Segoe UI Symbol"/>
                <w:color w:val="auto"/>
              </w:rPr>
              <w:t>−</w:t>
            </w:r>
            <w:r w:rsidRPr="006403DC">
              <w:rPr>
                <w:color w:val="auto"/>
              </w:rPr>
              <w:t xml:space="preserve"> </w:t>
            </w:r>
          </w:p>
        </w:tc>
        <w:tc>
          <w:tcPr>
            <w:tcW w:w="840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zakaz sadzenia drzew i krzewów – zagospodarowanie terenu zielenią niską, </w:t>
            </w:r>
          </w:p>
        </w:tc>
      </w:tr>
      <w:tr w:rsidR="006403DC" w:rsidRPr="006403DC">
        <w:trPr>
          <w:trHeight w:val="497"/>
        </w:trPr>
        <w:tc>
          <w:tcPr>
            <w:tcW w:w="720" w:type="dxa"/>
            <w:tcBorders>
              <w:top w:val="nil"/>
              <w:left w:val="nil"/>
              <w:bottom w:val="nil"/>
              <w:right w:val="nil"/>
            </w:tcBorders>
          </w:tcPr>
          <w:p w:rsidR="00646187" w:rsidRPr="006403DC" w:rsidRDefault="00356038">
            <w:pPr>
              <w:spacing w:after="0" w:line="259" w:lineRule="auto"/>
              <w:ind w:left="121" w:right="0" w:firstLine="0"/>
              <w:jc w:val="center"/>
              <w:rPr>
                <w:color w:val="auto"/>
              </w:rPr>
            </w:pPr>
            <w:r w:rsidRPr="006403DC">
              <w:rPr>
                <w:rFonts w:ascii="Segoe UI Symbol" w:eastAsia="Segoe UI Symbol" w:hAnsi="Segoe UI Symbol" w:cs="Segoe UI Symbol"/>
                <w:color w:val="auto"/>
              </w:rPr>
              <w:t>−</w:t>
            </w:r>
            <w:r w:rsidRPr="006403DC">
              <w:rPr>
                <w:color w:val="auto"/>
              </w:rPr>
              <w:t xml:space="preserve"> </w:t>
            </w:r>
          </w:p>
          <w:p w:rsidR="00646187" w:rsidRPr="006403DC" w:rsidRDefault="00356038">
            <w:pPr>
              <w:spacing w:after="0" w:line="259" w:lineRule="auto"/>
              <w:ind w:left="0" w:right="0" w:firstLine="0"/>
              <w:jc w:val="left"/>
              <w:rPr>
                <w:color w:val="auto"/>
              </w:rPr>
            </w:pPr>
            <w:r w:rsidRPr="006403DC">
              <w:rPr>
                <w:color w:val="auto"/>
              </w:rPr>
              <w:t xml:space="preserve"> </w:t>
            </w:r>
          </w:p>
        </w:tc>
        <w:tc>
          <w:tcPr>
            <w:tcW w:w="840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zakaz prowadzenia działalności mogącej zagrozić trwałości gazociągu podczas eksploatacji. </w:t>
            </w:r>
          </w:p>
        </w:tc>
      </w:tr>
    </w:tbl>
    <w:p w:rsidR="00646187" w:rsidRPr="006403DC" w:rsidRDefault="00356038">
      <w:pPr>
        <w:spacing w:after="4" w:line="250" w:lineRule="auto"/>
        <w:ind w:left="176" w:right="24"/>
        <w:rPr>
          <w:color w:val="auto"/>
        </w:rPr>
      </w:pPr>
      <w:r w:rsidRPr="006403DC">
        <w:rPr>
          <w:b/>
          <w:color w:val="auto"/>
        </w:rPr>
        <w:t>elektroenergetyka:</w:t>
      </w:r>
      <w:r w:rsidRPr="006403DC">
        <w:rPr>
          <w:color w:val="auto"/>
        </w:rPr>
        <w:t xml:space="preserve"> </w:t>
      </w:r>
    </w:p>
    <w:p w:rsidR="00646187" w:rsidRPr="006403DC" w:rsidRDefault="00356038">
      <w:pPr>
        <w:numPr>
          <w:ilvl w:val="0"/>
          <w:numId w:val="10"/>
        </w:numPr>
        <w:spacing w:after="27"/>
        <w:ind w:right="35" w:hanging="360"/>
        <w:rPr>
          <w:color w:val="auto"/>
        </w:rPr>
      </w:pPr>
      <w:r w:rsidRPr="006403DC">
        <w:rPr>
          <w:color w:val="auto"/>
        </w:rPr>
        <w:t xml:space="preserve">dopuszcza się możliwość eksploatacji i modernizacji elementów sieci elektroenergetycznej oraz możliwości jej odbudowy, rozbudowy, przebudowy i nadbudowy, </w:t>
      </w:r>
    </w:p>
    <w:p w:rsidR="00646187" w:rsidRPr="006403DC" w:rsidRDefault="00356038">
      <w:pPr>
        <w:numPr>
          <w:ilvl w:val="0"/>
          <w:numId w:val="10"/>
        </w:numPr>
        <w:ind w:right="35" w:hanging="360"/>
        <w:rPr>
          <w:color w:val="auto"/>
        </w:rPr>
      </w:pPr>
      <w:r w:rsidRPr="006403DC">
        <w:rPr>
          <w:color w:val="auto"/>
        </w:rPr>
        <w:t xml:space="preserve">ustala się obowiązek zachowania normatywnych odległości zabudowy od linii elektroenergetycznych, </w:t>
      </w:r>
    </w:p>
    <w:p w:rsidR="00646187" w:rsidRPr="006403DC" w:rsidRDefault="00356038">
      <w:pPr>
        <w:numPr>
          <w:ilvl w:val="0"/>
          <w:numId w:val="10"/>
        </w:numPr>
        <w:spacing w:after="27"/>
        <w:ind w:right="35" w:hanging="360"/>
        <w:rPr>
          <w:color w:val="auto"/>
        </w:rPr>
      </w:pPr>
      <w:r w:rsidRPr="006403DC">
        <w:rPr>
          <w:color w:val="auto"/>
        </w:rPr>
        <w:t xml:space="preserve">wzdłuż linii elektroenergetycznych o napięciu 110kV wyznacza się strefę kontrolowaną w obrębie której obowiązują ograniczenia użytkowana zgodnie z przepisami szczególnymi,  </w:t>
      </w:r>
    </w:p>
    <w:p w:rsidR="00646187" w:rsidRPr="006403DC" w:rsidRDefault="00356038">
      <w:pPr>
        <w:numPr>
          <w:ilvl w:val="0"/>
          <w:numId w:val="10"/>
        </w:numPr>
        <w:spacing w:after="27"/>
        <w:ind w:right="35" w:hanging="360"/>
        <w:rPr>
          <w:color w:val="auto"/>
        </w:rPr>
      </w:pPr>
      <w:r w:rsidRPr="006403DC">
        <w:rPr>
          <w:color w:val="auto"/>
        </w:rPr>
        <w:t xml:space="preserve">dla zaopatrzenia w energię elektryczną nowych obszarów przewidzianych do zainwestowania niezbędna będzie budowa nowych stacji transformatorowych 20/0,4 kV, linii zasilających kablowych i napowietrznokablowych 20 kV oraz sieci rozdzielczej nN, </w:t>
      </w:r>
    </w:p>
    <w:p w:rsidR="00646187" w:rsidRPr="006403DC" w:rsidRDefault="00356038">
      <w:pPr>
        <w:numPr>
          <w:ilvl w:val="0"/>
          <w:numId w:val="10"/>
        </w:numPr>
        <w:spacing w:after="37"/>
        <w:ind w:right="35" w:hanging="360"/>
        <w:rPr>
          <w:color w:val="auto"/>
        </w:rPr>
      </w:pPr>
      <w:r w:rsidRPr="006403DC">
        <w:rPr>
          <w:color w:val="auto"/>
        </w:rPr>
        <w:t>dopuszcza się możliwość pozyskiwania energii elektrycznej z elektrowni wiatrowych, zlokalizowanych na terenach oznaczonych symbolem EEW. Dla</w:t>
      </w:r>
      <w:r w:rsidRPr="006403DC">
        <w:rPr>
          <w:color w:val="auto"/>
          <w:sz w:val="20"/>
        </w:rPr>
        <w:t xml:space="preserve"> </w:t>
      </w:r>
      <w:r w:rsidRPr="006403DC">
        <w:rPr>
          <w:color w:val="auto"/>
        </w:rPr>
        <w:t xml:space="preserve">terenów tych określa się strefę ochronną, oznaczoną na rysunku studium, w granicach której obowiązują ograniczenia w zabudowie oraz zagospodarowaniu i użytkowania terenu, </w:t>
      </w:r>
    </w:p>
    <w:p w:rsidR="00646187" w:rsidRPr="006403DC" w:rsidRDefault="00356038">
      <w:pPr>
        <w:numPr>
          <w:ilvl w:val="0"/>
          <w:numId w:val="10"/>
        </w:numPr>
        <w:ind w:right="35" w:hanging="360"/>
        <w:rPr>
          <w:color w:val="auto"/>
        </w:rPr>
      </w:pPr>
      <w:r w:rsidRPr="006403DC">
        <w:rPr>
          <w:color w:val="auto"/>
        </w:rPr>
        <w:lastRenderedPageBreak/>
        <w:t xml:space="preserve">dopuszcza się również możliwość pozyskiwania energii elektrycznej z innych odnawialnych źródeł, przy założeniu, że ich moc nie przekroczy 100kW. </w:t>
      </w:r>
    </w:p>
    <w:p w:rsidR="00646187" w:rsidRPr="006403DC" w:rsidRDefault="00356038">
      <w:pPr>
        <w:spacing w:after="0" w:line="259" w:lineRule="auto"/>
        <w:ind w:left="180" w:right="0" w:firstLine="0"/>
        <w:jc w:val="left"/>
        <w:rPr>
          <w:color w:val="auto"/>
        </w:rPr>
      </w:pPr>
      <w:r w:rsidRPr="006403DC">
        <w:rPr>
          <w:b/>
          <w:color w:val="auto"/>
        </w:rPr>
        <w:t xml:space="preserve"> </w:t>
      </w:r>
    </w:p>
    <w:p w:rsidR="00646187" w:rsidRPr="006403DC" w:rsidRDefault="00356038">
      <w:pPr>
        <w:spacing w:after="4" w:line="250" w:lineRule="auto"/>
        <w:ind w:left="176" w:right="24"/>
        <w:rPr>
          <w:color w:val="auto"/>
        </w:rPr>
      </w:pPr>
      <w:r w:rsidRPr="006403DC">
        <w:rPr>
          <w:b/>
          <w:color w:val="auto"/>
        </w:rPr>
        <w:t>telekomunikacja:</w:t>
      </w:r>
      <w:r w:rsidRPr="006403DC">
        <w:rPr>
          <w:color w:val="auto"/>
        </w:rPr>
        <w:t xml:space="preserve"> </w:t>
      </w:r>
    </w:p>
    <w:p w:rsidR="00646187" w:rsidRPr="006403DC" w:rsidRDefault="00356038">
      <w:pPr>
        <w:numPr>
          <w:ilvl w:val="0"/>
          <w:numId w:val="10"/>
        </w:numPr>
        <w:spacing w:after="26"/>
        <w:ind w:right="35" w:hanging="360"/>
        <w:rPr>
          <w:color w:val="auto"/>
        </w:rPr>
      </w:pPr>
      <w:r w:rsidRPr="006403DC">
        <w:rPr>
          <w:color w:val="auto"/>
        </w:rPr>
        <w:t xml:space="preserve">dopuszcza się lokalizację sieci telekomunikacyjnych zarówno w tradycyjnych jak i w nowych technologiach, w tym budowy, rozbudowy i modernizacji infrastruktury światłowodowej, </w:t>
      </w:r>
    </w:p>
    <w:p w:rsidR="00646187" w:rsidRPr="006403DC" w:rsidRDefault="00356038">
      <w:pPr>
        <w:numPr>
          <w:ilvl w:val="0"/>
          <w:numId w:val="10"/>
        </w:numPr>
        <w:spacing w:after="27"/>
        <w:ind w:right="35" w:hanging="360"/>
        <w:rPr>
          <w:color w:val="auto"/>
        </w:rPr>
      </w:pPr>
      <w:r w:rsidRPr="006403DC">
        <w:rPr>
          <w:color w:val="auto"/>
        </w:rPr>
        <w:t xml:space="preserve">zakłada się objęcie gminy zintegrowanym systemem telekomunikacyjnym, połączonym z systemami sieci internetowych: wojewódzkiej i krajowej, </w:t>
      </w:r>
    </w:p>
    <w:p w:rsidR="00646187" w:rsidRPr="006403DC" w:rsidRDefault="00356038">
      <w:pPr>
        <w:numPr>
          <w:ilvl w:val="0"/>
          <w:numId w:val="10"/>
        </w:numPr>
        <w:spacing w:after="369"/>
        <w:ind w:right="35" w:hanging="360"/>
        <w:rPr>
          <w:color w:val="auto"/>
        </w:rPr>
      </w:pPr>
      <w:r w:rsidRPr="006403DC">
        <w:rPr>
          <w:color w:val="auto"/>
        </w:rPr>
        <w:t xml:space="preserve">zakłada się rozwój systemów telekomunikacyjnych i teleinformatycznych (przewodowych i bezprzewodowych) stosownie do wzrostu zapotrzebowania na usługi telekomunikacyjne i teleinformatyczne w gminie i w regionie.  </w:t>
      </w:r>
    </w:p>
    <w:p w:rsidR="00646187" w:rsidRPr="006403DC" w:rsidRDefault="00356038">
      <w:pPr>
        <w:pStyle w:val="Nagwek4"/>
        <w:spacing w:after="111"/>
        <w:ind w:left="886" w:right="24" w:hanging="720"/>
        <w:rPr>
          <w:color w:val="auto"/>
        </w:rPr>
      </w:pPr>
      <w:bookmarkStart w:id="60" w:name="_Toc85311"/>
      <w:r w:rsidRPr="006403DC">
        <w:rPr>
          <w:color w:val="auto"/>
        </w:rPr>
        <w:t xml:space="preserve">10.4. </w:t>
      </w:r>
      <w:r w:rsidRPr="006403DC">
        <w:rPr>
          <w:color w:val="auto"/>
        </w:rPr>
        <w:tab/>
        <w:t xml:space="preserve">Obszary oraz zasady ochrony środowiska i jego zasobów, ochrony przyrody i krajobrazu kulturowego </w:t>
      </w:r>
      <w:bookmarkEnd w:id="60"/>
    </w:p>
    <w:p w:rsidR="00646187" w:rsidRPr="006403DC" w:rsidRDefault="00356038">
      <w:pPr>
        <w:pStyle w:val="Nagwek5"/>
        <w:spacing w:after="46"/>
        <w:ind w:left="176" w:right="24"/>
        <w:rPr>
          <w:color w:val="auto"/>
        </w:rPr>
      </w:pPr>
      <w:bookmarkStart w:id="61" w:name="_Toc85312"/>
      <w:r w:rsidRPr="006403DC">
        <w:rPr>
          <w:color w:val="auto"/>
        </w:rPr>
        <w:t xml:space="preserve">10.4.1. Polityka ochrony środowiska </w:t>
      </w:r>
      <w:bookmarkEnd w:id="61"/>
    </w:p>
    <w:p w:rsidR="00646187" w:rsidRPr="006403DC" w:rsidRDefault="00356038">
      <w:pPr>
        <w:ind w:left="172" w:right="35" w:firstLine="708"/>
        <w:rPr>
          <w:color w:val="auto"/>
        </w:rPr>
      </w:pPr>
      <w:r w:rsidRPr="006403DC">
        <w:rPr>
          <w:color w:val="auto"/>
        </w:rPr>
        <w:t xml:space="preserve">Zasoby przyrody muszą podlegać skutecznej ochronie we wszystkich jej komponentach w oparciu o obowiązujące przepisy. Zagadnieniem szczególnej wagi jest ochrona zasobów wód podziemnych i powierzchniowych, a także ujęć wody. Warunkiem skutecznej ich ochrony jest racjonalne wykorzystanie zasobów dyspozycyjnych wód, proekologiczne inwestycje oraz konsekwentne działania administracyjne na rzecz porządkowania gospodarki wodno-ściekowej zlewni rzek.  </w:t>
      </w:r>
    </w:p>
    <w:p w:rsidR="00646187" w:rsidRPr="006403DC" w:rsidRDefault="00356038">
      <w:pPr>
        <w:ind w:left="172" w:right="35" w:firstLine="708"/>
        <w:rPr>
          <w:color w:val="auto"/>
        </w:rPr>
      </w:pPr>
      <w:r w:rsidRPr="006403DC">
        <w:rPr>
          <w:color w:val="auto"/>
        </w:rPr>
        <w:t xml:space="preserve">W celu zapewnienia właściwej ochrony walorów naturalnych niezbędne będzie zastosowanie się do następujących podstawowych zasad:  </w:t>
      </w:r>
    </w:p>
    <w:p w:rsidR="00646187" w:rsidRPr="006403DC" w:rsidRDefault="00356038">
      <w:pPr>
        <w:numPr>
          <w:ilvl w:val="0"/>
          <w:numId w:val="11"/>
        </w:numPr>
        <w:ind w:right="35" w:hanging="389"/>
        <w:rPr>
          <w:color w:val="auto"/>
        </w:rPr>
      </w:pPr>
      <w:r w:rsidRPr="006403DC">
        <w:rPr>
          <w:color w:val="auto"/>
        </w:rPr>
        <w:t xml:space="preserve">zachowanie ciągłości przestrzennej i funkcjonalnej wewnątrz systemu obszarów chronionych,  </w:t>
      </w:r>
    </w:p>
    <w:p w:rsidR="00646187" w:rsidRPr="006403DC" w:rsidRDefault="00356038">
      <w:pPr>
        <w:numPr>
          <w:ilvl w:val="0"/>
          <w:numId w:val="11"/>
        </w:numPr>
        <w:ind w:right="35" w:hanging="389"/>
        <w:rPr>
          <w:color w:val="auto"/>
        </w:rPr>
      </w:pPr>
      <w:r w:rsidRPr="006403DC">
        <w:rPr>
          <w:color w:val="auto"/>
        </w:rPr>
        <w:t xml:space="preserve">zachowanie różnorodności ekologicznej,  </w:t>
      </w:r>
    </w:p>
    <w:p w:rsidR="00646187" w:rsidRPr="006403DC" w:rsidRDefault="00356038">
      <w:pPr>
        <w:numPr>
          <w:ilvl w:val="0"/>
          <w:numId w:val="11"/>
        </w:numPr>
        <w:ind w:right="35" w:hanging="389"/>
        <w:rPr>
          <w:color w:val="auto"/>
        </w:rPr>
      </w:pPr>
      <w:r w:rsidRPr="006403DC">
        <w:rPr>
          <w:color w:val="auto"/>
        </w:rPr>
        <w:t xml:space="preserve">wzmożona ochrona zasobów środowiska (gleby, lasy i zadrzewienia, wody otwarte, torfowiska, bagna itp.) oraz naturalnej konfiguracji terenu (skarpy, krawędzie tarasów, formy wydmowe i inne),  </w:t>
      </w:r>
    </w:p>
    <w:p w:rsidR="00646187" w:rsidRPr="006403DC" w:rsidRDefault="00356038">
      <w:pPr>
        <w:numPr>
          <w:ilvl w:val="0"/>
          <w:numId w:val="11"/>
        </w:numPr>
        <w:ind w:right="35" w:hanging="389"/>
        <w:rPr>
          <w:color w:val="auto"/>
        </w:rPr>
      </w:pPr>
      <w:r w:rsidRPr="006403DC">
        <w:rPr>
          <w:color w:val="auto"/>
        </w:rPr>
        <w:t xml:space="preserve">oparcie miejscowego rolnictwa na kryteriach ekologicznych, </w:t>
      </w:r>
    </w:p>
    <w:p w:rsidR="00646187" w:rsidRPr="006403DC" w:rsidRDefault="00356038">
      <w:pPr>
        <w:numPr>
          <w:ilvl w:val="0"/>
          <w:numId w:val="11"/>
        </w:numPr>
        <w:ind w:right="35" w:hanging="389"/>
        <w:rPr>
          <w:color w:val="auto"/>
        </w:rPr>
      </w:pPr>
      <w:r w:rsidRPr="006403DC">
        <w:rPr>
          <w:color w:val="auto"/>
        </w:rPr>
        <w:t xml:space="preserve">preferencje w przeznaczeniu terenów na cele rekreacyjne (dla form publicznych form rekreacji), </w:t>
      </w:r>
    </w:p>
    <w:p w:rsidR="00646187" w:rsidRPr="006403DC" w:rsidRDefault="00356038">
      <w:pPr>
        <w:numPr>
          <w:ilvl w:val="0"/>
          <w:numId w:val="11"/>
        </w:numPr>
        <w:ind w:right="35" w:hanging="389"/>
        <w:rPr>
          <w:color w:val="auto"/>
        </w:rPr>
      </w:pPr>
      <w:r w:rsidRPr="006403DC">
        <w:rPr>
          <w:color w:val="auto"/>
        </w:rPr>
        <w:t xml:space="preserve">zwiększenie obszarów leśnych i zadrzewionych zwłaszcza w obrębie gruntów słabych i zawodnych w uprawie rolniczej,  </w:t>
      </w:r>
    </w:p>
    <w:p w:rsidR="00646187" w:rsidRPr="006403DC" w:rsidRDefault="00356038">
      <w:pPr>
        <w:numPr>
          <w:ilvl w:val="0"/>
          <w:numId w:val="11"/>
        </w:numPr>
        <w:ind w:right="35" w:hanging="389"/>
        <w:rPr>
          <w:color w:val="auto"/>
        </w:rPr>
      </w:pPr>
      <w:r w:rsidRPr="006403DC">
        <w:rPr>
          <w:color w:val="auto"/>
        </w:rPr>
        <w:t xml:space="preserve">utrzymanie wód w najwyższych obowiązujących klasach czystości oraz podnoszenia retencji wodnej w każdej postaci (zbiorniki wodne, zabiegi fitomelioracyjne itp.), </w:t>
      </w:r>
    </w:p>
    <w:p w:rsidR="00646187" w:rsidRPr="006403DC" w:rsidRDefault="00356038">
      <w:pPr>
        <w:numPr>
          <w:ilvl w:val="0"/>
          <w:numId w:val="11"/>
        </w:numPr>
        <w:ind w:right="35" w:hanging="389"/>
        <w:rPr>
          <w:color w:val="auto"/>
        </w:rPr>
      </w:pPr>
      <w:r w:rsidRPr="006403DC">
        <w:rPr>
          <w:color w:val="auto"/>
        </w:rPr>
        <w:t xml:space="preserve">rekultywacja terenów o obniżonych walorach przyrodniczych, </w:t>
      </w:r>
    </w:p>
    <w:p w:rsidR="00646187" w:rsidRPr="006403DC" w:rsidRDefault="00356038">
      <w:pPr>
        <w:numPr>
          <w:ilvl w:val="0"/>
          <w:numId w:val="11"/>
        </w:numPr>
        <w:ind w:right="35" w:hanging="389"/>
        <w:rPr>
          <w:color w:val="auto"/>
        </w:rPr>
      </w:pPr>
      <w:r w:rsidRPr="006403DC">
        <w:rPr>
          <w:color w:val="auto"/>
        </w:rPr>
        <w:t xml:space="preserve">wzbogacenie i naturyzacja oraz przestrzenna integracja małych form krajobrazowych (zadrzewienia śródpolne i przydrożne, małe oczka wodne itp. elementy wytwarzające lokalne kanały ekotonowe) na obszarach monokultur rolnych, gdzie zalesienia ze względu na jakość gleb są raczej niemożliwe, </w:t>
      </w:r>
    </w:p>
    <w:p w:rsidR="00646187" w:rsidRPr="006403DC" w:rsidRDefault="00356038">
      <w:pPr>
        <w:numPr>
          <w:ilvl w:val="0"/>
          <w:numId w:val="11"/>
        </w:numPr>
        <w:ind w:right="35" w:hanging="389"/>
        <w:rPr>
          <w:color w:val="auto"/>
        </w:rPr>
      </w:pPr>
      <w:r w:rsidRPr="006403DC">
        <w:rPr>
          <w:color w:val="auto"/>
        </w:rPr>
        <w:t xml:space="preserve">ochrona i odtwarzanie możliwie jak najszerszych korytarzy ekologicznych i roślinnych pasów ochronnych spełniających funkcję izolacyjną wzdłuż cieków aby zmniejszyć możliwość spływu powierzchniowego zanieczyszczeń do wód powierzchniowych, </w:t>
      </w:r>
    </w:p>
    <w:p w:rsidR="00646187" w:rsidRPr="006403DC" w:rsidRDefault="00356038">
      <w:pPr>
        <w:numPr>
          <w:ilvl w:val="0"/>
          <w:numId w:val="11"/>
        </w:numPr>
        <w:ind w:right="35" w:hanging="389"/>
        <w:rPr>
          <w:color w:val="auto"/>
        </w:rPr>
      </w:pPr>
      <w:r w:rsidRPr="006403DC">
        <w:rPr>
          <w:color w:val="auto"/>
        </w:rPr>
        <w:t xml:space="preserve">pozostawienie wzdłuż cieków, wolne od zabudowy pasy terenów o szerokości 5 m (licząc od górnej krawędzi koryt potoków) w celu umożliwienia administratorom cieków wykonywania prac remontowych, </w:t>
      </w:r>
    </w:p>
    <w:p w:rsidR="00646187" w:rsidRPr="006403DC" w:rsidRDefault="00356038">
      <w:pPr>
        <w:numPr>
          <w:ilvl w:val="0"/>
          <w:numId w:val="11"/>
        </w:numPr>
        <w:ind w:right="35" w:hanging="389"/>
        <w:rPr>
          <w:color w:val="auto"/>
        </w:rPr>
      </w:pPr>
      <w:r w:rsidRPr="006403DC">
        <w:rPr>
          <w:color w:val="auto"/>
        </w:rPr>
        <w:t xml:space="preserve">podnoszenie wiedzy na temat wartości środowiska przyrodniczego i kulturowego na terenie gminy poprzez działalność informacyjną i edukacyjną, a także rozwój infrastruktury turystycznej takiej jak ścieżki rowerowe i piesze, </w:t>
      </w:r>
    </w:p>
    <w:p w:rsidR="00646187" w:rsidRPr="006403DC" w:rsidRDefault="00356038">
      <w:pPr>
        <w:numPr>
          <w:ilvl w:val="0"/>
          <w:numId w:val="11"/>
        </w:numPr>
        <w:ind w:right="35" w:hanging="389"/>
        <w:rPr>
          <w:color w:val="auto"/>
        </w:rPr>
      </w:pPr>
      <w:r w:rsidRPr="006403DC">
        <w:rPr>
          <w:color w:val="auto"/>
        </w:rPr>
        <w:lastRenderedPageBreak/>
        <w:t xml:space="preserve">szczególną ochroną należy objąć najbardziej cenne przyrodniczo obszary:  </w:t>
      </w:r>
    </w:p>
    <w:p w:rsidR="00646187" w:rsidRPr="006403DC" w:rsidRDefault="00356038">
      <w:pPr>
        <w:tabs>
          <w:tab w:val="center" w:pos="584"/>
          <w:tab w:val="center" w:pos="4372"/>
        </w:tabs>
        <w:ind w:left="0" w:right="0" w:firstLine="0"/>
        <w:jc w:val="left"/>
        <w:rPr>
          <w:color w:val="auto"/>
        </w:rPr>
      </w:pPr>
      <w:r w:rsidRPr="006403DC">
        <w:rPr>
          <w:rFonts w:ascii="Calibri" w:eastAsia="Calibri" w:hAnsi="Calibri" w:cs="Calibri"/>
          <w:color w:val="auto"/>
        </w:rPr>
        <w:tab/>
      </w:r>
      <w:r w:rsidRPr="006403DC">
        <w:rPr>
          <w:rFonts w:ascii="Segoe UI Symbol" w:eastAsia="Segoe UI Symbol" w:hAnsi="Segoe UI Symbol" w:cs="Segoe UI Symbol"/>
          <w:color w:val="auto"/>
          <w:sz w:val="16"/>
        </w:rPr>
        <w:t>−</w:t>
      </w:r>
      <w:r w:rsidRPr="006403DC">
        <w:rPr>
          <w:color w:val="auto"/>
          <w:sz w:val="16"/>
        </w:rPr>
        <w:t xml:space="preserve"> </w:t>
      </w:r>
      <w:r w:rsidRPr="006403DC">
        <w:rPr>
          <w:color w:val="auto"/>
          <w:sz w:val="16"/>
        </w:rPr>
        <w:tab/>
      </w:r>
      <w:r w:rsidRPr="006403DC">
        <w:rPr>
          <w:color w:val="auto"/>
        </w:rPr>
        <w:t xml:space="preserve">Obszaru Specjalnej Ochrony ptaków „Pojezierze Sławskie” (kod obszaru: PLB300011),  </w:t>
      </w:r>
    </w:p>
    <w:p w:rsidR="00646187" w:rsidRPr="006403DC" w:rsidRDefault="00356038">
      <w:pPr>
        <w:tabs>
          <w:tab w:val="center" w:pos="584"/>
          <w:tab w:val="center" w:pos="3599"/>
        </w:tabs>
        <w:ind w:left="0" w:right="0" w:firstLine="0"/>
        <w:jc w:val="left"/>
        <w:rPr>
          <w:color w:val="auto"/>
        </w:rPr>
      </w:pPr>
      <w:r w:rsidRPr="006403DC">
        <w:rPr>
          <w:rFonts w:ascii="Calibri" w:eastAsia="Calibri" w:hAnsi="Calibri" w:cs="Calibri"/>
          <w:color w:val="auto"/>
        </w:rPr>
        <w:tab/>
      </w:r>
      <w:r w:rsidRPr="006403DC">
        <w:rPr>
          <w:rFonts w:ascii="Segoe UI Symbol" w:eastAsia="Segoe UI Symbol" w:hAnsi="Segoe UI Symbol" w:cs="Segoe UI Symbol"/>
          <w:color w:val="auto"/>
          <w:sz w:val="16"/>
        </w:rPr>
        <w:t>−</w:t>
      </w:r>
      <w:r w:rsidRPr="006403DC">
        <w:rPr>
          <w:color w:val="auto"/>
          <w:sz w:val="16"/>
        </w:rPr>
        <w:t xml:space="preserve"> </w:t>
      </w:r>
      <w:r w:rsidRPr="006403DC">
        <w:rPr>
          <w:color w:val="auto"/>
          <w:sz w:val="16"/>
        </w:rPr>
        <w:tab/>
      </w:r>
      <w:r w:rsidRPr="006403DC">
        <w:rPr>
          <w:color w:val="auto"/>
        </w:rPr>
        <w:t xml:space="preserve">Obszar Chronionego Krajobrazu Pojezierze Sławsko – Przemęckie, </w:t>
      </w:r>
    </w:p>
    <w:p w:rsidR="00646187" w:rsidRPr="006403DC" w:rsidRDefault="00356038">
      <w:pPr>
        <w:tabs>
          <w:tab w:val="center" w:pos="584"/>
          <w:tab w:val="center" w:pos="3524"/>
        </w:tabs>
        <w:ind w:left="0" w:right="0" w:firstLine="0"/>
        <w:jc w:val="left"/>
        <w:rPr>
          <w:color w:val="auto"/>
        </w:rPr>
      </w:pPr>
      <w:r w:rsidRPr="006403DC">
        <w:rPr>
          <w:rFonts w:ascii="Calibri" w:eastAsia="Calibri" w:hAnsi="Calibri" w:cs="Calibri"/>
          <w:color w:val="auto"/>
        </w:rPr>
        <w:tab/>
      </w:r>
      <w:r w:rsidRPr="006403DC">
        <w:rPr>
          <w:rFonts w:ascii="Segoe UI Symbol" w:eastAsia="Segoe UI Symbol" w:hAnsi="Segoe UI Symbol" w:cs="Segoe UI Symbol"/>
          <w:color w:val="auto"/>
          <w:sz w:val="16"/>
        </w:rPr>
        <w:t>−</w:t>
      </w:r>
      <w:r w:rsidRPr="006403DC">
        <w:rPr>
          <w:color w:val="auto"/>
          <w:sz w:val="16"/>
        </w:rPr>
        <w:t xml:space="preserve"> </w:t>
      </w:r>
      <w:r w:rsidRPr="006403DC">
        <w:rPr>
          <w:color w:val="auto"/>
          <w:sz w:val="16"/>
        </w:rPr>
        <w:tab/>
      </w:r>
      <w:r w:rsidRPr="006403DC">
        <w:rPr>
          <w:color w:val="auto"/>
        </w:rPr>
        <w:t xml:space="preserve">2 użytki ekologiczne: „Łąka Kochana” oraz „Myszkowskie Bagno”, </w:t>
      </w:r>
    </w:p>
    <w:p w:rsidR="00646187" w:rsidRPr="006403DC" w:rsidRDefault="00356038">
      <w:pPr>
        <w:tabs>
          <w:tab w:val="center" w:pos="584"/>
          <w:tab w:val="center" w:pos="1829"/>
        </w:tabs>
        <w:ind w:left="0" w:right="0" w:firstLine="0"/>
        <w:jc w:val="left"/>
        <w:rPr>
          <w:color w:val="auto"/>
        </w:rPr>
      </w:pPr>
      <w:r w:rsidRPr="006403DC">
        <w:rPr>
          <w:rFonts w:ascii="Calibri" w:eastAsia="Calibri" w:hAnsi="Calibri" w:cs="Calibri"/>
          <w:color w:val="auto"/>
        </w:rPr>
        <w:tab/>
      </w:r>
      <w:r w:rsidRPr="006403DC">
        <w:rPr>
          <w:rFonts w:ascii="Segoe UI Symbol" w:eastAsia="Segoe UI Symbol" w:hAnsi="Segoe UI Symbol" w:cs="Segoe UI Symbol"/>
          <w:color w:val="auto"/>
          <w:sz w:val="16"/>
        </w:rPr>
        <w:t>−</w:t>
      </w:r>
      <w:r w:rsidRPr="006403DC">
        <w:rPr>
          <w:color w:val="auto"/>
          <w:sz w:val="16"/>
        </w:rPr>
        <w:t xml:space="preserve"> </w:t>
      </w:r>
      <w:r w:rsidRPr="006403DC">
        <w:rPr>
          <w:color w:val="auto"/>
          <w:sz w:val="16"/>
        </w:rPr>
        <w:tab/>
      </w:r>
      <w:r w:rsidRPr="006403DC">
        <w:rPr>
          <w:color w:val="auto"/>
        </w:rPr>
        <w:t xml:space="preserve">16 pomników przyrody, </w:t>
      </w:r>
    </w:p>
    <w:p w:rsidR="00646187" w:rsidRPr="006403DC" w:rsidRDefault="00356038">
      <w:pPr>
        <w:tabs>
          <w:tab w:val="center" w:pos="584"/>
          <w:tab w:val="center" w:pos="2526"/>
        </w:tabs>
        <w:ind w:left="0" w:right="0" w:firstLine="0"/>
        <w:jc w:val="left"/>
        <w:rPr>
          <w:color w:val="auto"/>
        </w:rPr>
      </w:pPr>
      <w:r w:rsidRPr="006403DC">
        <w:rPr>
          <w:rFonts w:ascii="Calibri" w:eastAsia="Calibri" w:hAnsi="Calibri" w:cs="Calibri"/>
          <w:color w:val="auto"/>
        </w:rPr>
        <w:tab/>
      </w:r>
      <w:r w:rsidRPr="006403DC">
        <w:rPr>
          <w:rFonts w:ascii="Segoe UI Symbol" w:eastAsia="Segoe UI Symbol" w:hAnsi="Segoe UI Symbol" w:cs="Segoe UI Symbol"/>
          <w:color w:val="auto"/>
          <w:sz w:val="16"/>
        </w:rPr>
        <w:t>−</w:t>
      </w:r>
      <w:r w:rsidRPr="006403DC">
        <w:rPr>
          <w:color w:val="auto"/>
          <w:sz w:val="16"/>
        </w:rPr>
        <w:t xml:space="preserve"> </w:t>
      </w:r>
      <w:r w:rsidRPr="006403DC">
        <w:rPr>
          <w:color w:val="auto"/>
          <w:sz w:val="16"/>
        </w:rPr>
        <w:tab/>
      </w:r>
      <w:r w:rsidRPr="006403DC">
        <w:rPr>
          <w:color w:val="auto"/>
        </w:rPr>
        <w:t xml:space="preserve">stanowiska chronionych roślin i zwierząt, </w:t>
      </w:r>
    </w:p>
    <w:p w:rsidR="00646187" w:rsidRPr="006403DC" w:rsidRDefault="00356038">
      <w:pPr>
        <w:numPr>
          <w:ilvl w:val="0"/>
          <w:numId w:val="11"/>
        </w:numPr>
        <w:ind w:right="35" w:hanging="389"/>
        <w:rPr>
          <w:color w:val="auto"/>
        </w:rPr>
      </w:pPr>
      <w:r w:rsidRPr="006403DC">
        <w:rPr>
          <w:color w:val="auto"/>
        </w:rPr>
        <w:t xml:space="preserve">ze względu na bogate walory przyrodniczo – krajobrazowe studium proponuje objęcie ochroną najcenniejszych przyrodniczo obszarów gminy w formie: </w:t>
      </w:r>
    </w:p>
    <w:p w:rsidR="00646187" w:rsidRPr="006403DC" w:rsidRDefault="00356038">
      <w:pPr>
        <w:tabs>
          <w:tab w:val="center" w:pos="584"/>
          <w:tab w:val="center" w:pos="1834"/>
        </w:tabs>
        <w:ind w:left="0" w:right="0" w:firstLine="0"/>
        <w:jc w:val="left"/>
        <w:rPr>
          <w:color w:val="auto"/>
        </w:rPr>
      </w:pPr>
      <w:r w:rsidRPr="006403DC">
        <w:rPr>
          <w:rFonts w:ascii="Calibri" w:eastAsia="Calibri" w:hAnsi="Calibri" w:cs="Calibri"/>
          <w:color w:val="auto"/>
        </w:rPr>
        <w:tab/>
      </w:r>
      <w:r w:rsidRPr="006403DC">
        <w:rPr>
          <w:rFonts w:ascii="Segoe UI Symbol" w:eastAsia="Segoe UI Symbol" w:hAnsi="Segoe UI Symbol" w:cs="Segoe UI Symbol"/>
          <w:color w:val="auto"/>
          <w:sz w:val="16"/>
        </w:rPr>
        <w:t>−</w:t>
      </w:r>
      <w:r w:rsidRPr="006403DC">
        <w:rPr>
          <w:color w:val="auto"/>
          <w:sz w:val="16"/>
        </w:rPr>
        <w:t xml:space="preserve"> </w:t>
      </w:r>
      <w:r w:rsidRPr="006403DC">
        <w:rPr>
          <w:color w:val="auto"/>
          <w:sz w:val="16"/>
        </w:rPr>
        <w:tab/>
      </w:r>
      <w:r w:rsidRPr="006403DC">
        <w:rPr>
          <w:color w:val="auto"/>
        </w:rPr>
        <w:t xml:space="preserve">2 rezerwatów przyrody: </w:t>
      </w:r>
    </w:p>
    <w:p w:rsidR="00646187" w:rsidRPr="006403DC" w:rsidRDefault="00356038">
      <w:pPr>
        <w:numPr>
          <w:ilvl w:val="1"/>
          <w:numId w:val="11"/>
        </w:numPr>
        <w:ind w:right="35" w:hanging="360"/>
        <w:rPr>
          <w:color w:val="auto"/>
        </w:rPr>
      </w:pPr>
      <w:r w:rsidRPr="006403DC">
        <w:rPr>
          <w:color w:val="auto"/>
        </w:rPr>
        <w:t xml:space="preserve">„Jezioro Sławskie” - proponuje się utworzenie rezerwatu częściowego, obejmującego środkową część jeziora wraz z wyspami. Oznaczenie na rysunku studium – R 1. Powierzchnia – 84,41 ha. </w:t>
      </w:r>
    </w:p>
    <w:p w:rsidR="00646187" w:rsidRPr="006403DC" w:rsidRDefault="00356038">
      <w:pPr>
        <w:numPr>
          <w:ilvl w:val="1"/>
          <w:numId w:val="11"/>
        </w:numPr>
        <w:spacing w:after="27"/>
        <w:ind w:right="35" w:hanging="360"/>
        <w:rPr>
          <w:color w:val="auto"/>
        </w:rPr>
      </w:pPr>
      <w:r w:rsidRPr="006403DC">
        <w:rPr>
          <w:color w:val="auto"/>
        </w:rPr>
        <w:t xml:space="preserve">„Jezioro Kamienne” - zbiornik zajmujący areał 5,6 ha, zarośnięty na powierzchni 50 % roślinnością wynurzoną. W obniżeniu jeziora znajdują się torfowiska. Dobry przykład intensywnej sukcesji i zarastania zbiornika wodnego. Oznaczenie na rysunku Studium – R 2. Powierzchnia – 17,75 ha. </w:t>
      </w:r>
    </w:p>
    <w:p w:rsidR="00646187" w:rsidRPr="006403DC" w:rsidRDefault="00356038">
      <w:pPr>
        <w:ind w:left="550" w:right="35"/>
        <w:rPr>
          <w:color w:val="auto"/>
        </w:rPr>
      </w:pPr>
      <w:r w:rsidRPr="006403DC">
        <w:rPr>
          <w:rFonts w:ascii="Segoe UI Symbol" w:eastAsia="Segoe UI Symbol" w:hAnsi="Segoe UI Symbol" w:cs="Segoe UI Symbol"/>
          <w:color w:val="auto"/>
        </w:rPr>
        <w:t>−</w:t>
      </w:r>
      <w:r w:rsidRPr="006403DC">
        <w:rPr>
          <w:color w:val="auto"/>
        </w:rPr>
        <w:t xml:space="preserve"> 7 użytków ekologicznych: </w:t>
      </w:r>
    </w:p>
    <w:p w:rsidR="00646187" w:rsidRPr="006403DC" w:rsidRDefault="00356038">
      <w:pPr>
        <w:numPr>
          <w:ilvl w:val="1"/>
          <w:numId w:val="12"/>
        </w:numPr>
        <w:ind w:right="35" w:hanging="360"/>
        <w:rPr>
          <w:color w:val="auto"/>
        </w:rPr>
      </w:pPr>
      <w:r w:rsidRPr="006403DC">
        <w:rPr>
          <w:color w:val="auto"/>
        </w:rPr>
        <w:t xml:space="preserve">„Tarnowskie Stawy” - około 1 km na południe od niecki Jeziora Tarnowskiego Małego znajduje się 7 wyschniętych stawów o wielkości od 0,35 do 2 ha. Powstały w wyniku wytopienia się brył lodowych pozostawionych przez lądolód. Obecnie lustro wody zanikło. Pojawia się po większych opadach. Na 5 oczkach występuje rosiczka okrągłolistna </w:t>
      </w:r>
      <w:r w:rsidRPr="006403DC">
        <w:rPr>
          <w:i/>
          <w:color w:val="auto"/>
        </w:rPr>
        <w:t>Drosseria rotundifolia.</w:t>
      </w:r>
      <w:r w:rsidRPr="006403DC">
        <w:rPr>
          <w:color w:val="auto"/>
        </w:rPr>
        <w:t xml:space="preserve"> Oznaczenie na rysunku Studium – UE 1. Powierzchnia – 24,65 ha. </w:t>
      </w:r>
    </w:p>
    <w:p w:rsidR="00646187" w:rsidRPr="006403DC" w:rsidRDefault="00356038">
      <w:pPr>
        <w:numPr>
          <w:ilvl w:val="1"/>
          <w:numId w:val="12"/>
        </w:numPr>
        <w:ind w:right="35" w:hanging="360"/>
        <w:rPr>
          <w:color w:val="auto"/>
        </w:rPr>
      </w:pPr>
      <w:r w:rsidRPr="006403DC">
        <w:rPr>
          <w:color w:val="auto"/>
        </w:rPr>
        <w:t xml:space="preserve">„Dolinka za młynem” - ciągnąca się na południowy – wschód od Sławy sucha dolinka o długości około 1 km oraz szerokości od 50 do 100 m. Została utworzona przez topniejący lądolód. Obecnie na jej dnie i zboczach rośnie las. Planowana obwodnica miasta, oraz istniejąca droga nr 278, pasami o szerokości niemniejszej niż 50 m., rozdzielają użytek na 3 części. Oznaczenie na rysunku Studium – UE 2. Powierzchnia –10,43 ha. </w:t>
      </w:r>
    </w:p>
    <w:p w:rsidR="00646187" w:rsidRPr="006403DC" w:rsidRDefault="00356038">
      <w:pPr>
        <w:numPr>
          <w:ilvl w:val="1"/>
          <w:numId w:val="12"/>
        </w:numPr>
        <w:ind w:right="35" w:hanging="360"/>
        <w:rPr>
          <w:color w:val="auto"/>
        </w:rPr>
      </w:pPr>
      <w:r w:rsidRPr="006403DC">
        <w:rPr>
          <w:color w:val="auto"/>
        </w:rPr>
        <w:t xml:space="preserve">„Bagno Boczne” - zlokalizowane pomiędzy Jeziorem Dronickim a miejscowością Krępina stanowisko roślinności bagiennej. Oznaczenie na rysunku Studium – UE 3. Powierzchnia – 2,91 ha. </w:t>
      </w:r>
    </w:p>
    <w:p w:rsidR="00646187" w:rsidRPr="006403DC" w:rsidRDefault="00356038">
      <w:pPr>
        <w:numPr>
          <w:ilvl w:val="1"/>
          <w:numId w:val="12"/>
        </w:numPr>
        <w:ind w:right="35" w:hanging="360"/>
        <w:rPr>
          <w:color w:val="auto"/>
        </w:rPr>
      </w:pPr>
      <w:r w:rsidRPr="006403DC">
        <w:rPr>
          <w:color w:val="auto"/>
        </w:rPr>
        <w:t xml:space="preserve">„Łąki nad Śmieszką” - rozpościerający się pomiędzy miejscowościami Gola i Wróblów kompleks łąk nad rzeką Śmieszką z licznymi stanowiskami roślinności bagiennej. Oznaczenie na rysunku Studium – UE 4. Powierzchnia – 136,10 ha. </w:t>
      </w:r>
    </w:p>
    <w:p w:rsidR="00646187" w:rsidRPr="006403DC" w:rsidRDefault="00356038">
      <w:pPr>
        <w:numPr>
          <w:ilvl w:val="1"/>
          <w:numId w:val="12"/>
        </w:numPr>
        <w:ind w:right="35" w:hanging="360"/>
        <w:rPr>
          <w:color w:val="auto"/>
        </w:rPr>
      </w:pPr>
      <w:r w:rsidRPr="006403DC">
        <w:rPr>
          <w:color w:val="auto"/>
        </w:rPr>
        <w:t xml:space="preserve">„Rynna Pszczółkowska” -Zlokalizowane wzdłuż wschodniej granicy gminy Sława, pomiędzy miejscowościami Stare Strącze i Krzepielów, rozcięcie erozyjne moreny czołowej. Obszar o cennych wartościach krajobrazowych. Oznaczenie na rysunku Studium – UE 5. Powierzchnia – 145,98 ha.  </w:t>
      </w:r>
    </w:p>
    <w:p w:rsidR="00646187" w:rsidRPr="006403DC" w:rsidRDefault="00356038">
      <w:pPr>
        <w:numPr>
          <w:ilvl w:val="1"/>
          <w:numId w:val="12"/>
        </w:numPr>
        <w:ind w:right="35" w:hanging="360"/>
        <w:rPr>
          <w:color w:val="auto"/>
        </w:rPr>
      </w:pPr>
      <w:r w:rsidRPr="006403DC">
        <w:rPr>
          <w:color w:val="auto"/>
        </w:rPr>
        <w:t xml:space="preserve">„Uroczysko Kujawy” - położony na północ od Tarnowa Jeziernego oraz oparty na zachodnim brzegu Jeziora Błotnego kompleks łąk z bogatą roślinnością bagienną. Oznaczenie na rysunku Studium – UE 6. Powierzchnia – 54,32 ha. </w:t>
      </w:r>
    </w:p>
    <w:p w:rsidR="00646187" w:rsidRPr="006403DC" w:rsidRDefault="00356038">
      <w:pPr>
        <w:numPr>
          <w:ilvl w:val="1"/>
          <w:numId w:val="12"/>
        </w:numPr>
        <w:spacing w:after="278"/>
        <w:ind w:right="35" w:hanging="360"/>
        <w:rPr>
          <w:color w:val="auto"/>
        </w:rPr>
      </w:pPr>
      <w:r w:rsidRPr="006403DC">
        <w:rPr>
          <w:color w:val="auto"/>
        </w:rPr>
        <w:t xml:space="preserve">„Otulina Jeziora Kamiennego” - bogaty w szereg gatunków roślin i zwierząt rejon przylegający do Jeziora Kamiennego. Oznaczenie na rysunku Studium – UE 7. Powierzchnia – 27,42 ha. </w:t>
      </w:r>
    </w:p>
    <w:p w:rsidR="00646187" w:rsidRPr="006403DC" w:rsidRDefault="00356038">
      <w:pPr>
        <w:pStyle w:val="Nagwek5"/>
        <w:ind w:left="176" w:right="24"/>
        <w:rPr>
          <w:color w:val="auto"/>
        </w:rPr>
      </w:pPr>
      <w:bookmarkStart w:id="62" w:name="_Toc85313"/>
      <w:r w:rsidRPr="006403DC">
        <w:rPr>
          <w:color w:val="auto"/>
        </w:rPr>
        <w:t xml:space="preserve">10.4.2. Kierunki i zasady kształtowania rolniczej przestrzeni produkcyjnej </w:t>
      </w:r>
      <w:bookmarkEnd w:id="62"/>
    </w:p>
    <w:p w:rsidR="00646187" w:rsidRPr="006403DC" w:rsidRDefault="00356038">
      <w:pPr>
        <w:ind w:left="172" w:right="35" w:firstLine="708"/>
        <w:rPr>
          <w:color w:val="auto"/>
        </w:rPr>
      </w:pPr>
      <w:r w:rsidRPr="006403DC">
        <w:rPr>
          <w:color w:val="auto"/>
        </w:rPr>
        <w:t xml:space="preserve">Obszar gminy Sława charakteryzuje się średnią jakością gleb, ale wysoką wartością środowiska przyrodniczego. Z tego względu gmina nastawiona jest na rozwój turystyki, rekreacji oraz prowadzenie gospodarstw agroturystycznych. Na terenie gminy Sława przewiduje się rolnictwo oparte na produkcji w rodzinnych gospodarstwach indywidualnych. Zmiany w strukturze oraz funkcjonowaniu polskiego rolnictwa wymuszają procesy komasacji </w:t>
      </w:r>
      <w:r w:rsidRPr="006403DC">
        <w:rPr>
          <w:color w:val="auto"/>
        </w:rPr>
        <w:lastRenderedPageBreak/>
        <w:t xml:space="preserve">gruntów przez większych producentów oraz powodują zmiany w specjalizacji poszczególnych gospodarstw. Spodziewane jest większe niż dotychczas powiązanie funkcji produkcyjnej z przetwórczą w obrębie jednego gospodarstwa lub grupy kilku, podobnie wyspecjalizowanych. Na analizowanym terenie sukcesywnie będzie następować większe niż obecnie zróżnicowanie przestrzenne dynamiki rozwoju rolnictwa. Do obszarów jego intensyfikacji należeć będą tereny o przewadze gruntów III klasy bonitacyjnej. Ponadto w związku z korzystnymi uwarunkowaniami przyrodniczymi i gospodarczymi gmina jest szczególnie predysponowana do rozwoju rolnictwa ekologicznego.  </w:t>
      </w:r>
    </w:p>
    <w:p w:rsidR="00646187" w:rsidRPr="006403DC" w:rsidRDefault="00356038">
      <w:pPr>
        <w:ind w:left="172" w:right="35" w:firstLine="708"/>
        <w:rPr>
          <w:color w:val="auto"/>
        </w:rPr>
      </w:pPr>
      <w:r w:rsidRPr="006403DC">
        <w:rPr>
          <w:color w:val="auto"/>
        </w:rPr>
        <w:t xml:space="preserve">Warunkiem rozwoju obszarów wiejskich jest nadanie im wielofunkcyjnego charakteru poprzez kompleksową modernizację. Należy zmieniać strukturę gospodarstw oraz tworzyć nowe miejsca pracy w przetwórstwie rolno – spożywczym i innych gałęziach związanych z otoczeniem rolnictwa: działalności produkcyjnych, usługach oraz handlu. Odpowiednią bazę na rozwój tych funkcji posiadają sołectwa zlokalizowane we wschodniej części gminy. </w:t>
      </w:r>
    </w:p>
    <w:p w:rsidR="00646187" w:rsidRPr="006403DC" w:rsidRDefault="00356038">
      <w:pPr>
        <w:ind w:left="172" w:right="35" w:firstLine="708"/>
        <w:rPr>
          <w:color w:val="auto"/>
        </w:rPr>
      </w:pPr>
      <w:r w:rsidRPr="006403DC">
        <w:rPr>
          <w:color w:val="auto"/>
        </w:rPr>
        <w:t xml:space="preserve">Dla przebudowy struktury agrarnej terenów gminy i restrukturyzacji funkcjonowania tej gałęzi gospodarki zakłada się w studium: </w:t>
      </w:r>
    </w:p>
    <w:p w:rsidR="00646187" w:rsidRPr="006403DC" w:rsidRDefault="00356038">
      <w:pPr>
        <w:numPr>
          <w:ilvl w:val="0"/>
          <w:numId w:val="13"/>
        </w:numPr>
        <w:ind w:right="35" w:hanging="360"/>
        <w:rPr>
          <w:color w:val="auto"/>
        </w:rPr>
      </w:pPr>
      <w:r w:rsidRPr="006403DC">
        <w:rPr>
          <w:color w:val="auto"/>
        </w:rPr>
        <w:t xml:space="preserve">dostosowanie produkcji roślinnej do warunków przyrodniczych, </w:t>
      </w:r>
    </w:p>
    <w:p w:rsidR="00646187" w:rsidRPr="006403DC" w:rsidRDefault="00356038">
      <w:pPr>
        <w:numPr>
          <w:ilvl w:val="0"/>
          <w:numId w:val="13"/>
        </w:numPr>
        <w:ind w:right="35" w:hanging="360"/>
        <w:rPr>
          <w:color w:val="auto"/>
        </w:rPr>
      </w:pPr>
      <w:r w:rsidRPr="006403DC">
        <w:rPr>
          <w:color w:val="auto"/>
        </w:rPr>
        <w:t xml:space="preserve">wprowadzenie w małych gospodarstwach produkcji specjalistycznej, np. warzyw, owoców oraz hodowlę ryb na większą skalę, </w:t>
      </w:r>
    </w:p>
    <w:p w:rsidR="00646187" w:rsidRPr="006403DC" w:rsidRDefault="00356038">
      <w:pPr>
        <w:numPr>
          <w:ilvl w:val="0"/>
          <w:numId w:val="13"/>
        </w:numPr>
        <w:ind w:right="35" w:hanging="360"/>
        <w:rPr>
          <w:color w:val="auto"/>
        </w:rPr>
      </w:pPr>
      <w:r w:rsidRPr="006403DC">
        <w:rPr>
          <w:color w:val="auto"/>
        </w:rPr>
        <w:t xml:space="preserve">rozwijanie produkcji rolniczej dla potrzeb rynku biopaliw; </w:t>
      </w:r>
    </w:p>
    <w:p w:rsidR="00646187" w:rsidRPr="006403DC" w:rsidRDefault="00356038">
      <w:pPr>
        <w:numPr>
          <w:ilvl w:val="0"/>
          <w:numId w:val="13"/>
        </w:numPr>
        <w:ind w:right="35" w:hanging="360"/>
        <w:rPr>
          <w:color w:val="auto"/>
        </w:rPr>
      </w:pPr>
      <w:r w:rsidRPr="006403DC">
        <w:rPr>
          <w:color w:val="auto"/>
        </w:rPr>
        <w:t xml:space="preserve">rozwój produkcji zwierzęcej, </w:t>
      </w:r>
    </w:p>
    <w:p w:rsidR="00646187" w:rsidRPr="006403DC" w:rsidRDefault="00356038">
      <w:pPr>
        <w:numPr>
          <w:ilvl w:val="0"/>
          <w:numId w:val="13"/>
        </w:numPr>
        <w:ind w:right="35" w:hanging="360"/>
        <w:rPr>
          <w:color w:val="auto"/>
        </w:rPr>
      </w:pPr>
      <w:r w:rsidRPr="006403DC">
        <w:rPr>
          <w:color w:val="auto"/>
        </w:rPr>
        <w:t xml:space="preserve">sukcesywne prowadzenie prywatyzacji gruntów rolnych, </w:t>
      </w:r>
    </w:p>
    <w:p w:rsidR="00646187" w:rsidRPr="006403DC" w:rsidRDefault="00356038">
      <w:pPr>
        <w:numPr>
          <w:ilvl w:val="0"/>
          <w:numId w:val="13"/>
        </w:numPr>
        <w:ind w:right="35" w:hanging="360"/>
        <w:rPr>
          <w:color w:val="auto"/>
        </w:rPr>
      </w:pPr>
      <w:r w:rsidRPr="006403DC">
        <w:rPr>
          <w:color w:val="auto"/>
        </w:rPr>
        <w:t xml:space="preserve">ochronę gruntów najwyższych klas bonitacyjnych (I - III) przed zmianą użytkowania na cele inne niż rolne, położonych poza terenami zainwestowanymi, </w:t>
      </w:r>
    </w:p>
    <w:p w:rsidR="00646187" w:rsidRPr="006403DC" w:rsidRDefault="00356038">
      <w:pPr>
        <w:numPr>
          <w:ilvl w:val="0"/>
          <w:numId w:val="13"/>
        </w:numPr>
        <w:ind w:right="35" w:hanging="360"/>
        <w:rPr>
          <w:color w:val="auto"/>
        </w:rPr>
      </w:pPr>
      <w:r w:rsidRPr="006403DC">
        <w:rPr>
          <w:color w:val="auto"/>
        </w:rPr>
        <w:t xml:space="preserve">rozdysponowanie niewykorzystanych gruntów z zasobu Administracji Zasobu Własności Rolnych Skarbu Państwa, poprzez dzierżawę, sprzedaż i przekazywanie nowym grupom producentów, </w:t>
      </w:r>
    </w:p>
    <w:p w:rsidR="00646187" w:rsidRPr="006403DC" w:rsidRDefault="00356038">
      <w:pPr>
        <w:numPr>
          <w:ilvl w:val="0"/>
          <w:numId w:val="13"/>
        </w:numPr>
        <w:ind w:right="35" w:hanging="360"/>
        <w:rPr>
          <w:color w:val="auto"/>
        </w:rPr>
      </w:pPr>
      <w:r w:rsidRPr="006403DC">
        <w:rPr>
          <w:color w:val="auto"/>
        </w:rPr>
        <w:t xml:space="preserve">dostosowanie wielkości gospodarstw i ich możliwości produkcyjnych do warunków ekonomicznych na zmieniających się rynkach zbytu. </w:t>
      </w:r>
    </w:p>
    <w:p w:rsidR="00646187" w:rsidRPr="006403DC" w:rsidRDefault="00356038">
      <w:pPr>
        <w:spacing w:after="266" w:line="259" w:lineRule="auto"/>
        <w:ind w:left="180" w:right="0" w:firstLine="0"/>
        <w:jc w:val="left"/>
        <w:rPr>
          <w:color w:val="auto"/>
        </w:rPr>
      </w:pPr>
      <w:r w:rsidRPr="006403DC">
        <w:rPr>
          <w:color w:val="auto"/>
        </w:rPr>
        <w:t xml:space="preserve"> </w:t>
      </w:r>
    </w:p>
    <w:p w:rsidR="00646187" w:rsidRPr="006403DC" w:rsidRDefault="00356038">
      <w:pPr>
        <w:pStyle w:val="Nagwek5"/>
        <w:ind w:left="176" w:right="24"/>
        <w:rPr>
          <w:color w:val="auto"/>
        </w:rPr>
      </w:pPr>
      <w:bookmarkStart w:id="63" w:name="_Toc85314"/>
      <w:r w:rsidRPr="006403DC">
        <w:rPr>
          <w:color w:val="auto"/>
        </w:rPr>
        <w:t xml:space="preserve">10.4.3. Kierunki i zasady kształtowania leśnej przestrzeni produkcyjnej </w:t>
      </w:r>
      <w:bookmarkEnd w:id="63"/>
    </w:p>
    <w:p w:rsidR="00646187" w:rsidRPr="006403DC" w:rsidRDefault="00356038">
      <w:pPr>
        <w:ind w:left="172" w:right="35" w:firstLine="708"/>
        <w:rPr>
          <w:color w:val="auto"/>
        </w:rPr>
      </w:pPr>
      <w:r w:rsidRPr="006403DC">
        <w:rPr>
          <w:color w:val="auto"/>
        </w:rPr>
        <w:t xml:space="preserve">Zakłada się ochronę istniejących lasów zgodnie z przepisami odrębnymi. Gospodarka Sława prowadzona będzie według planów urządzenia lasów zgodnie z zasadami proekologicznej gospodarki leśnej. Ustala się zasadę nie przeznaczania terenów istniejących lasów na cele nieleśne. Przewiduje się możliwość wprowadzenia zalesień i dolesień niewielkich terenów, na obszarach niezurbanizowanych, na gruntach niskich klas w sąsiedztwie istniejących lasów.  </w:t>
      </w:r>
    </w:p>
    <w:p w:rsidR="00646187" w:rsidRPr="006403DC" w:rsidRDefault="00356038">
      <w:pPr>
        <w:ind w:left="644" w:right="35"/>
        <w:rPr>
          <w:color w:val="auto"/>
        </w:rPr>
      </w:pPr>
      <w:r w:rsidRPr="006403DC">
        <w:rPr>
          <w:color w:val="auto"/>
        </w:rPr>
        <w:t xml:space="preserve">Dla prowadzenia gospodarki leśnej w obszarze gminy zakłada się w studium w szczególności: </w:t>
      </w:r>
    </w:p>
    <w:p w:rsidR="00646187" w:rsidRPr="006403DC" w:rsidRDefault="00356038">
      <w:pPr>
        <w:numPr>
          <w:ilvl w:val="0"/>
          <w:numId w:val="14"/>
        </w:numPr>
        <w:ind w:right="35" w:hanging="360"/>
        <w:rPr>
          <w:color w:val="auto"/>
        </w:rPr>
      </w:pPr>
      <w:r w:rsidRPr="006403DC">
        <w:rPr>
          <w:color w:val="auto"/>
        </w:rPr>
        <w:t xml:space="preserve">w nowo utworzonych kompleksach leśnych dopuszcza się lokalizację obiektów związanych z prowadzeniem gospodarki leśnej, </w:t>
      </w:r>
    </w:p>
    <w:p w:rsidR="00646187" w:rsidRPr="006403DC" w:rsidRDefault="00356038">
      <w:pPr>
        <w:numPr>
          <w:ilvl w:val="0"/>
          <w:numId w:val="14"/>
        </w:numPr>
        <w:ind w:right="35" w:hanging="360"/>
        <w:rPr>
          <w:color w:val="auto"/>
        </w:rPr>
      </w:pPr>
      <w:r w:rsidRPr="006403DC">
        <w:rPr>
          <w:color w:val="auto"/>
        </w:rPr>
        <w:t xml:space="preserve">możliwość wprowadzania zalesień zgodnie z przepisami szczególnymi, </w:t>
      </w:r>
    </w:p>
    <w:p w:rsidR="00646187" w:rsidRPr="006403DC" w:rsidRDefault="00356038">
      <w:pPr>
        <w:numPr>
          <w:ilvl w:val="0"/>
          <w:numId w:val="14"/>
        </w:numPr>
        <w:ind w:right="35" w:hanging="360"/>
        <w:rPr>
          <w:color w:val="auto"/>
        </w:rPr>
      </w:pPr>
      <w:r w:rsidRPr="006403DC">
        <w:rPr>
          <w:color w:val="auto"/>
        </w:rPr>
        <w:t xml:space="preserve">modernizację istniejącej sieci dróg leśnych oraz gminnych przebiegających przez większe kompleksy leśne dla transportu pozyskiwanego drewna, </w:t>
      </w:r>
    </w:p>
    <w:p w:rsidR="00646187" w:rsidRPr="006403DC" w:rsidRDefault="00356038">
      <w:pPr>
        <w:numPr>
          <w:ilvl w:val="0"/>
          <w:numId w:val="14"/>
        </w:numPr>
        <w:ind w:right="35" w:hanging="360"/>
        <w:rPr>
          <w:color w:val="auto"/>
        </w:rPr>
      </w:pPr>
      <w:r w:rsidRPr="006403DC">
        <w:rPr>
          <w:color w:val="auto"/>
        </w:rPr>
        <w:t xml:space="preserve">udostępnienie dla rekreacji i turystyki wyznaczonych do tego obszarów leśnych, a w tym: wykorzystanie części dróg leśnych jako szlaków pieszych, rowerowych i konnych oraz wyznaczenie na terenach lasów zorganizowanych miejsc wypoczynku. </w:t>
      </w:r>
    </w:p>
    <w:p w:rsidR="00646187" w:rsidRPr="006403DC" w:rsidRDefault="00356038">
      <w:pPr>
        <w:spacing w:after="0" w:line="259" w:lineRule="auto"/>
        <w:ind w:left="895" w:right="0" w:firstLine="0"/>
        <w:jc w:val="left"/>
        <w:rPr>
          <w:color w:val="auto"/>
        </w:rPr>
      </w:pPr>
      <w:r w:rsidRPr="006403DC">
        <w:rPr>
          <w:color w:val="auto"/>
        </w:rPr>
        <w:t xml:space="preserve"> </w:t>
      </w:r>
    </w:p>
    <w:p w:rsidR="00646187" w:rsidRPr="006403DC" w:rsidRDefault="00356038">
      <w:pPr>
        <w:spacing w:after="279"/>
        <w:ind w:left="172" w:right="35" w:firstLine="701"/>
        <w:rPr>
          <w:color w:val="auto"/>
        </w:rPr>
      </w:pPr>
      <w:r w:rsidRPr="006403DC">
        <w:rPr>
          <w:color w:val="auto"/>
        </w:rPr>
        <w:t xml:space="preserve">W studium postuluje się ochronę zadrzewień alejowych, śródpolnych oraz wzdłuż otwartych powierzchni wodnych i cieków zgodnie z przepisami szczególnymi. Zakłada się również zachowanie, ochronę i bieżącą konserwację istniejących parków, zieleńców i </w:t>
      </w:r>
      <w:r w:rsidRPr="006403DC">
        <w:rPr>
          <w:color w:val="auto"/>
        </w:rPr>
        <w:lastRenderedPageBreak/>
        <w:t xml:space="preserve">skwerów, a także wprowadzanie nowej zieleni izolacyjnej w obszarach istniejącej i planowanej zabudowy przemysłowo – składowej. </w:t>
      </w:r>
    </w:p>
    <w:p w:rsidR="00646187" w:rsidRPr="006403DC" w:rsidRDefault="00356038">
      <w:pPr>
        <w:pStyle w:val="Nagwek5"/>
        <w:ind w:left="176" w:right="24"/>
        <w:rPr>
          <w:color w:val="auto"/>
        </w:rPr>
      </w:pPr>
      <w:bookmarkStart w:id="64" w:name="_Toc85315"/>
      <w:r w:rsidRPr="006403DC">
        <w:rPr>
          <w:color w:val="auto"/>
        </w:rPr>
        <w:t xml:space="preserve">10.4.4. Warunki aerosanitarne </w:t>
      </w:r>
      <w:bookmarkEnd w:id="64"/>
    </w:p>
    <w:p w:rsidR="00646187" w:rsidRPr="006403DC" w:rsidRDefault="00356038">
      <w:pPr>
        <w:spacing w:after="279"/>
        <w:ind w:left="172" w:right="35" w:firstLine="701"/>
        <w:rPr>
          <w:color w:val="auto"/>
        </w:rPr>
      </w:pPr>
      <w:r w:rsidRPr="006403DC">
        <w:rPr>
          <w:color w:val="auto"/>
        </w:rPr>
        <w:t xml:space="preserve">Przewiduje się ograniczenie emisji zanieczyszczeń gazowych i pyłowych, powstających głównie w związku z ogrzewaniem węglem. Zakłada się modernizację zakładów w celu dostosowania ich do obowiązujących przepisów i norm. Postuluje się wprowadzanie odnawialnych źródeł energii (energia z biomasy, energia słońca) lub mało uciążliwych czynników grzewczych - gaz, olej niskosiarkowy, energia elektryczna. W przypadku ogrzewania opartego na paliwach stałych, postuluje się stosowanie urządzeń o niskiej emisji substancji szkodliwych oraz paliw stałych o niskiej zawartości siarki. </w:t>
      </w:r>
    </w:p>
    <w:p w:rsidR="00646187" w:rsidRPr="006403DC" w:rsidRDefault="00356038">
      <w:pPr>
        <w:pStyle w:val="Nagwek5"/>
        <w:ind w:left="176" w:right="24"/>
        <w:rPr>
          <w:color w:val="auto"/>
        </w:rPr>
      </w:pPr>
      <w:bookmarkStart w:id="65" w:name="_Toc85316"/>
      <w:r w:rsidRPr="006403DC">
        <w:rPr>
          <w:color w:val="auto"/>
        </w:rPr>
        <w:t xml:space="preserve">10.4.5. Gospodarka wodna </w:t>
      </w:r>
      <w:bookmarkEnd w:id="65"/>
    </w:p>
    <w:p w:rsidR="00646187" w:rsidRPr="006403DC" w:rsidRDefault="00356038" w:rsidP="00941356">
      <w:pPr>
        <w:spacing w:after="0" w:line="259" w:lineRule="auto"/>
        <w:ind w:left="166" w:right="175" w:firstLine="542"/>
        <w:rPr>
          <w:color w:val="auto"/>
        </w:rPr>
      </w:pPr>
      <w:r w:rsidRPr="006403DC">
        <w:rPr>
          <w:color w:val="auto"/>
        </w:rPr>
        <w:t xml:space="preserve">Zakłada się poprawę jakości zasobów wód gruntowych i powierzchniowych w obszarze gminy poprzez: </w:t>
      </w:r>
    </w:p>
    <w:p w:rsidR="00646187" w:rsidRPr="006403DC" w:rsidRDefault="00356038">
      <w:pPr>
        <w:ind w:left="182" w:right="35"/>
        <w:rPr>
          <w:color w:val="auto"/>
        </w:rPr>
      </w:pPr>
      <w:r w:rsidRPr="006403DC">
        <w:rPr>
          <w:rFonts w:ascii="Segoe UI Symbol" w:eastAsia="Segoe UI Symbol" w:hAnsi="Segoe UI Symbol" w:cs="Segoe UI Symbol"/>
          <w:color w:val="auto"/>
        </w:rPr>
        <w:t>−</w:t>
      </w:r>
      <w:r w:rsidRPr="006403DC">
        <w:rPr>
          <w:color w:val="auto"/>
        </w:rPr>
        <w:t xml:space="preserve"> budowę systemu kanalizacji sanitarnej, </w:t>
      </w:r>
    </w:p>
    <w:p w:rsidR="00646187" w:rsidRPr="006403DC" w:rsidRDefault="00356038">
      <w:pPr>
        <w:ind w:left="532" w:right="35" w:hanging="360"/>
        <w:rPr>
          <w:color w:val="auto"/>
        </w:rPr>
      </w:pPr>
      <w:r w:rsidRPr="006403DC">
        <w:rPr>
          <w:rFonts w:ascii="Segoe UI Symbol" w:eastAsia="Segoe UI Symbol" w:hAnsi="Segoe UI Symbol" w:cs="Segoe UI Symbol"/>
          <w:color w:val="auto"/>
        </w:rPr>
        <w:t>−</w:t>
      </w:r>
      <w:r w:rsidRPr="006403DC">
        <w:rPr>
          <w:color w:val="auto"/>
        </w:rPr>
        <w:t xml:space="preserve"> ochronę istniejących terenów bagiennych i podmokłych położonych w sąsiedztwie cieków wodnych stanowiących naturalne pasy ochronne i oczyszczające wody powierzchniowe. </w:t>
      </w:r>
    </w:p>
    <w:p w:rsidR="00646187" w:rsidRPr="006403DC" w:rsidRDefault="00356038">
      <w:pPr>
        <w:spacing w:after="0" w:line="259" w:lineRule="auto"/>
        <w:ind w:left="895" w:right="0" w:firstLine="0"/>
        <w:jc w:val="left"/>
        <w:rPr>
          <w:color w:val="auto"/>
        </w:rPr>
      </w:pPr>
      <w:r w:rsidRPr="006403DC">
        <w:rPr>
          <w:color w:val="auto"/>
        </w:rPr>
        <w:t xml:space="preserve"> </w:t>
      </w:r>
    </w:p>
    <w:p w:rsidR="00646187" w:rsidRPr="006403DC" w:rsidRDefault="00356038">
      <w:pPr>
        <w:ind w:left="172" w:right="35" w:firstLine="701"/>
        <w:rPr>
          <w:color w:val="auto"/>
        </w:rPr>
      </w:pPr>
      <w:r w:rsidRPr="006403DC">
        <w:rPr>
          <w:color w:val="auto"/>
        </w:rPr>
        <w:t xml:space="preserve">Ponadto, ustanawia się zakaz zasypywania, osuszania i zanieczyszczania naturalnych zbiorników wodnych. Istniejące w gminie cieki wodne i rzeki należy chronić przed ich przebudową i regulacją. Tereny podsiąkające i zalewowe w sąsiedztwie cieków wodnych oraz rzek należy pozostawić jako tereny zalewowe bez prawa zabudowy. Zakazuje się wprowadzania inwestycji mogących zaburzyć stosunki wodne, a przy planowaniu i realizacji przedsięwzięcia powinny być stosowane rozwiązania, które ograniczą zmianę stosunków wodnych do rozmiarów niezbędnych ze względu na specyfikę przedsięwzięcia. </w:t>
      </w:r>
    </w:p>
    <w:p w:rsidR="00646187" w:rsidRPr="006403DC" w:rsidRDefault="00356038">
      <w:pPr>
        <w:ind w:left="172" w:right="35" w:firstLine="701"/>
        <w:rPr>
          <w:color w:val="auto"/>
        </w:rPr>
      </w:pPr>
      <w:r w:rsidRPr="006403DC">
        <w:rPr>
          <w:color w:val="auto"/>
        </w:rPr>
        <w:t xml:space="preserve">Należy prowadzić racjonalną gospodarkę wodną pozwalającą na ograniczenie zużycia wody. Zakłada się działania zapobiegające ponad normatywnym poborom wód. </w:t>
      </w:r>
    </w:p>
    <w:p w:rsidR="00646187" w:rsidRPr="006403DC" w:rsidRDefault="00356038">
      <w:pPr>
        <w:spacing w:after="0" w:line="259" w:lineRule="auto"/>
        <w:ind w:left="888" w:right="0" w:firstLine="0"/>
        <w:jc w:val="left"/>
        <w:rPr>
          <w:color w:val="auto"/>
        </w:rPr>
      </w:pPr>
      <w:r w:rsidRPr="006403DC">
        <w:rPr>
          <w:color w:val="auto"/>
        </w:rPr>
        <w:t xml:space="preserve"> </w:t>
      </w:r>
    </w:p>
    <w:tbl>
      <w:tblPr>
        <w:tblStyle w:val="TableGrid"/>
        <w:tblW w:w="9120" w:type="dxa"/>
        <w:tblInd w:w="180" w:type="dxa"/>
        <w:tblLook w:val="04A0" w:firstRow="1" w:lastRow="0" w:firstColumn="1" w:lastColumn="0" w:noHBand="0" w:noVBand="1"/>
      </w:tblPr>
      <w:tblGrid>
        <w:gridCol w:w="360"/>
        <w:gridCol w:w="8760"/>
      </w:tblGrid>
      <w:tr w:rsidR="006403DC" w:rsidRPr="006403DC">
        <w:trPr>
          <w:trHeight w:val="225"/>
        </w:trPr>
        <w:tc>
          <w:tcPr>
            <w:tcW w:w="360" w:type="dxa"/>
            <w:tcBorders>
              <w:top w:val="nil"/>
              <w:left w:val="nil"/>
              <w:bottom w:val="nil"/>
              <w:right w:val="nil"/>
            </w:tcBorders>
          </w:tcPr>
          <w:p w:rsidR="00646187" w:rsidRPr="006403DC" w:rsidRDefault="00646187">
            <w:pPr>
              <w:spacing w:after="160" w:line="259" w:lineRule="auto"/>
              <w:ind w:left="0" w:right="0" w:firstLine="0"/>
              <w:jc w:val="left"/>
              <w:rPr>
                <w:color w:val="auto"/>
              </w:rPr>
            </w:pPr>
          </w:p>
        </w:tc>
        <w:tc>
          <w:tcPr>
            <w:tcW w:w="8760" w:type="dxa"/>
            <w:tcBorders>
              <w:top w:val="nil"/>
              <w:left w:val="nil"/>
              <w:bottom w:val="nil"/>
              <w:right w:val="nil"/>
            </w:tcBorders>
          </w:tcPr>
          <w:p w:rsidR="00646187" w:rsidRPr="006403DC" w:rsidRDefault="00356038">
            <w:pPr>
              <w:spacing w:after="0" w:line="259" w:lineRule="auto"/>
              <w:ind w:left="348" w:right="0" w:firstLine="0"/>
              <w:jc w:val="left"/>
              <w:rPr>
                <w:color w:val="auto"/>
              </w:rPr>
            </w:pPr>
            <w:r w:rsidRPr="006403DC">
              <w:rPr>
                <w:color w:val="auto"/>
              </w:rPr>
              <w:t xml:space="preserve">W zakresie ochrony wód podziemnych i powierzchniowych wprowadza się następujące zasady: </w:t>
            </w:r>
          </w:p>
        </w:tc>
      </w:tr>
      <w:tr w:rsidR="006403DC" w:rsidRPr="006403DC">
        <w:trPr>
          <w:trHeight w:val="271"/>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zakaz wprowadzania ścieków (bytowych, komunalnych, przemysłowych) do cieków wodnych oraz rowów, </w:t>
            </w:r>
          </w:p>
        </w:tc>
      </w:tr>
      <w:tr w:rsidR="006403DC" w:rsidRPr="006403DC">
        <w:trPr>
          <w:trHeight w:val="517"/>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obowiązek wstępnego oczyszczania ścieków przemysłowych w granicach działki przed odprowadzeniem ich do kanalizacji sanitarnej lub innego odbiornika, </w:t>
            </w:r>
          </w:p>
        </w:tc>
      </w:tr>
      <w:tr w:rsidR="006403DC" w:rsidRPr="006403DC">
        <w:trPr>
          <w:trHeight w:val="755"/>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48" w:firstLine="0"/>
              <w:rPr>
                <w:color w:val="auto"/>
              </w:rPr>
            </w:pPr>
            <w:r w:rsidRPr="006403DC">
              <w:rPr>
                <w:color w:val="auto"/>
              </w:rPr>
              <w:t xml:space="preserve"> obowiązek podczyszczania i zneutralizowania węglowodorów ropopochodnych i innych substancji chemicznych w wodach opadowych i roztopowych, jeśli takie występują na utwardzonych terenach przed ich wprowadzeniem do odbiornika. </w:t>
            </w:r>
          </w:p>
        </w:tc>
      </w:tr>
    </w:tbl>
    <w:p w:rsidR="00646187" w:rsidRPr="006403DC" w:rsidRDefault="00356038">
      <w:pPr>
        <w:spacing w:after="0" w:line="259" w:lineRule="auto"/>
        <w:ind w:left="888" w:right="0" w:firstLine="0"/>
        <w:jc w:val="left"/>
        <w:rPr>
          <w:color w:val="auto"/>
        </w:rPr>
      </w:pPr>
      <w:r w:rsidRPr="006403DC">
        <w:rPr>
          <w:color w:val="auto"/>
        </w:rPr>
        <w:t xml:space="preserve"> </w:t>
      </w:r>
    </w:p>
    <w:p w:rsidR="00646187" w:rsidRPr="006403DC" w:rsidRDefault="00356038">
      <w:pPr>
        <w:ind w:left="172" w:right="35" w:firstLine="701"/>
        <w:rPr>
          <w:color w:val="auto"/>
        </w:rPr>
      </w:pPr>
      <w:r w:rsidRPr="006403DC">
        <w:rPr>
          <w:color w:val="auto"/>
        </w:rPr>
        <w:t xml:space="preserve">Postuluje się odprowadzanie ścieków bytowych i komunalnych kanalizacją gminną. Do czasu jej powstania dopuszcza się odprowadzanie ścieków do szczelnych zbiorników bezodpływowych z okresowym ich wywozem na zlewnię przy najbliższej oczyszczalni. </w:t>
      </w:r>
    </w:p>
    <w:p w:rsidR="00646187" w:rsidRPr="006403DC" w:rsidRDefault="00356038">
      <w:pPr>
        <w:spacing w:after="266" w:line="259" w:lineRule="auto"/>
        <w:ind w:left="888" w:right="0" w:firstLine="0"/>
        <w:jc w:val="left"/>
        <w:rPr>
          <w:color w:val="auto"/>
        </w:rPr>
      </w:pPr>
      <w:r w:rsidRPr="006403DC">
        <w:rPr>
          <w:color w:val="auto"/>
        </w:rPr>
        <w:t xml:space="preserve"> </w:t>
      </w:r>
    </w:p>
    <w:p w:rsidR="00646187" w:rsidRPr="006403DC" w:rsidRDefault="00356038">
      <w:pPr>
        <w:pStyle w:val="Nagwek5"/>
        <w:ind w:left="176" w:right="24"/>
        <w:rPr>
          <w:color w:val="auto"/>
        </w:rPr>
      </w:pPr>
      <w:bookmarkStart w:id="66" w:name="_Toc85317"/>
      <w:r w:rsidRPr="006403DC">
        <w:rPr>
          <w:color w:val="auto"/>
        </w:rPr>
        <w:t xml:space="preserve">10.4.6. Gospodarka odpadami  </w:t>
      </w:r>
      <w:bookmarkEnd w:id="66"/>
    </w:p>
    <w:p w:rsidR="00646187" w:rsidRPr="006403DC" w:rsidRDefault="00356038">
      <w:pPr>
        <w:ind w:left="172" w:right="35" w:firstLine="708"/>
        <w:rPr>
          <w:color w:val="auto"/>
        </w:rPr>
      </w:pPr>
      <w:r w:rsidRPr="006403DC">
        <w:rPr>
          <w:color w:val="auto"/>
        </w:rPr>
        <w:t xml:space="preserve">Nadrzędnym celem polityki w zakresie gospodarki odpadami jest skuteczna segregacja wytwarzanych odpadów, zapobieganie powstawaniu odpadów przez rozwiązanie problemu odpadów „u źródła”, odzyskiwanie surowców i ponowne wykorzystanie odpadów oraz bezpieczne dla środowiska końcowe unieszkodliwianie odpadów niewykorzystanych.  </w:t>
      </w:r>
    </w:p>
    <w:p w:rsidR="00646187" w:rsidRPr="006403DC" w:rsidRDefault="00356038">
      <w:pPr>
        <w:spacing w:after="353"/>
        <w:ind w:left="172" w:right="35" w:firstLine="540"/>
        <w:rPr>
          <w:color w:val="auto"/>
        </w:rPr>
      </w:pPr>
      <w:r w:rsidRPr="006403DC">
        <w:rPr>
          <w:color w:val="auto"/>
        </w:rPr>
        <w:t xml:space="preserve">Gospodarka odpadami na terenie gminy powinna polegać na zorganizowanej zbiórce w odpowiednich pojemnikach i kontenerach odpadów domowych i gospodarczych z terenów </w:t>
      </w:r>
      <w:r w:rsidRPr="006403DC">
        <w:rPr>
          <w:color w:val="auto"/>
        </w:rPr>
        <w:lastRenderedPageBreak/>
        <w:t xml:space="preserve">zabudowy wiejskiej, wyodrębnieniu surowców wtórnych, zorganizowanym transporcie, segregacji oraz składowaniu odpadów z zagęszczaniem. Istotne jest zwrócenie uwagi na wstępne sortowanie odpadów w miejscu ustawienia pojemników, z odzyskiwaniem surowców przeznaczonych do powtórnego wykorzystania (recykling). </w:t>
      </w:r>
    </w:p>
    <w:p w:rsidR="00646187" w:rsidRPr="006403DC" w:rsidRDefault="00356038">
      <w:pPr>
        <w:pStyle w:val="Nagwek4"/>
        <w:spacing w:after="106"/>
        <w:ind w:left="176" w:right="24"/>
        <w:rPr>
          <w:color w:val="auto"/>
        </w:rPr>
      </w:pPr>
      <w:bookmarkStart w:id="67" w:name="_Toc85318"/>
      <w:r w:rsidRPr="006403DC">
        <w:rPr>
          <w:color w:val="auto"/>
        </w:rPr>
        <w:t xml:space="preserve">10.5. Obszary i zasady ochrony dziedzictwa kulturowego i zabytków oraz dóbr kultury współczesnej </w:t>
      </w:r>
      <w:bookmarkEnd w:id="67"/>
    </w:p>
    <w:p w:rsidR="00646187" w:rsidRPr="006403DC" w:rsidRDefault="00356038">
      <w:pPr>
        <w:ind w:left="172" w:right="35" w:firstLine="533"/>
        <w:rPr>
          <w:color w:val="auto"/>
        </w:rPr>
      </w:pPr>
      <w:r w:rsidRPr="006403DC">
        <w:rPr>
          <w:color w:val="auto"/>
        </w:rPr>
        <w:t xml:space="preserve">Studium zakłada kształtowanie harmonijnego, współczesnego krajobrazu kulturowego z uwzględnieniem uwarunkowań i tradycji historycznych oraz regionalnych, a na obszarach krajobrazu zdegradowanego rewaloryzację tych terenów.  </w:t>
      </w:r>
    </w:p>
    <w:p w:rsidR="00646187" w:rsidRPr="006403DC" w:rsidRDefault="00356038">
      <w:pPr>
        <w:ind w:left="730" w:right="35"/>
        <w:rPr>
          <w:color w:val="auto"/>
        </w:rPr>
      </w:pPr>
      <w:r w:rsidRPr="006403DC">
        <w:rPr>
          <w:color w:val="auto"/>
        </w:rPr>
        <w:t xml:space="preserve">Ustala się ochronę istniejących zabytków na terenie Gminy Sława. Ochroną objęte zostaną: </w:t>
      </w:r>
    </w:p>
    <w:tbl>
      <w:tblPr>
        <w:tblStyle w:val="TableGrid"/>
        <w:tblW w:w="9120" w:type="dxa"/>
        <w:tblInd w:w="180" w:type="dxa"/>
        <w:tblCellMar>
          <w:top w:w="9" w:type="dxa"/>
        </w:tblCellMar>
        <w:tblLook w:val="04A0" w:firstRow="1" w:lastRow="0" w:firstColumn="1" w:lastColumn="0" w:noHBand="0" w:noVBand="1"/>
      </w:tblPr>
      <w:tblGrid>
        <w:gridCol w:w="360"/>
        <w:gridCol w:w="8760"/>
      </w:tblGrid>
      <w:tr w:rsidR="006403DC" w:rsidRPr="006403DC">
        <w:trPr>
          <w:trHeight w:val="253"/>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wskazane stanowiska archeologiczne, </w:t>
            </w:r>
          </w:p>
        </w:tc>
      </w:tr>
      <w:tr w:rsidR="006403DC" w:rsidRPr="006403DC">
        <w:trPr>
          <w:trHeight w:val="266"/>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zabytki wpisane do rejestru zabytków,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zabytki będące w ewidencji konserwatorskiej, </w:t>
            </w:r>
          </w:p>
        </w:tc>
      </w:tr>
      <w:tr w:rsidR="006403DC" w:rsidRPr="006403DC">
        <w:trPr>
          <w:trHeight w:val="497"/>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tereny o cennych walorach kulturowo – krajobrazowych, dla których określono strefy ochrony konserwatorskiej, dla których obowiązują wymogi konserwatorskie opisane poniżej. </w:t>
            </w:r>
          </w:p>
        </w:tc>
      </w:tr>
    </w:tbl>
    <w:p w:rsidR="00646187" w:rsidRPr="006403DC" w:rsidRDefault="00356038">
      <w:pPr>
        <w:spacing w:after="98" w:line="259" w:lineRule="auto"/>
        <w:ind w:left="180" w:right="0" w:firstLine="0"/>
        <w:jc w:val="left"/>
        <w:rPr>
          <w:color w:val="auto"/>
        </w:rPr>
      </w:pPr>
      <w:r w:rsidRPr="006403DC">
        <w:rPr>
          <w:color w:val="auto"/>
        </w:rPr>
        <w:t xml:space="preserve"> </w:t>
      </w:r>
    </w:p>
    <w:p w:rsidR="00646187" w:rsidRPr="006403DC" w:rsidRDefault="00356038">
      <w:pPr>
        <w:pStyle w:val="Nagwek5"/>
        <w:spacing w:after="47"/>
        <w:ind w:left="176" w:right="24"/>
        <w:rPr>
          <w:color w:val="auto"/>
        </w:rPr>
      </w:pPr>
      <w:bookmarkStart w:id="68" w:name="_Toc85319"/>
      <w:r w:rsidRPr="006403DC">
        <w:rPr>
          <w:color w:val="auto"/>
        </w:rPr>
        <w:t xml:space="preserve">10.5.1. Ochrona konserwatorska </w:t>
      </w:r>
      <w:bookmarkEnd w:id="68"/>
    </w:p>
    <w:p w:rsidR="00646187" w:rsidRPr="006403DC" w:rsidRDefault="00356038">
      <w:pPr>
        <w:ind w:left="182" w:right="35"/>
        <w:rPr>
          <w:color w:val="auto"/>
        </w:rPr>
      </w:pPr>
      <w:r w:rsidRPr="006403DC">
        <w:rPr>
          <w:color w:val="auto"/>
        </w:rPr>
        <w:t xml:space="preserve"> Na terenie Gminy Sława wyznaczono </w:t>
      </w:r>
      <w:r w:rsidRPr="006403DC">
        <w:rPr>
          <w:b/>
          <w:color w:val="auto"/>
        </w:rPr>
        <w:t>strefę ochrony</w:t>
      </w:r>
      <w:r w:rsidRPr="006403DC">
        <w:rPr>
          <w:color w:val="auto"/>
        </w:rPr>
        <w:t xml:space="preserve"> </w:t>
      </w:r>
      <w:r w:rsidRPr="006403DC">
        <w:rPr>
          <w:b/>
          <w:color w:val="auto"/>
        </w:rPr>
        <w:t xml:space="preserve">historycznych układów urbanistycznych i ruralistycznych, </w:t>
      </w:r>
      <w:r w:rsidRPr="006403DC">
        <w:rPr>
          <w:color w:val="auto"/>
        </w:rPr>
        <w:t xml:space="preserve">w której obowiązują następujące wymogi konserwatorskie: </w:t>
      </w:r>
    </w:p>
    <w:tbl>
      <w:tblPr>
        <w:tblStyle w:val="TableGrid"/>
        <w:tblW w:w="9120" w:type="dxa"/>
        <w:tblInd w:w="180" w:type="dxa"/>
        <w:tblCellMar>
          <w:top w:w="9" w:type="dxa"/>
        </w:tblCellMar>
        <w:tblLook w:val="04A0" w:firstRow="1" w:lastRow="0" w:firstColumn="1" w:lastColumn="0" w:noHBand="0" w:noVBand="1"/>
      </w:tblPr>
      <w:tblGrid>
        <w:gridCol w:w="360"/>
        <w:gridCol w:w="8760"/>
      </w:tblGrid>
      <w:tr w:rsidR="006403DC" w:rsidRPr="006403DC">
        <w:trPr>
          <w:trHeight w:val="1260"/>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48" w:firstLine="0"/>
              <w:rPr>
                <w:color w:val="auto"/>
              </w:rPr>
            </w:pPr>
            <w:r w:rsidRPr="006403DC">
              <w:rPr>
                <w:color w:val="auto"/>
              </w:rPr>
              <w:t xml:space="preserve">nakaz ochrony i rewaloryzacji charakterystycznego ukształtowania i rozplanowania układów urbanistycznych i ruralistycznych oraz wszystkich elementów wchodzących w jego skład, w szczególności ulic i placów, zieleni, zabudowy, małej architektury, a także zachowanie i ochrona oraz przywracanie historycznych osi kompozycyjnych i widokowych oraz panoram, historycznych dominant architektonicznych i krajobrazowych oraz przestrzennych, typu historycznej zabudowy,  </w:t>
            </w:r>
          </w:p>
        </w:tc>
      </w:tr>
      <w:tr w:rsidR="006403DC" w:rsidRPr="006403DC">
        <w:trPr>
          <w:trHeight w:val="127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48" w:firstLine="0"/>
              <w:rPr>
                <w:color w:val="auto"/>
              </w:rPr>
            </w:pPr>
            <w:r w:rsidRPr="006403DC">
              <w:rPr>
                <w:color w:val="auto"/>
              </w:rPr>
              <w:t xml:space="preserve">nakaz kształtowania nowej zabudowy o lokalizacji, proporcjach i gabarytach dostosowanych do sąsiadującej zabudowy historycznej (forma nowej zabudowy powinna odpowiadać gabarytom pobliskiej zabudowy historycznej pod względem skali, geometrii dachów, bryły, a także innym cechom tej zabudowy pod względem wysokości kondygnacji, podziałów architektonicznych oraz materiału wykończenia zewnętrznego i pokryć dachowych),  </w:t>
            </w:r>
          </w:p>
        </w:tc>
      </w:tr>
      <w:tr w:rsidR="006403DC" w:rsidRPr="006403DC">
        <w:trPr>
          <w:trHeight w:val="51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nakaz rewaloryzacji kompozycji zieleni na obszarach istniejącej zieleni oraz zachowania i ochrony starodrzewu,  </w:t>
            </w:r>
          </w:p>
        </w:tc>
      </w:tr>
      <w:tr w:rsidR="006403DC" w:rsidRPr="006403DC">
        <w:trPr>
          <w:trHeight w:val="503"/>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nakaz ochrony nawierzchni historycznych (nakaz zachowania istniejących nawierzchni brukowanych w ciągach ulic, chodników i placów),  </w:t>
            </w:r>
          </w:p>
        </w:tc>
      </w:tr>
      <w:tr w:rsidR="006403DC" w:rsidRPr="006403DC">
        <w:trPr>
          <w:trHeight w:val="253"/>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zakaz wznoszenia obiektów i elementów dysharmonizujących, </w:t>
            </w:r>
          </w:p>
        </w:tc>
      </w:tr>
      <w:tr w:rsidR="006403DC" w:rsidRPr="006403DC">
        <w:trPr>
          <w:trHeight w:val="517"/>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nakaz kształtowania elementów reklamowych i informacyjnych, itp. oraz elementów małej architektury, oświetlenia ulic i budynków z uwzględnieniem zabytkowego charakteru obszaru,  </w:t>
            </w:r>
          </w:p>
        </w:tc>
      </w:tr>
      <w:tr w:rsidR="006403DC" w:rsidRPr="006403DC">
        <w:trPr>
          <w:trHeight w:val="271"/>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zakaz podejmowania działań mogących powodować degradację chronionych wartości obszaru,  </w:t>
            </w:r>
          </w:p>
        </w:tc>
      </w:tr>
      <w:tr w:rsidR="006403DC" w:rsidRPr="006403DC">
        <w:trPr>
          <w:trHeight w:val="499"/>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zakaz stosowania materiałów zewnętrznych niezgodnych z charakterem historycznej zabudowy, m.in. blachy falistej, dachówkopodobnej, okładzin typu siding, ogrodzeń z prefabrykowanych elementów betonowych.  </w:t>
            </w:r>
          </w:p>
        </w:tc>
      </w:tr>
    </w:tbl>
    <w:p w:rsidR="00646187" w:rsidRPr="006403DC" w:rsidRDefault="00356038">
      <w:pPr>
        <w:spacing w:after="98" w:line="259" w:lineRule="auto"/>
        <w:ind w:left="888" w:right="0" w:firstLine="0"/>
        <w:jc w:val="left"/>
        <w:rPr>
          <w:color w:val="auto"/>
        </w:rPr>
      </w:pPr>
      <w:r w:rsidRPr="006403DC">
        <w:rPr>
          <w:color w:val="auto"/>
        </w:rPr>
        <w:lastRenderedPageBreak/>
        <w:t xml:space="preserve"> </w:t>
      </w:r>
    </w:p>
    <w:p w:rsidR="00646187" w:rsidRPr="006403DC" w:rsidRDefault="00356038">
      <w:pPr>
        <w:pStyle w:val="Nagwek5"/>
        <w:spacing w:after="46"/>
        <w:ind w:left="176" w:right="24"/>
        <w:rPr>
          <w:color w:val="auto"/>
        </w:rPr>
      </w:pPr>
      <w:bookmarkStart w:id="69" w:name="_Toc85320"/>
      <w:r w:rsidRPr="006403DC">
        <w:rPr>
          <w:color w:val="auto"/>
        </w:rPr>
        <w:t xml:space="preserve">10.5.2. Ochrona archeologiczna </w:t>
      </w:r>
      <w:bookmarkEnd w:id="69"/>
    </w:p>
    <w:p w:rsidR="00646187" w:rsidRPr="006403DC" w:rsidRDefault="00356038">
      <w:pPr>
        <w:ind w:left="172" w:right="35" w:firstLine="708"/>
        <w:rPr>
          <w:color w:val="auto"/>
        </w:rPr>
      </w:pPr>
      <w:r w:rsidRPr="006403DC">
        <w:rPr>
          <w:color w:val="auto"/>
        </w:rPr>
        <w:t xml:space="preserve">Obejmuje się ochroną stanowiska archeologiczne wykazane na rysunku studium, którą należy uwzględnić przy zagospodarowywaniu terenu, zgodnie z przepisami odrębnymi.  </w:t>
      </w:r>
    </w:p>
    <w:p w:rsidR="00646187" w:rsidRPr="006403DC" w:rsidRDefault="00356038">
      <w:pPr>
        <w:spacing w:after="98" w:line="259" w:lineRule="auto"/>
        <w:ind w:left="180" w:right="0" w:firstLine="0"/>
        <w:jc w:val="left"/>
        <w:rPr>
          <w:color w:val="auto"/>
        </w:rPr>
      </w:pPr>
      <w:r w:rsidRPr="006403DC">
        <w:rPr>
          <w:color w:val="auto"/>
        </w:rPr>
        <w:t xml:space="preserve"> </w:t>
      </w:r>
    </w:p>
    <w:p w:rsidR="00646187" w:rsidRPr="006403DC" w:rsidRDefault="00356038">
      <w:pPr>
        <w:pStyle w:val="Nagwek5"/>
        <w:spacing w:after="46"/>
        <w:ind w:left="176" w:right="24"/>
        <w:rPr>
          <w:color w:val="auto"/>
        </w:rPr>
      </w:pPr>
      <w:bookmarkStart w:id="70" w:name="_Toc85321"/>
      <w:r w:rsidRPr="006403DC">
        <w:rPr>
          <w:color w:val="auto"/>
        </w:rPr>
        <w:t xml:space="preserve">10.5.3. Obiekty zabytkowe </w:t>
      </w:r>
      <w:bookmarkEnd w:id="70"/>
    </w:p>
    <w:p w:rsidR="00646187" w:rsidRPr="006403DC" w:rsidRDefault="00356038">
      <w:pPr>
        <w:ind w:left="172" w:right="35" w:firstLine="708"/>
        <w:rPr>
          <w:color w:val="auto"/>
        </w:rPr>
      </w:pPr>
      <w:r w:rsidRPr="006403DC">
        <w:rPr>
          <w:color w:val="auto"/>
        </w:rPr>
        <w:t xml:space="preserve">Ochroną konserwatorską objęte zostały obszary, zespoły i obiekty o istotnych lokalnych walorach historycznych, kulturowych i krajobrazowych, ujęte w rejestrze i  ewidencji zabytków. Podlegają one rygorom ustawy o ochronie zabytków i opiece nad zabytkami. Ewidencja zabytków architektury i budownictwa obejmuje różne obiekty nieruchome powstałe przed 1945 rokiem, w których późniejsza działalność nie zatarła cech świadczących o ich historycznym rodowodzie, stanowiące charakterystyczne przykłady działalności budowlanej dawnych epok lub posiadające znaczące w skali lokalnej walory artystyczno- architektoniczne.  </w:t>
      </w:r>
    </w:p>
    <w:p w:rsidR="00646187" w:rsidRPr="006403DC" w:rsidRDefault="00356038">
      <w:pPr>
        <w:ind w:left="172" w:right="35" w:firstLine="708"/>
        <w:rPr>
          <w:color w:val="auto"/>
        </w:rPr>
      </w:pPr>
      <w:r w:rsidRPr="006403DC">
        <w:rPr>
          <w:color w:val="auto"/>
        </w:rPr>
        <w:t xml:space="preserve">Do ewidencji zabytków - oprócz obszarów układów ruralistycznych poszczególnych wsi oraz obszaru urbanistycznego miasta Sława - włączane są historyczne obszary, pojedyncze budynki lub ich zespoły, urządzenia techniki, trwale posadowione w danym miejscu, budowle odznaczające się bryłą oraz detalem architektonicznym charakterystycznym dla pewnego stylu lub lokalnego środowiska kulturowego, pełniące istotną rolę w historycznym układzie przestrzennym miejscowości (stanowią zamknięcie wnętrza urbanistycznego lub znaczący akcent architektoniczny, organizują przestrzennie narożnik itp.), i należące do najstarszych obiektów na danym terenie.  </w:t>
      </w:r>
    </w:p>
    <w:p w:rsidR="00646187" w:rsidRPr="006403DC" w:rsidRDefault="00356038">
      <w:pPr>
        <w:spacing w:after="0" w:line="259" w:lineRule="auto"/>
        <w:ind w:left="180" w:right="0" w:firstLine="0"/>
        <w:jc w:val="left"/>
        <w:rPr>
          <w:color w:val="auto"/>
        </w:rPr>
      </w:pPr>
      <w:r w:rsidRPr="006403DC">
        <w:rPr>
          <w:color w:val="auto"/>
        </w:rPr>
        <w:t xml:space="preserve"> </w:t>
      </w:r>
    </w:p>
    <w:p w:rsidR="00646187" w:rsidRPr="006403DC" w:rsidRDefault="00356038">
      <w:pPr>
        <w:spacing w:after="4" w:line="250" w:lineRule="auto"/>
        <w:ind w:left="166" w:right="24" w:firstLine="708"/>
        <w:rPr>
          <w:color w:val="auto"/>
        </w:rPr>
      </w:pPr>
      <w:r w:rsidRPr="006403DC">
        <w:rPr>
          <w:color w:val="auto"/>
        </w:rPr>
        <w:t xml:space="preserve">Dla </w:t>
      </w:r>
      <w:r w:rsidRPr="006403DC">
        <w:rPr>
          <w:b/>
          <w:color w:val="auto"/>
        </w:rPr>
        <w:t>obiektów zabytkowych</w:t>
      </w:r>
      <w:r w:rsidRPr="006403DC">
        <w:rPr>
          <w:color w:val="auto"/>
        </w:rPr>
        <w:t xml:space="preserve">, </w:t>
      </w:r>
      <w:r w:rsidRPr="006403DC">
        <w:rPr>
          <w:b/>
          <w:color w:val="auto"/>
        </w:rPr>
        <w:t>podlegających ochronie poprzez wpis do rejestru zabytków</w:t>
      </w:r>
      <w:r w:rsidRPr="006403DC">
        <w:rPr>
          <w:color w:val="auto"/>
        </w:rPr>
        <w:t xml:space="preserve">, obowiązują następujące wymogi konserwatorskie:  </w:t>
      </w:r>
    </w:p>
    <w:tbl>
      <w:tblPr>
        <w:tblStyle w:val="TableGrid"/>
        <w:tblW w:w="9120" w:type="dxa"/>
        <w:tblInd w:w="180" w:type="dxa"/>
        <w:tblCellMar>
          <w:top w:w="9" w:type="dxa"/>
        </w:tblCellMar>
        <w:tblLook w:val="04A0" w:firstRow="1" w:lastRow="0" w:firstColumn="1" w:lastColumn="0" w:noHBand="0" w:noVBand="1"/>
      </w:tblPr>
      <w:tblGrid>
        <w:gridCol w:w="360"/>
        <w:gridCol w:w="8760"/>
      </w:tblGrid>
      <w:tr w:rsidR="006403DC" w:rsidRPr="006403DC">
        <w:trPr>
          <w:trHeight w:val="502"/>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zakaz lokalizowania elementów dekomponujących i mających negatywny wpływ na wartość obiektu, zwłaszcza od strony przestrzeni publicznych,  </w:t>
            </w:r>
          </w:p>
        </w:tc>
      </w:tr>
      <w:tr w:rsidR="006403DC" w:rsidRPr="006403DC">
        <w:trPr>
          <w:trHeight w:val="520"/>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zakaz zmiany formy zewnętrznej budynków rozumiany jako: zakaz rozbudowy, dobudowy i nadbudowy (w tym dobudowy przedsionków),  </w:t>
            </w:r>
          </w:p>
        </w:tc>
      </w:tr>
      <w:tr w:rsidR="006403DC" w:rsidRPr="006403DC">
        <w:trPr>
          <w:trHeight w:val="272"/>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nakaz zachowania historycznej formy i rodzaju pokrycia dachu,  </w:t>
            </w:r>
          </w:p>
        </w:tc>
      </w:tr>
      <w:tr w:rsidR="006403DC" w:rsidRPr="006403DC">
        <w:trPr>
          <w:trHeight w:val="515"/>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obowiązek renowacji zniszczonych fragmentów budynków w formie uzupełnień brakujących detali architektonicznych mający na celu przywrócenie budynku do stanu pierwotnego,  </w:t>
            </w:r>
          </w:p>
        </w:tc>
      </w:tr>
      <w:tr w:rsidR="006403DC" w:rsidRPr="006403DC">
        <w:trPr>
          <w:trHeight w:val="272"/>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nakaz przywrócenia historycznej kolorystyki obiektu w oparciu o badania,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zakaz ocieplania z zewnątrz budynków,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zakaz stosowania żaluzji zewnętrznych,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zakaz zmiany wielkości otworów okiennych i drzwiowych,  </w:t>
            </w:r>
          </w:p>
        </w:tc>
      </w:tr>
      <w:tr w:rsidR="006403DC" w:rsidRPr="006403DC">
        <w:trPr>
          <w:trHeight w:val="769"/>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48" w:firstLine="0"/>
              <w:rPr>
                <w:color w:val="auto"/>
              </w:rPr>
            </w:pPr>
            <w:r w:rsidRPr="006403DC">
              <w:rPr>
                <w:color w:val="auto"/>
              </w:rPr>
              <w:t xml:space="preserve">w przypadku wymiany stolarki okiennej i drzwiowej obowiązek zachowania historycznych podziałów, a dla otworów okiennych zakończonych łukiem zakaz stosowania uproszczeń w postaci prostego zakończenia stolarki,  </w:t>
            </w:r>
          </w:p>
        </w:tc>
      </w:tr>
      <w:tr w:rsidR="006403DC" w:rsidRPr="006403DC">
        <w:trPr>
          <w:trHeight w:val="520"/>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nakaz zachowania wyposażenia i wystroju wnętrz (t.j. stolarka schodów, drzwi, klamki, boazerie, piece, kominki, sztukaterie itd.),  </w:t>
            </w:r>
          </w:p>
        </w:tc>
      </w:tr>
      <w:tr w:rsidR="006403DC" w:rsidRPr="006403DC">
        <w:trPr>
          <w:trHeight w:val="754"/>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obowiązek usunięcia z elewacji lub dostosowania do kolorystyki elewacji elementów szpecących tj. okablowania, anten satelitarnych, kominów stalowych, skrzynek elektrycznych, telekomunikacyjnych i gazowych.  </w:t>
            </w:r>
          </w:p>
        </w:tc>
      </w:tr>
    </w:tbl>
    <w:p w:rsidR="00646187" w:rsidRPr="006403DC" w:rsidRDefault="00356038">
      <w:pPr>
        <w:spacing w:after="0" w:line="259" w:lineRule="auto"/>
        <w:ind w:left="888" w:right="0" w:firstLine="0"/>
        <w:jc w:val="left"/>
        <w:rPr>
          <w:color w:val="auto"/>
        </w:rPr>
      </w:pPr>
      <w:r w:rsidRPr="006403DC">
        <w:rPr>
          <w:color w:val="auto"/>
        </w:rPr>
        <w:t xml:space="preserve"> </w:t>
      </w:r>
    </w:p>
    <w:p w:rsidR="00646187" w:rsidRPr="006403DC" w:rsidRDefault="00356038">
      <w:pPr>
        <w:spacing w:after="26" w:line="250" w:lineRule="auto"/>
        <w:ind w:left="166" w:right="24" w:firstLine="708"/>
        <w:rPr>
          <w:color w:val="auto"/>
        </w:rPr>
      </w:pPr>
      <w:r w:rsidRPr="006403DC">
        <w:rPr>
          <w:color w:val="auto"/>
        </w:rPr>
        <w:t xml:space="preserve">Dla </w:t>
      </w:r>
      <w:r w:rsidRPr="006403DC">
        <w:rPr>
          <w:b/>
          <w:color w:val="auto"/>
        </w:rPr>
        <w:t>obiektów podlegających ochronie zgodnie z wykazem zabytków ujętych w wojewódzkiej ewidencji zabytków</w:t>
      </w:r>
      <w:r w:rsidRPr="006403DC">
        <w:rPr>
          <w:color w:val="auto"/>
        </w:rPr>
        <w:t xml:space="preserve">, obowiązują następujące wymogi konserwatorskie:  </w:t>
      </w:r>
    </w:p>
    <w:p w:rsidR="00646187" w:rsidRPr="006403DC" w:rsidRDefault="00356038">
      <w:pPr>
        <w:ind w:left="532" w:right="35" w:hanging="360"/>
        <w:rPr>
          <w:color w:val="auto"/>
        </w:rPr>
      </w:pPr>
      <w:r w:rsidRPr="006403DC">
        <w:rPr>
          <w:rFonts w:ascii="Segoe UI Symbol" w:eastAsia="Segoe UI Symbol" w:hAnsi="Segoe UI Symbol" w:cs="Segoe UI Symbol"/>
          <w:color w:val="auto"/>
        </w:rPr>
        <w:lastRenderedPageBreak/>
        <w:t>−</w:t>
      </w:r>
      <w:r w:rsidRPr="006403DC">
        <w:rPr>
          <w:color w:val="auto"/>
        </w:rPr>
        <w:t xml:space="preserve"> zakaz zmiany formy zewnętrznej budynków, rozumiany jako: zakaz nadbudowy, zaś ewentualne rozbudowy należy podporządkować wymogom ochrony zabytków; zakaz zmiany elewacji frontowych polegających na </w:t>
      </w:r>
    </w:p>
    <w:tbl>
      <w:tblPr>
        <w:tblStyle w:val="TableGrid"/>
        <w:tblW w:w="9120" w:type="dxa"/>
        <w:tblInd w:w="180" w:type="dxa"/>
        <w:tblLook w:val="04A0" w:firstRow="1" w:lastRow="0" w:firstColumn="1" w:lastColumn="0" w:noHBand="0" w:noVBand="1"/>
      </w:tblPr>
      <w:tblGrid>
        <w:gridCol w:w="360"/>
        <w:gridCol w:w="8760"/>
      </w:tblGrid>
      <w:tr w:rsidR="006403DC" w:rsidRPr="006403DC">
        <w:trPr>
          <w:trHeight w:val="477"/>
        </w:trPr>
        <w:tc>
          <w:tcPr>
            <w:tcW w:w="360" w:type="dxa"/>
            <w:tcBorders>
              <w:top w:val="nil"/>
              <w:left w:val="nil"/>
              <w:bottom w:val="nil"/>
              <w:right w:val="nil"/>
            </w:tcBorders>
          </w:tcPr>
          <w:p w:rsidR="00646187" w:rsidRPr="006403DC" w:rsidRDefault="00646187">
            <w:pPr>
              <w:spacing w:after="160" w:line="259" w:lineRule="auto"/>
              <w:ind w:left="0" w:right="0" w:firstLine="0"/>
              <w:jc w:val="left"/>
              <w:rPr>
                <w:color w:val="auto"/>
              </w:rPr>
            </w:pPr>
          </w:p>
        </w:tc>
        <w:tc>
          <w:tcPr>
            <w:tcW w:w="876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odejściu od rozwiązań historycznych, stanowiących o wartości zabytkowej budynku, dopuszczenie wyłącznie takiej przebudowy i rozbudowy, która przywraca historyczną formę obiektu, </w:t>
            </w:r>
          </w:p>
        </w:tc>
      </w:tr>
      <w:tr w:rsidR="006403DC" w:rsidRPr="006403DC">
        <w:trPr>
          <w:trHeight w:val="521"/>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zakaz instalowania anten satelitarnych od frontu budynku, a także reklam wielkogabarytowych, urządzeń klimatyzacyjnych, </w:t>
            </w:r>
          </w:p>
        </w:tc>
      </w:tr>
      <w:tr w:rsidR="006403DC" w:rsidRPr="006403DC">
        <w:trPr>
          <w:trHeight w:val="1007"/>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47" w:firstLine="0"/>
              <w:rPr>
                <w:color w:val="auto"/>
              </w:rPr>
            </w:pPr>
            <w:r w:rsidRPr="006403DC">
              <w:rPr>
                <w:color w:val="auto"/>
              </w:rPr>
              <w:t>nakaz podporządkowania kolorystyki elewacji i reklam architekturze i uwarunkowaniom historycznym; w kolorystyce budynków zabytkowych należy uwzględnić ich cechy stylistyczne; podczas remontów części elewacji ograniczonych jedynie do pierwszej elewacji nadziemnej, należy nową kolorystykę dostosować do istniejącej na wyższych kondygnacjach</w:t>
            </w:r>
            <w:r w:rsidRPr="006403DC">
              <w:rPr>
                <w:color w:val="auto"/>
                <w:sz w:val="20"/>
              </w:rPr>
              <w:t xml:space="preserve">. </w:t>
            </w:r>
            <w:r w:rsidRPr="006403DC">
              <w:rPr>
                <w:color w:val="auto"/>
              </w:rPr>
              <w:t xml:space="preserve"> </w:t>
            </w:r>
          </w:p>
        </w:tc>
      </w:tr>
    </w:tbl>
    <w:p w:rsidR="00646187" w:rsidRPr="006403DC" w:rsidRDefault="00356038">
      <w:pPr>
        <w:spacing w:after="338" w:line="259" w:lineRule="auto"/>
        <w:ind w:left="180" w:right="0" w:firstLine="0"/>
        <w:jc w:val="left"/>
        <w:rPr>
          <w:color w:val="auto"/>
        </w:rPr>
      </w:pPr>
      <w:r w:rsidRPr="006403DC">
        <w:rPr>
          <w:color w:val="auto"/>
        </w:rPr>
        <w:t xml:space="preserve"> </w:t>
      </w:r>
    </w:p>
    <w:p w:rsidR="00646187" w:rsidRPr="006403DC" w:rsidRDefault="00356038">
      <w:pPr>
        <w:pStyle w:val="Nagwek4"/>
        <w:spacing w:after="106"/>
        <w:ind w:left="176" w:right="24"/>
        <w:rPr>
          <w:color w:val="auto"/>
        </w:rPr>
      </w:pPr>
      <w:bookmarkStart w:id="71" w:name="_Toc85322"/>
      <w:r w:rsidRPr="006403DC">
        <w:rPr>
          <w:color w:val="auto"/>
        </w:rPr>
        <w:t xml:space="preserve">10.6. Polityka społeczna gminy </w:t>
      </w:r>
      <w:bookmarkEnd w:id="71"/>
    </w:p>
    <w:p w:rsidR="00646187" w:rsidRPr="006403DC" w:rsidRDefault="00356038">
      <w:pPr>
        <w:ind w:left="172" w:right="35" w:firstLine="533"/>
        <w:rPr>
          <w:color w:val="auto"/>
        </w:rPr>
      </w:pPr>
      <w:r w:rsidRPr="006403DC">
        <w:rPr>
          <w:color w:val="auto"/>
        </w:rPr>
        <w:t xml:space="preserve">Studium nie zakłada konieczności zwiększenia ilości obiektów publicznych (kultury, oświaty czy zdrowia), gdyż ich ilość na terenie gminy jest zadowalająca. Niezbędna jest jednak ich modernizacja, rozbudowa i doposażenie w niezbędne urządzenia specjalistyczne. Przewiduje się natomiast dalszy rozwój usług komercyjnych i rekreacyjnych dla ludności miejscowej. Rozwój infrastruktury społecznej w zakresie usług przewidziany jest w terenach zabudowy mieszkaniowej brutto, szczególnie w centrach wsi oraz na terenie miasta w tworzących się miejscach koncentracji usług.  </w:t>
      </w:r>
    </w:p>
    <w:p w:rsidR="00646187" w:rsidRPr="006403DC" w:rsidRDefault="00356038">
      <w:pPr>
        <w:ind w:left="172" w:right="35" w:firstLine="540"/>
        <w:rPr>
          <w:color w:val="auto"/>
        </w:rPr>
      </w:pPr>
      <w:r w:rsidRPr="006403DC">
        <w:rPr>
          <w:color w:val="auto"/>
        </w:rPr>
        <w:t xml:space="preserve">W zakresie turystyki i rekreacji na terenie gminy Sława konieczne jest umiejętne wykorzystanie wspaniałych walorów przyrodniczych oraz niewątpliwych ciekawostek historycznych regionu w taki sposób, aby po uzupełnieniu sieci istniejących obiektów turystycznych ożywić ten sektor i skierować ciekawą ofertę dla gości z poza gminy. Najważniejsze kroki, jakie należy podjąć w gminie Sława w sektorze turystyki i rekreacji to:  </w:t>
      </w:r>
    </w:p>
    <w:tbl>
      <w:tblPr>
        <w:tblStyle w:val="TableGrid"/>
        <w:tblW w:w="9120" w:type="dxa"/>
        <w:tblInd w:w="180" w:type="dxa"/>
        <w:tblCellMar>
          <w:top w:w="9" w:type="dxa"/>
        </w:tblCellMar>
        <w:tblLook w:val="04A0" w:firstRow="1" w:lastRow="0" w:firstColumn="1" w:lastColumn="0" w:noHBand="0" w:noVBand="1"/>
      </w:tblPr>
      <w:tblGrid>
        <w:gridCol w:w="360"/>
        <w:gridCol w:w="8760"/>
      </w:tblGrid>
      <w:tr w:rsidR="006403DC" w:rsidRPr="006403DC">
        <w:trPr>
          <w:trHeight w:val="502"/>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stworzenie spójnego planu promocji turystycznej gminy przy współudziale zainteresowanych gremiów i organizacji społecznych, </w:t>
            </w:r>
          </w:p>
        </w:tc>
      </w:tr>
      <w:tr w:rsidR="006403DC" w:rsidRPr="006403DC">
        <w:trPr>
          <w:trHeight w:val="520"/>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wyznaczanie, uzbrojenie i reklamowanie terenów pod budownictwo letniskowe we wsiach otoczonych lasami lub z nimi sąsiadującymi, a także na terenach gdzie istnieją lub mogą powstać atrakcyjne zbiorniki wodne, </w:t>
            </w:r>
          </w:p>
        </w:tc>
      </w:tr>
      <w:tr w:rsidR="006403DC" w:rsidRPr="006403DC">
        <w:trPr>
          <w:trHeight w:val="521"/>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rozbudowa istniejących szlaków turystycznych i ścieżek rowerowych o trasy lokalne (lub alternatywne), które udostępnią turystom kolejne obszary gminy, </w:t>
            </w:r>
          </w:p>
        </w:tc>
      </w:tr>
      <w:tr w:rsidR="006403DC" w:rsidRPr="006403DC">
        <w:trPr>
          <w:trHeight w:val="271"/>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wyposażenie istniejących i planowanych tras turystycznych w odpowiednia infrastrukturę,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uaktywnienie turystyki weekendowej połączonej z wędkarstwem, grzybobraniami, </w:t>
            </w:r>
          </w:p>
        </w:tc>
      </w:tr>
      <w:tr w:rsidR="006403DC" w:rsidRPr="006403DC">
        <w:trPr>
          <w:trHeight w:val="749"/>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48" w:firstLine="0"/>
              <w:rPr>
                <w:color w:val="auto"/>
              </w:rPr>
            </w:pPr>
            <w:r w:rsidRPr="006403DC">
              <w:rPr>
                <w:color w:val="auto"/>
              </w:rPr>
              <w:t xml:space="preserve">wsparcie organizacyjne dla mieszkańców zamierzających utworzyć gospodarstwa agroturystyczne albo inne obiekty związane z turystyka i rekreacją (np. ośrodki jazdy konnej, punkty gastronomiczne lub informacyjne, campingi) poprzez promocję na stronach internetowych, ułatwienia w procedurach urzędowych itp.  </w:t>
            </w:r>
          </w:p>
        </w:tc>
      </w:tr>
    </w:tbl>
    <w:p w:rsidR="00646187" w:rsidRPr="006403DC" w:rsidRDefault="00356038">
      <w:pPr>
        <w:spacing w:after="338" w:line="259" w:lineRule="auto"/>
        <w:ind w:left="180" w:right="0" w:firstLine="0"/>
        <w:jc w:val="left"/>
        <w:rPr>
          <w:color w:val="auto"/>
        </w:rPr>
      </w:pPr>
      <w:r w:rsidRPr="006403DC">
        <w:rPr>
          <w:color w:val="auto"/>
        </w:rPr>
        <w:t xml:space="preserve"> </w:t>
      </w:r>
    </w:p>
    <w:p w:rsidR="00646187" w:rsidRPr="006403DC" w:rsidRDefault="00356038">
      <w:pPr>
        <w:pStyle w:val="Nagwek4"/>
        <w:spacing w:after="109"/>
        <w:ind w:left="706" w:right="24" w:hanging="540"/>
        <w:rPr>
          <w:color w:val="auto"/>
        </w:rPr>
      </w:pPr>
      <w:bookmarkStart w:id="72" w:name="_Toc85323"/>
      <w:r w:rsidRPr="006403DC">
        <w:rPr>
          <w:color w:val="auto"/>
        </w:rPr>
        <w:t xml:space="preserve">10.7. Obszary, na których rozmieszczone będą inwestycje celu publicznego o znaczeniu lokalnym i ponadlokalnym, zgodnie z ustaleniami planu zagospodarowania przestrzennego województwa i </w:t>
      </w:r>
      <w:bookmarkEnd w:id="72"/>
    </w:p>
    <w:p w:rsidR="00646187" w:rsidRPr="006403DC" w:rsidRDefault="00356038">
      <w:pPr>
        <w:pStyle w:val="Nagwek6"/>
        <w:spacing w:after="109"/>
        <w:ind w:left="706" w:right="24" w:hanging="540"/>
        <w:rPr>
          <w:color w:val="auto"/>
        </w:rPr>
      </w:pPr>
      <w:bookmarkStart w:id="73" w:name="_Toc85324"/>
      <w:r w:rsidRPr="006403DC">
        <w:rPr>
          <w:color w:val="auto"/>
        </w:rPr>
        <w:t xml:space="preserve">ustaleniami programów krajowych </w:t>
      </w:r>
      <w:bookmarkEnd w:id="73"/>
    </w:p>
    <w:p w:rsidR="00646187" w:rsidRPr="006403DC" w:rsidRDefault="00356038">
      <w:pPr>
        <w:ind w:left="172" w:right="35" w:firstLine="708"/>
        <w:rPr>
          <w:color w:val="auto"/>
        </w:rPr>
      </w:pPr>
      <w:r w:rsidRPr="006403DC">
        <w:rPr>
          <w:color w:val="auto"/>
        </w:rPr>
        <w:t xml:space="preserve">Zakłada się, iż na całym obszarze gminy dopuszcza się lokalizację inwestycji celu publicznego o znaczeniu lokalnym i ponadlokalnym. </w:t>
      </w:r>
    </w:p>
    <w:p w:rsidR="00646187" w:rsidRPr="006403DC" w:rsidRDefault="00356038">
      <w:pPr>
        <w:spacing w:after="28"/>
        <w:ind w:left="172" w:right="35" w:firstLine="708"/>
        <w:rPr>
          <w:color w:val="auto"/>
        </w:rPr>
      </w:pPr>
      <w:r w:rsidRPr="006403DC">
        <w:rPr>
          <w:color w:val="auto"/>
        </w:rPr>
        <w:lastRenderedPageBreak/>
        <w:t xml:space="preserve">Wśród ważnych obiektów i terenów służących realizacji ponadlokalnych i lokalnych celów publicznych na terenie gminy wymienić należy: </w:t>
      </w:r>
    </w:p>
    <w:p w:rsidR="00646187" w:rsidRPr="006403DC" w:rsidRDefault="00356038">
      <w:pPr>
        <w:ind w:left="182" w:right="35"/>
        <w:rPr>
          <w:color w:val="auto"/>
        </w:rPr>
      </w:pPr>
      <w:r w:rsidRPr="006403DC">
        <w:rPr>
          <w:rFonts w:ascii="Segoe UI Symbol" w:eastAsia="Segoe UI Symbol" w:hAnsi="Segoe UI Symbol" w:cs="Segoe UI Symbol"/>
          <w:color w:val="auto"/>
        </w:rPr>
        <w:t>−</w:t>
      </w:r>
      <w:r w:rsidRPr="006403DC">
        <w:rPr>
          <w:color w:val="auto"/>
        </w:rPr>
        <w:t xml:space="preserve"> inwestycje z zakresu infrastruktury technicznej i drogowej, </w:t>
      </w:r>
    </w:p>
    <w:p w:rsidR="00646187" w:rsidRPr="006403DC" w:rsidRDefault="00356038">
      <w:pPr>
        <w:spacing w:after="27"/>
        <w:ind w:left="532" w:right="35" w:hanging="360"/>
        <w:rPr>
          <w:color w:val="auto"/>
        </w:rPr>
      </w:pPr>
      <w:r w:rsidRPr="006403DC">
        <w:rPr>
          <w:rFonts w:ascii="Segoe UI Symbol" w:eastAsia="Segoe UI Symbol" w:hAnsi="Segoe UI Symbol" w:cs="Segoe UI Symbol"/>
          <w:color w:val="auto"/>
        </w:rPr>
        <w:t>−</w:t>
      </w:r>
      <w:r w:rsidRPr="006403DC">
        <w:rPr>
          <w:color w:val="auto"/>
        </w:rPr>
        <w:t xml:space="preserve"> system ścieżek pieszo – rowerowych, szlaków turystycznych oraz zabytków, powiązanych z układem regionalnym, </w:t>
      </w:r>
    </w:p>
    <w:p w:rsidR="00646187" w:rsidRPr="006403DC" w:rsidRDefault="00356038">
      <w:pPr>
        <w:ind w:left="182" w:right="35"/>
        <w:rPr>
          <w:color w:val="auto"/>
        </w:rPr>
      </w:pPr>
      <w:r w:rsidRPr="006403DC">
        <w:rPr>
          <w:rFonts w:ascii="Segoe UI Symbol" w:eastAsia="Segoe UI Symbol" w:hAnsi="Segoe UI Symbol" w:cs="Segoe UI Symbol"/>
          <w:color w:val="auto"/>
        </w:rPr>
        <w:t>−</w:t>
      </w:r>
      <w:r w:rsidRPr="006403DC">
        <w:rPr>
          <w:color w:val="auto"/>
        </w:rPr>
        <w:t xml:space="preserve"> obiekty sportowe i kulturalne, takie jak: świetlice, hale i boiska sportowe, place zabaw. </w:t>
      </w:r>
    </w:p>
    <w:p w:rsidR="00646187" w:rsidRPr="006403DC" w:rsidRDefault="00356038">
      <w:pPr>
        <w:spacing w:after="19" w:line="259" w:lineRule="auto"/>
        <w:ind w:left="888" w:right="0" w:firstLine="0"/>
        <w:jc w:val="left"/>
        <w:rPr>
          <w:color w:val="auto"/>
        </w:rPr>
      </w:pPr>
      <w:r w:rsidRPr="006403DC">
        <w:rPr>
          <w:color w:val="auto"/>
          <w:sz w:val="18"/>
        </w:rPr>
        <w:t xml:space="preserve"> </w:t>
      </w:r>
    </w:p>
    <w:p w:rsidR="00646187" w:rsidRPr="006403DC" w:rsidRDefault="00356038">
      <w:pPr>
        <w:ind w:left="172" w:right="35" w:firstLine="708"/>
        <w:rPr>
          <w:color w:val="auto"/>
        </w:rPr>
      </w:pPr>
      <w:r w:rsidRPr="006403DC">
        <w:rPr>
          <w:color w:val="auto"/>
        </w:rPr>
        <w:t xml:space="preserve">Centralny Rejestr Programów Rządowych nie przewiduje realizacji na obszarze miasta i gminy Sława żadnych zadań rządowych służących realizacji ponadlokalnych celów publicznych. Wśród </w:t>
      </w:r>
      <w:r w:rsidRPr="006403DC">
        <w:rPr>
          <w:color w:val="auto"/>
          <w:u w:val="single" w:color="000000"/>
        </w:rPr>
        <w:t>zadań rządowych</w:t>
      </w:r>
      <w:r w:rsidRPr="006403DC">
        <w:rPr>
          <w:color w:val="auto"/>
        </w:rPr>
        <w:t xml:space="preserve"> skierowanych do gminy Sława, znalazła się jednak  </w:t>
      </w:r>
      <w:r w:rsidRPr="006403DC">
        <w:rPr>
          <w:b/>
          <w:color w:val="auto"/>
        </w:rPr>
        <w:t>rozbudowa oczyszczalni w Sławie</w:t>
      </w:r>
      <w:r w:rsidRPr="006403DC">
        <w:rPr>
          <w:color w:val="auto"/>
        </w:rPr>
        <w:t xml:space="preserve"> wraz z modernizacją części obiektów, która zapisana została w uchwalonym przez Radę Ministrów, Krajowym Programie Oczyszczania Ścieków Komunalnych. </w:t>
      </w:r>
    </w:p>
    <w:p w:rsidR="00646187" w:rsidRPr="006403DC" w:rsidRDefault="00356038">
      <w:pPr>
        <w:ind w:left="172" w:right="35" w:firstLine="708"/>
        <w:rPr>
          <w:color w:val="auto"/>
        </w:rPr>
      </w:pPr>
      <w:r w:rsidRPr="006403DC">
        <w:rPr>
          <w:color w:val="auto"/>
        </w:rPr>
        <w:t xml:space="preserve">Wśród </w:t>
      </w:r>
      <w:r w:rsidRPr="006403DC">
        <w:rPr>
          <w:color w:val="auto"/>
          <w:u w:val="single" w:color="000000"/>
        </w:rPr>
        <w:t>zadań samorządu województwa</w:t>
      </w:r>
      <w:r w:rsidRPr="006403DC">
        <w:rPr>
          <w:color w:val="auto"/>
        </w:rPr>
        <w:t xml:space="preserve"> w zakresie rozmieszczenia inwestycji celu publicznego o znaczeniu ponadlokalnym, zawartych w Zmianie Planu zagospodarowania przestrzennego Województwa Lubuskiego, uchwalonym Uchwałą nr XXII/191/12 Sejmiku Województwa Lubuskiego z dnia 21 marca 2012 roku, przewidzianych do realizacji na obszarze miasta i gminy Sława wymienić należy: </w:t>
      </w:r>
    </w:p>
    <w:tbl>
      <w:tblPr>
        <w:tblStyle w:val="TableGrid"/>
        <w:tblW w:w="9120" w:type="dxa"/>
        <w:tblInd w:w="180" w:type="dxa"/>
        <w:tblCellMar>
          <w:top w:w="9" w:type="dxa"/>
        </w:tblCellMar>
        <w:tblLook w:val="04A0" w:firstRow="1" w:lastRow="0" w:firstColumn="1" w:lastColumn="0" w:noHBand="0" w:noVBand="1"/>
      </w:tblPr>
      <w:tblGrid>
        <w:gridCol w:w="360"/>
        <w:gridCol w:w="8760"/>
      </w:tblGrid>
      <w:tr w:rsidR="006403DC" w:rsidRPr="006403DC">
        <w:trPr>
          <w:trHeight w:val="1007"/>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48" w:firstLine="0"/>
              <w:rPr>
                <w:color w:val="auto"/>
              </w:rPr>
            </w:pPr>
            <w:r w:rsidRPr="006403DC">
              <w:rPr>
                <w:b/>
                <w:color w:val="auto"/>
              </w:rPr>
              <w:t xml:space="preserve">przebudowę drogi wojewódzkiej nr 278 – łączącej przyległy obszar S-3 </w:t>
            </w:r>
            <w:r w:rsidRPr="006403DC">
              <w:rPr>
                <w:color w:val="auto"/>
              </w:rPr>
              <w:t xml:space="preserve">na obszarze miasta i gminy Sława oraz </w:t>
            </w:r>
            <w:r w:rsidRPr="006403DC">
              <w:rPr>
                <w:b/>
                <w:color w:val="auto"/>
              </w:rPr>
              <w:t>budowę II etapu obwodnicy w mieście Sława w ciągu drogi wojewódzkiej nr 278</w:t>
            </w:r>
            <w:r w:rsidRPr="006403DC">
              <w:rPr>
                <w:color w:val="auto"/>
              </w:rPr>
              <w:t xml:space="preserve">, które znajdują się w wykazie ważniejszych inwestycji w zakresie przebudowy ciągów komunikacyjnych i budowy obwodnic w ciągu dróg wojewódzkich, </w:t>
            </w:r>
          </w:p>
        </w:tc>
      </w:tr>
      <w:tr w:rsidR="006403DC" w:rsidRPr="006403DC">
        <w:trPr>
          <w:trHeight w:val="257"/>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4E2CFB" w:rsidRPr="006403DC" w:rsidRDefault="00356038" w:rsidP="004E2CFB">
            <w:pPr>
              <w:spacing w:after="0" w:line="259" w:lineRule="auto"/>
              <w:ind w:left="0" w:right="50" w:firstLine="0"/>
              <w:rPr>
                <w:color w:val="auto"/>
              </w:rPr>
            </w:pPr>
            <w:r w:rsidRPr="006403DC">
              <w:rPr>
                <w:b/>
                <w:color w:val="auto"/>
              </w:rPr>
              <w:t>budowę i rozbudowę istniejących zbiorników wodnych</w:t>
            </w:r>
            <w:r w:rsidRPr="006403DC">
              <w:rPr>
                <w:color w:val="auto"/>
              </w:rPr>
              <w:t xml:space="preserve"> na terenia gminy Sława – zgodnie z programem </w:t>
            </w:r>
            <w:r w:rsidR="004E2CFB" w:rsidRPr="006403DC">
              <w:rPr>
                <w:color w:val="auto"/>
              </w:rPr>
              <w:t xml:space="preserve">„Małej Retencji Wodnej w Województwie Lubuskim” (Uchwała Sejmiku Województwa Lubuskiego Nr XXX/273/2008 z dnia 17 listopada 2008 r.) </w:t>
            </w:r>
          </w:p>
          <w:p w:rsidR="00646187" w:rsidRPr="006403DC" w:rsidRDefault="00646187">
            <w:pPr>
              <w:spacing w:after="0" w:line="259" w:lineRule="auto"/>
              <w:ind w:left="0" w:right="0" w:firstLine="0"/>
              <w:rPr>
                <w:color w:val="auto"/>
              </w:rPr>
            </w:pPr>
          </w:p>
        </w:tc>
      </w:tr>
    </w:tbl>
    <w:p w:rsidR="00646187" w:rsidRPr="006403DC" w:rsidRDefault="00356038">
      <w:pPr>
        <w:ind w:left="172" w:right="35" w:firstLine="708"/>
        <w:rPr>
          <w:color w:val="auto"/>
        </w:rPr>
      </w:pPr>
      <w:r w:rsidRPr="006403DC">
        <w:rPr>
          <w:color w:val="auto"/>
        </w:rPr>
        <w:t xml:space="preserve">Zmiana Planu zagospodarowania przestrzennego Województwa Lubuskiego lokuje miasto Sława na poziomie 3 – poziom obsługi ponadlokalnej – w czteropoziomowym systemie obsługi ludności i sieci osadniczej województwa lubuskiego. Wśród inwestycji służących realizacji inwestycji celu publicznego o znaczeniu ponadlokalnym na terenie miasta i gminy Sława wymienia on budowę II etapu obwodnicy miasta Sława w ciągu drogi wojewódzkiej nr 278. </w:t>
      </w:r>
    </w:p>
    <w:p w:rsidR="00646187" w:rsidRPr="006403DC" w:rsidRDefault="00356038">
      <w:pPr>
        <w:spacing w:after="266" w:line="259" w:lineRule="auto"/>
        <w:ind w:left="180" w:right="0" w:firstLine="0"/>
        <w:jc w:val="left"/>
        <w:rPr>
          <w:color w:val="auto"/>
        </w:rPr>
      </w:pPr>
      <w:r w:rsidRPr="006403DC">
        <w:rPr>
          <w:color w:val="auto"/>
        </w:rPr>
        <w:t xml:space="preserve"> </w:t>
      </w:r>
    </w:p>
    <w:p w:rsidR="00646187" w:rsidRPr="006403DC" w:rsidRDefault="00356038">
      <w:pPr>
        <w:pStyle w:val="Nagwek4"/>
        <w:ind w:left="176" w:right="24"/>
        <w:rPr>
          <w:color w:val="auto"/>
        </w:rPr>
      </w:pPr>
      <w:bookmarkStart w:id="74" w:name="_Toc85325"/>
      <w:r w:rsidRPr="006403DC">
        <w:rPr>
          <w:color w:val="auto"/>
        </w:rPr>
        <w:t xml:space="preserve">10.8. Obiekty lub obszary, dla których wyznacza się w złożu kopaliny filar ochronny </w:t>
      </w:r>
      <w:bookmarkEnd w:id="74"/>
    </w:p>
    <w:p w:rsidR="00646187" w:rsidRPr="006403DC" w:rsidRDefault="00356038">
      <w:pPr>
        <w:ind w:left="172" w:right="35" w:firstLine="708"/>
        <w:rPr>
          <w:color w:val="auto"/>
        </w:rPr>
      </w:pPr>
      <w:r w:rsidRPr="006403DC">
        <w:rPr>
          <w:color w:val="auto"/>
        </w:rPr>
        <w:t xml:space="preserve">Brak jest jakichkolwiek wytycznych i wskazań ze strony organów administracji geologicznej o przewidywanym wykorzystaniu istniejących złóż. Wobec powyższego studium nie przewiduje zmian stanu istniejącego. </w:t>
      </w:r>
    </w:p>
    <w:p w:rsidR="00646187" w:rsidRPr="006403DC" w:rsidRDefault="00356038">
      <w:pPr>
        <w:spacing w:after="266" w:line="259" w:lineRule="auto"/>
        <w:ind w:left="180" w:right="0" w:firstLine="0"/>
        <w:jc w:val="left"/>
        <w:rPr>
          <w:color w:val="auto"/>
        </w:rPr>
      </w:pPr>
      <w:r w:rsidRPr="006403DC">
        <w:rPr>
          <w:color w:val="auto"/>
        </w:rPr>
        <w:t xml:space="preserve"> </w:t>
      </w:r>
    </w:p>
    <w:p w:rsidR="00646187" w:rsidRPr="006403DC" w:rsidRDefault="00356038">
      <w:pPr>
        <w:pStyle w:val="Nagwek4"/>
        <w:ind w:left="706" w:right="24" w:hanging="540"/>
        <w:rPr>
          <w:color w:val="auto"/>
        </w:rPr>
      </w:pPr>
      <w:bookmarkStart w:id="75" w:name="_Toc85326"/>
      <w:r w:rsidRPr="006403DC">
        <w:rPr>
          <w:color w:val="auto"/>
        </w:rPr>
        <w:t xml:space="preserve">10.9. Obszary pomników zagłady i stref ochronnych oraz obowiązujące dla nich ograniczenia działalności gospodarczej, zgodnie z przepisami ustawy z dnia 7 maja 1999 roku o ochronie terenów byłych hitlerowskich obozów zagłady (Dz. U. nr 41,poz.412 oraz z 2002 roku nr 113,poz.984 i nr 153,poz.1271) </w:t>
      </w:r>
      <w:bookmarkEnd w:id="75"/>
    </w:p>
    <w:p w:rsidR="00646187" w:rsidRPr="006403DC" w:rsidRDefault="00356038">
      <w:pPr>
        <w:ind w:left="730" w:right="35"/>
        <w:rPr>
          <w:color w:val="auto"/>
        </w:rPr>
      </w:pPr>
      <w:r w:rsidRPr="006403DC">
        <w:rPr>
          <w:color w:val="auto"/>
        </w:rPr>
        <w:t xml:space="preserve">Na obszarze gminy Sława nie występują obszary pomników zagłady i stref ochronnych. </w:t>
      </w:r>
    </w:p>
    <w:p w:rsidR="00646187" w:rsidRPr="006403DC" w:rsidRDefault="00356038">
      <w:pPr>
        <w:spacing w:after="266" w:line="259" w:lineRule="auto"/>
        <w:ind w:left="720" w:right="0" w:firstLine="0"/>
        <w:jc w:val="left"/>
        <w:rPr>
          <w:color w:val="auto"/>
        </w:rPr>
      </w:pPr>
      <w:r w:rsidRPr="006403DC">
        <w:rPr>
          <w:color w:val="auto"/>
        </w:rPr>
        <w:t xml:space="preserve"> </w:t>
      </w:r>
    </w:p>
    <w:p w:rsidR="00646187" w:rsidRPr="006403DC" w:rsidRDefault="00356038">
      <w:pPr>
        <w:pStyle w:val="Nagwek4"/>
        <w:ind w:left="176" w:right="24"/>
        <w:rPr>
          <w:color w:val="auto"/>
        </w:rPr>
      </w:pPr>
      <w:bookmarkStart w:id="76" w:name="_Toc85327"/>
      <w:r w:rsidRPr="006403DC">
        <w:rPr>
          <w:color w:val="auto"/>
        </w:rPr>
        <w:t xml:space="preserve">10.10. Obszary wymagające przekształceń, rehabilitacji lub rekultywacji </w:t>
      </w:r>
      <w:bookmarkEnd w:id="76"/>
    </w:p>
    <w:p w:rsidR="00646187" w:rsidRPr="006403DC" w:rsidRDefault="00356038">
      <w:pPr>
        <w:ind w:left="182" w:right="35"/>
        <w:rPr>
          <w:color w:val="auto"/>
        </w:rPr>
      </w:pPr>
      <w:r w:rsidRPr="006403DC">
        <w:rPr>
          <w:color w:val="auto"/>
        </w:rPr>
        <w:t xml:space="preserve"> Na obszarze gminy Sława przekształceń, rehabilitacji i rekultywacji wymagają tereny związane z obecną i przyszłą eksploatacją surowców mineralnych, która wiąże się z silną ingerencją i degradacją walorów przyrodniczo</w:t>
      </w:r>
      <w:r w:rsidR="004E2CFB" w:rsidRPr="006403DC">
        <w:rPr>
          <w:color w:val="auto"/>
        </w:rPr>
        <w:t xml:space="preserve"> - </w:t>
      </w:r>
      <w:r w:rsidRPr="006403DC">
        <w:rPr>
          <w:color w:val="auto"/>
        </w:rPr>
        <w:t xml:space="preserve">krajobrazowych środowiska w tych rejonach. </w:t>
      </w:r>
      <w:r w:rsidRPr="006403DC">
        <w:rPr>
          <w:color w:val="auto"/>
        </w:rPr>
        <w:lastRenderedPageBreak/>
        <w:t xml:space="preserve">Dla terenów tych przewiduje się rekultywację w kierunku rolnym,  leśnym lub wodnym, jako zbiorniki rekreacyjne. </w:t>
      </w:r>
    </w:p>
    <w:p w:rsidR="00646187" w:rsidRPr="006403DC" w:rsidRDefault="00356038">
      <w:pPr>
        <w:spacing w:after="0" w:line="259" w:lineRule="auto"/>
        <w:ind w:left="888" w:right="0" w:firstLine="0"/>
        <w:jc w:val="left"/>
        <w:rPr>
          <w:color w:val="auto"/>
        </w:rPr>
      </w:pPr>
      <w:r w:rsidRPr="006403DC">
        <w:rPr>
          <w:color w:val="auto"/>
        </w:rPr>
        <w:t xml:space="preserve"> </w:t>
      </w:r>
    </w:p>
    <w:p w:rsidR="00646187" w:rsidRPr="006403DC" w:rsidRDefault="00356038" w:rsidP="004E2CFB">
      <w:pPr>
        <w:spacing w:after="0" w:line="259" w:lineRule="auto"/>
        <w:ind w:left="172" w:right="50" w:firstLine="360"/>
        <w:rPr>
          <w:color w:val="auto"/>
        </w:rPr>
      </w:pPr>
      <w:r w:rsidRPr="006403DC">
        <w:rPr>
          <w:color w:val="auto"/>
        </w:rPr>
        <w:t xml:space="preserve">Ponadto na obszarze gminy należy wyróżnić następujące obiekty i obszary wymagające przekształceń i rehabilitacji:  </w:t>
      </w:r>
    </w:p>
    <w:p w:rsidR="00646187" w:rsidRPr="006403DC" w:rsidRDefault="00356038">
      <w:pPr>
        <w:numPr>
          <w:ilvl w:val="0"/>
          <w:numId w:val="15"/>
        </w:numPr>
        <w:ind w:right="35" w:hanging="360"/>
        <w:rPr>
          <w:color w:val="auto"/>
        </w:rPr>
      </w:pPr>
      <w:r w:rsidRPr="006403DC">
        <w:rPr>
          <w:color w:val="auto"/>
        </w:rPr>
        <w:t xml:space="preserve">obiekty zabytkowe oraz założenia pałacowo - parkowe, wymagające remontów i właściwego zagospodarowania;  </w:t>
      </w:r>
    </w:p>
    <w:p w:rsidR="00646187" w:rsidRPr="006403DC" w:rsidRDefault="00356038">
      <w:pPr>
        <w:numPr>
          <w:ilvl w:val="0"/>
          <w:numId w:val="15"/>
        </w:numPr>
        <w:ind w:right="35" w:hanging="360"/>
        <w:rPr>
          <w:color w:val="auto"/>
        </w:rPr>
      </w:pPr>
      <w:r w:rsidRPr="006403DC">
        <w:rPr>
          <w:color w:val="auto"/>
        </w:rPr>
        <w:t xml:space="preserve">nieużytkowane obiekty hodowlane, głównie po byłych PGR-ach, wymagające przywrócenia pierwotnej funkcji lub przebranżowienia np. na obiekty produkcyjne czy usługowe; </w:t>
      </w:r>
    </w:p>
    <w:p w:rsidR="00646187" w:rsidRPr="006403DC" w:rsidRDefault="00356038">
      <w:pPr>
        <w:numPr>
          <w:ilvl w:val="0"/>
          <w:numId w:val="15"/>
        </w:numPr>
        <w:ind w:right="35" w:hanging="360"/>
        <w:rPr>
          <w:color w:val="auto"/>
        </w:rPr>
      </w:pPr>
      <w:r w:rsidRPr="006403DC">
        <w:rPr>
          <w:color w:val="auto"/>
        </w:rPr>
        <w:t xml:space="preserve">nieużytkowane obiekty produkcyjne wymagające przywrócenia pierwotnej funkcji; </w:t>
      </w:r>
    </w:p>
    <w:p w:rsidR="00646187" w:rsidRPr="006403DC" w:rsidRDefault="00356038">
      <w:pPr>
        <w:numPr>
          <w:ilvl w:val="0"/>
          <w:numId w:val="15"/>
        </w:numPr>
        <w:ind w:right="35" w:hanging="360"/>
        <w:rPr>
          <w:color w:val="auto"/>
        </w:rPr>
      </w:pPr>
      <w:r w:rsidRPr="006403DC">
        <w:rPr>
          <w:color w:val="auto"/>
        </w:rPr>
        <w:t xml:space="preserve">istniejąca zabudowa mieszkaniowa, głównie sprzed 1945 r. pozostająca w złym stanie technicznym. </w:t>
      </w:r>
    </w:p>
    <w:p w:rsidR="004E2CFB" w:rsidRPr="006403DC" w:rsidRDefault="004E2CFB" w:rsidP="004E2CFB">
      <w:pPr>
        <w:ind w:left="532" w:right="35" w:firstLine="0"/>
        <w:rPr>
          <w:color w:val="auto"/>
        </w:rPr>
      </w:pPr>
    </w:p>
    <w:p w:rsidR="00646187" w:rsidRPr="006403DC" w:rsidRDefault="00356038" w:rsidP="004E2CFB">
      <w:pPr>
        <w:ind w:left="142" w:right="35"/>
        <w:rPr>
          <w:color w:val="auto"/>
        </w:rPr>
      </w:pPr>
      <w:r w:rsidRPr="006403DC">
        <w:rPr>
          <w:color w:val="auto"/>
        </w:rPr>
        <w:t xml:space="preserve">Działania w zakresie przekształceń i rehabilitacji na tych obszarach powinny polegać na:  </w:t>
      </w:r>
    </w:p>
    <w:p w:rsidR="00646187" w:rsidRPr="006403DC" w:rsidRDefault="00356038">
      <w:pPr>
        <w:numPr>
          <w:ilvl w:val="0"/>
          <w:numId w:val="15"/>
        </w:numPr>
        <w:ind w:right="35" w:hanging="360"/>
        <w:rPr>
          <w:color w:val="auto"/>
        </w:rPr>
      </w:pPr>
      <w:r w:rsidRPr="006403DC">
        <w:rPr>
          <w:color w:val="auto"/>
        </w:rPr>
        <w:t xml:space="preserve">dostosowaniu funkcji współczesnej do wartości zabytkowych zespołów i obiektów; </w:t>
      </w:r>
    </w:p>
    <w:p w:rsidR="00646187" w:rsidRPr="006403DC" w:rsidRDefault="00356038">
      <w:pPr>
        <w:numPr>
          <w:ilvl w:val="0"/>
          <w:numId w:val="15"/>
        </w:numPr>
        <w:ind w:right="35" w:hanging="360"/>
        <w:rPr>
          <w:color w:val="auto"/>
        </w:rPr>
      </w:pPr>
      <w:r w:rsidRPr="006403DC">
        <w:rPr>
          <w:color w:val="auto"/>
        </w:rPr>
        <w:t xml:space="preserve">wyeliminowaniu funkcji uciążliwych i degradujących oraz obiektów dysharmonijnych;  </w:t>
      </w:r>
    </w:p>
    <w:p w:rsidR="00646187" w:rsidRPr="006403DC" w:rsidRDefault="00356038">
      <w:pPr>
        <w:numPr>
          <w:ilvl w:val="0"/>
          <w:numId w:val="15"/>
        </w:numPr>
        <w:ind w:right="35" w:hanging="360"/>
        <w:rPr>
          <w:color w:val="auto"/>
        </w:rPr>
      </w:pPr>
      <w:r w:rsidRPr="006403DC">
        <w:rPr>
          <w:color w:val="auto"/>
        </w:rPr>
        <w:t xml:space="preserve">adaptacji istniejących, nieużytkowanych obiektów zgodnie z funkcją oznaczoną w studium; </w:t>
      </w:r>
    </w:p>
    <w:p w:rsidR="00646187" w:rsidRPr="006403DC" w:rsidRDefault="00356038">
      <w:pPr>
        <w:numPr>
          <w:ilvl w:val="0"/>
          <w:numId w:val="15"/>
        </w:numPr>
        <w:ind w:right="35" w:hanging="360"/>
        <w:rPr>
          <w:color w:val="auto"/>
        </w:rPr>
      </w:pPr>
      <w:r w:rsidRPr="006403DC">
        <w:rPr>
          <w:color w:val="auto"/>
        </w:rPr>
        <w:t xml:space="preserve">poprawie stanu technicznego obiektów poprzez ich remonty i modernizacje oraz wyposażenie w urządzenia infrastruktury technicznej. </w:t>
      </w:r>
    </w:p>
    <w:p w:rsidR="00646187" w:rsidRPr="006403DC" w:rsidRDefault="00356038">
      <w:pPr>
        <w:spacing w:after="266" w:line="259" w:lineRule="auto"/>
        <w:ind w:left="180" w:right="0" w:firstLine="0"/>
        <w:jc w:val="left"/>
        <w:rPr>
          <w:color w:val="auto"/>
        </w:rPr>
      </w:pPr>
      <w:r w:rsidRPr="006403DC">
        <w:rPr>
          <w:color w:val="auto"/>
        </w:rPr>
        <w:t xml:space="preserve"> </w:t>
      </w:r>
    </w:p>
    <w:p w:rsidR="00646187" w:rsidRPr="006403DC" w:rsidRDefault="00356038" w:rsidP="004E2CFB">
      <w:pPr>
        <w:pStyle w:val="Nagwek4"/>
        <w:tabs>
          <w:tab w:val="left" w:pos="6946"/>
        </w:tabs>
        <w:ind w:left="706" w:right="2345" w:hanging="540"/>
        <w:rPr>
          <w:color w:val="auto"/>
        </w:rPr>
      </w:pPr>
      <w:bookmarkStart w:id="77" w:name="_Toc85328"/>
      <w:r w:rsidRPr="006403DC">
        <w:rPr>
          <w:color w:val="auto"/>
        </w:rPr>
        <w:t xml:space="preserve">10.11. Granice terenów zamkniętych i ich stref ochronnych </w:t>
      </w:r>
      <w:bookmarkEnd w:id="77"/>
    </w:p>
    <w:p w:rsidR="00646187" w:rsidRPr="006403DC" w:rsidRDefault="00356038" w:rsidP="004E2CFB">
      <w:pPr>
        <w:spacing w:after="4" w:line="250" w:lineRule="auto"/>
        <w:ind w:left="706" w:right="2487" w:hanging="540"/>
        <w:rPr>
          <w:color w:val="auto"/>
        </w:rPr>
      </w:pPr>
      <w:r w:rsidRPr="006403DC">
        <w:rPr>
          <w:color w:val="auto"/>
        </w:rPr>
        <w:t xml:space="preserve">Na obszarze gminy Sława nie występują tereny zamknięte. </w:t>
      </w:r>
    </w:p>
    <w:p w:rsidR="00646187" w:rsidRPr="006403DC" w:rsidRDefault="00356038">
      <w:pPr>
        <w:spacing w:after="0" w:line="259" w:lineRule="auto"/>
        <w:ind w:left="720" w:right="0" w:firstLine="0"/>
        <w:jc w:val="left"/>
        <w:rPr>
          <w:color w:val="auto"/>
        </w:rPr>
      </w:pPr>
      <w:r w:rsidRPr="006403DC">
        <w:rPr>
          <w:color w:val="auto"/>
        </w:rPr>
        <w:t xml:space="preserve"> </w:t>
      </w:r>
    </w:p>
    <w:p w:rsidR="00646187" w:rsidRPr="006403DC" w:rsidRDefault="00356038">
      <w:pPr>
        <w:pStyle w:val="Nagwek4"/>
        <w:ind w:left="706" w:right="24" w:hanging="540"/>
        <w:rPr>
          <w:color w:val="auto"/>
        </w:rPr>
      </w:pPr>
      <w:bookmarkStart w:id="78" w:name="_Toc85329"/>
      <w:r w:rsidRPr="006403DC">
        <w:rPr>
          <w:color w:val="auto"/>
        </w:rPr>
        <w:t xml:space="preserve">10.12. Inne obszary problemowe, w zależności od uwarunkowań i potrzeb zagospodarowania występujących w gminie. </w:t>
      </w:r>
      <w:bookmarkEnd w:id="78"/>
    </w:p>
    <w:p w:rsidR="00646187" w:rsidRPr="006403DC" w:rsidRDefault="00356038">
      <w:pPr>
        <w:ind w:left="172" w:right="35" w:firstLine="540"/>
        <w:rPr>
          <w:color w:val="auto"/>
        </w:rPr>
      </w:pPr>
      <w:r w:rsidRPr="006403DC">
        <w:rPr>
          <w:color w:val="auto"/>
        </w:rPr>
        <w:t xml:space="preserve">W ramach terenów objętych studium nie przewiduje się wskazania dodatkowych obszarów problemowych, których zakresu nie wyczerpano by we wcześniejszych ustaleniach. </w:t>
      </w:r>
    </w:p>
    <w:p w:rsidR="00646187" w:rsidRPr="006403DC" w:rsidRDefault="00356038">
      <w:pPr>
        <w:spacing w:after="266" w:line="259" w:lineRule="auto"/>
        <w:ind w:left="720" w:right="0" w:firstLine="0"/>
        <w:jc w:val="left"/>
        <w:rPr>
          <w:color w:val="auto"/>
        </w:rPr>
      </w:pPr>
      <w:r w:rsidRPr="006403DC">
        <w:rPr>
          <w:color w:val="auto"/>
        </w:rPr>
        <w:t xml:space="preserve"> </w:t>
      </w:r>
    </w:p>
    <w:p w:rsidR="00646187" w:rsidRPr="006403DC" w:rsidRDefault="00356038">
      <w:pPr>
        <w:pStyle w:val="Nagwek4"/>
        <w:ind w:left="176" w:right="24"/>
        <w:rPr>
          <w:color w:val="auto"/>
        </w:rPr>
      </w:pPr>
      <w:bookmarkStart w:id="79" w:name="_Toc85330"/>
      <w:r w:rsidRPr="006403DC">
        <w:rPr>
          <w:color w:val="auto"/>
        </w:rPr>
        <w:t xml:space="preserve">10.13. Obszary narażone na niebezpieczeństwo powodzi i osuwania się mas ziemnych. </w:t>
      </w:r>
      <w:bookmarkEnd w:id="79"/>
    </w:p>
    <w:p w:rsidR="00646187" w:rsidRPr="006403DC" w:rsidRDefault="00356038">
      <w:pPr>
        <w:ind w:left="172" w:right="35" w:firstLine="540"/>
        <w:rPr>
          <w:color w:val="auto"/>
        </w:rPr>
      </w:pPr>
      <w:r w:rsidRPr="006403DC">
        <w:rPr>
          <w:color w:val="auto"/>
        </w:rPr>
        <w:t xml:space="preserve">Na terenie gminy Sława  nie występują obszary narażone na niebezpieczeństwo powodzi w rozumieniu przepisów ustawy Prawo wodne.  </w:t>
      </w:r>
    </w:p>
    <w:p w:rsidR="00646187" w:rsidRPr="006403DC" w:rsidRDefault="00356038">
      <w:pPr>
        <w:ind w:left="172" w:right="35" w:firstLine="540"/>
        <w:rPr>
          <w:color w:val="auto"/>
        </w:rPr>
      </w:pPr>
      <w:r w:rsidRPr="006403DC">
        <w:rPr>
          <w:color w:val="auto"/>
        </w:rPr>
        <w:t>Funkcje retencyjne oraz ochronę przed powodzią spełniają zbiorniki retencyjne. Naturalnym zbiornikiem retencyjnym jest jezioro Sławskie posiadające urządzenie piętrzące, natomiast sztuczny zbiornik retencyjny zlokalizowany jest na rzece Czernica o powierzchni 80 ha i pojemności 4,5 tys. m</w:t>
      </w:r>
      <w:r w:rsidRPr="006403DC">
        <w:rPr>
          <w:color w:val="auto"/>
          <w:vertAlign w:val="superscript"/>
        </w:rPr>
        <w:t>3</w:t>
      </w:r>
      <w:r w:rsidRPr="006403DC">
        <w:rPr>
          <w:color w:val="auto"/>
        </w:rPr>
        <w:t xml:space="preserve">. Na terenie gminy znajdują się również liczne zbiorniki małej retencji. </w:t>
      </w:r>
    </w:p>
    <w:p w:rsidR="00646187" w:rsidRPr="006403DC" w:rsidRDefault="00356038">
      <w:pPr>
        <w:spacing w:after="0" w:line="259" w:lineRule="auto"/>
        <w:ind w:left="888" w:right="0" w:firstLine="0"/>
        <w:jc w:val="left"/>
        <w:rPr>
          <w:color w:val="auto"/>
        </w:rPr>
      </w:pPr>
      <w:r w:rsidRPr="006403DC">
        <w:rPr>
          <w:color w:val="auto"/>
        </w:rPr>
        <w:t xml:space="preserve"> </w:t>
      </w:r>
    </w:p>
    <w:p w:rsidR="00646187" w:rsidRPr="006403DC" w:rsidRDefault="00356038">
      <w:pPr>
        <w:ind w:left="730" w:right="35"/>
        <w:rPr>
          <w:color w:val="auto"/>
        </w:rPr>
      </w:pPr>
      <w:r w:rsidRPr="006403DC">
        <w:rPr>
          <w:color w:val="auto"/>
        </w:rPr>
        <w:t xml:space="preserve">Na terenie gminy Sława terenów osuwania się mas ziemnych nie określa się. </w:t>
      </w:r>
    </w:p>
    <w:p w:rsidR="00646187" w:rsidRPr="006403DC" w:rsidRDefault="00356038">
      <w:pPr>
        <w:spacing w:after="268" w:line="259" w:lineRule="auto"/>
        <w:ind w:left="180" w:right="0" w:firstLine="0"/>
        <w:jc w:val="left"/>
        <w:rPr>
          <w:color w:val="auto"/>
        </w:rPr>
      </w:pPr>
      <w:r w:rsidRPr="006403DC">
        <w:rPr>
          <w:color w:val="auto"/>
        </w:rPr>
        <w:t xml:space="preserve"> </w:t>
      </w:r>
    </w:p>
    <w:p w:rsidR="00646187" w:rsidRPr="006403DC" w:rsidRDefault="00356038">
      <w:pPr>
        <w:pStyle w:val="Nagwek4"/>
        <w:ind w:left="706" w:right="24" w:hanging="540"/>
        <w:rPr>
          <w:color w:val="auto"/>
        </w:rPr>
      </w:pPr>
      <w:bookmarkStart w:id="80" w:name="_Toc85331"/>
      <w:r w:rsidRPr="006403DC">
        <w:rPr>
          <w:color w:val="auto"/>
        </w:rPr>
        <w:t xml:space="preserve">10.14. Obszary, na których rozmieszczone będą urządzenia wytwarzające energię z odnawialnych źródeł o mocy przekraczającej 100 kW, a także granice ich stref ochronnych związanych z ograniczeniami w zabudowie oraz zagospodarowaniu i użytkowaniu terenu. </w:t>
      </w:r>
      <w:bookmarkEnd w:id="80"/>
    </w:p>
    <w:p w:rsidR="00646187" w:rsidRPr="006403DC" w:rsidRDefault="00356038">
      <w:pPr>
        <w:ind w:left="172" w:right="35" w:firstLine="540"/>
        <w:rPr>
          <w:color w:val="auto"/>
        </w:rPr>
      </w:pPr>
      <w:r w:rsidRPr="006403DC">
        <w:rPr>
          <w:color w:val="auto"/>
        </w:rPr>
        <w:t>Na terenie gminy Sława panują korzystne warunki meteorologiczne dla rozwoju energetyki wiatrowej. Energia użyteczna wiatru w tej strefie na wysokości 30 m n.p.t. kształtuje się na poziomie 750 - 1000 kWh/m</w:t>
      </w:r>
      <w:r w:rsidRPr="006403DC">
        <w:rPr>
          <w:color w:val="auto"/>
          <w:vertAlign w:val="superscript"/>
        </w:rPr>
        <w:t>2</w:t>
      </w:r>
      <w:r w:rsidRPr="006403DC">
        <w:rPr>
          <w:color w:val="auto"/>
        </w:rPr>
        <w:t>/rok</w:t>
      </w:r>
      <w:r w:rsidRPr="006403DC">
        <w:rPr>
          <w:color w:val="auto"/>
          <w:vertAlign w:val="superscript"/>
        </w:rPr>
        <w:t>5</w:t>
      </w:r>
      <w:r w:rsidRPr="006403DC">
        <w:rPr>
          <w:color w:val="auto"/>
        </w:rPr>
        <w:t xml:space="preserve">.  </w:t>
      </w:r>
    </w:p>
    <w:p w:rsidR="00646187" w:rsidRPr="006403DC" w:rsidRDefault="00356038">
      <w:pPr>
        <w:ind w:left="172" w:right="35" w:firstLine="540"/>
        <w:rPr>
          <w:color w:val="auto"/>
        </w:rPr>
      </w:pPr>
      <w:r w:rsidRPr="006403DC">
        <w:rPr>
          <w:color w:val="auto"/>
        </w:rPr>
        <w:lastRenderedPageBreak/>
        <w:t>Studium dopuszcza realizację elektrowni wiatrowych w obrębach Lipinki, Krzepielów, Przybyszów i Stare Strącze. Wskazane na rysunku studium</w:t>
      </w:r>
      <w:r w:rsidRPr="006403DC">
        <w:rPr>
          <w:color w:val="auto"/>
          <w:sz w:val="20"/>
        </w:rPr>
        <w:t xml:space="preserve"> </w:t>
      </w:r>
      <w:r w:rsidRPr="006403DC">
        <w:rPr>
          <w:color w:val="auto"/>
        </w:rPr>
        <w:t xml:space="preserve">tereny lokalizacji elektrowni wiatrowych, wyznaczono zgodnie z obowiązującymi miejscowymi planami zagospodarowania przestrzennego z 2010 i 2014 roku dopuszczającymi budowę 55 turbin wiatrowych. </w:t>
      </w:r>
    </w:p>
    <w:p w:rsidR="00646187" w:rsidRPr="006403DC" w:rsidRDefault="00356038">
      <w:pPr>
        <w:ind w:left="172" w:right="35" w:firstLine="540"/>
        <w:rPr>
          <w:color w:val="auto"/>
        </w:rPr>
      </w:pPr>
      <w:r w:rsidRPr="006403DC">
        <w:rPr>
          <w:color w:val="auto"/>
        </w:rPr>
        <w:t xml:space="preserve">Obecne regulacje prawne nie określają w sposób metryczny odległości, jakie powinny być zachowywane przy sytuowaniu farm wiatrowych. Czynią to pośrednio regulacje dotyczące ochrony środowiska, m.in. rozporządzenie w sprawie dopuszczalnych poziomów hałasu w środowisku (Dz.U. 2014 poz. 112). Wyznacza ono poziomy hałasu, jakie mogą być emitowane na terenach przeznaczonych pod zabudowę mieszkaniową. Regulacje znajdziemy także w rozporządzeniu w sprawie dopuszczalnych poziomów pól elektromagnetycznych w środowisku oraz sposobów sprawdzania dotrzymania tych poziomów (Dz.U. z 2003 r. nr 192, poz. 1883 z późn. zm.). Ograniczenia tworzone przez te akty brane są pod uwagę w postępowaniu środowiskowym, a więc w procesie wydawania decyzji o środowiskowych uwarunkowaniach przedsięwzięcia. </w:t>
      </w:r>
    </w:p>
    <w:p w:rsidR="00646187" w:rsidRPr="006403DC" w:rsidRDefault="00356038">
      <w:pPr>
        <w:ind w:left="172" w:right="35" w:firstLine="540"/>
        <w:rPr>
          <w:color w:val="auto"/>
        </w:rPr>
      </w:pPr>
      <w:r w:rsidRPr="006403DC">
        <w:rPr>
          <w:color w:val="auto"/>
        </w:rPr>
        <w:t>Dla</w:t>
      </w:r>
      <w:r w:rsidRPr="006403DC">
        <w:rPr>
          <w:color w:val="auto"/>
          <w:sz w:val="20"/>
        </w:rPr>
        <w:t xml:space="preserve"> </w:t>
      </w:r>
      <w:r w:rsidRPr="006403DC">
        <w:rPr>
          <w:color w:val="auto"/>
        </w:rPr>
        <w:t xml:space="preserve">terenów lokalizacji elektrowni wiatrowych określa się strefę ochronną, wyznaczoną na rysunku studium, w granicach której obowiązują ograniczenia w zabudowie oraz zagospodarowaniu i użytkowania terenu. </w:t>
      </w:r>
    </w:p>
    <w:p w:rsidR="005F340C" w:rsidRPr="004D7328" w:rsidRDefault="00D220FA" w:rsidP="00BB4AA5">
      <w:pPr>
        <w:spacing w:after="0" w:line="240" w:lineRule="auto"/>
        <w:ind w:left="180" w:right="0" w:firstLine="529"/>
        <w:rPr>
          <w:color w:val="auto"/>
        </w:rPr>
      </w:pPr>
      <w:r w:rsidRPr="004D7328">
        <w:rPr>
          <w:color w:val="auto"/>
        </w:rPr>
        <w:t>Z</w:t>
      </w:r>
      <w:r w:rsidR="005F340C" w:rsidRPr="004D7328">
        <w:rPr>
          <w:color w:val="auto"/>
        </w:rPr>
        <w:t xml:space="preserve">miana studium dopuszcza rozmieszczenie urządzeń wytwarzających energię z odnawianych źródeł energii o mocy przekraczających 100kW – </w:t>
      </w:r>
      <w:r w:rsidR="00637274" w:rsidRPr="004D7328">
        <w:rPr>
          <w:color w:val="auto"/>
        </w:rPr>
        <w:t>instalacje</w:t>
      </w:r>
      <w:r w:rsidR="005F340C" w:rsidRPr="004D7328">
        <w:rPr>
          <w:color w:val="auto"/>
        </w:rPr>
        <w:t xml:space="preserve"> fotowoltaiczne nie zmieniając pierwotnego przeznaczenia funkcji terenów. Strefa ochronna </w:t>
      </w:r>
      <w:r w:rsidR="00BB4AA5" w:rsidRPr="004D7328">
        <w:rPr>
          <w:color w:val="auto"/>
        </w:rPr>
        <w:t>nie może wybiegać poza granicę opracowania zmiany niniejszego studium.</w:t>
      </w:r>
    </w:p>
    <w:p w:rsidR="00BF1675" w:rsidRPr="004D7328" w:rsidRDefault="00BF1675" w:rsidP="00BB4AA5">
      <w:pPr>
        <w:spacing w:after="0" w:line="240" w:lineRule="auto"/>
        <w:ind w:left="180" w:right="0" w:firstLine="529"/>
        <w:rPr>
          <w:color w:val="auto"/>
        </w:rPr>
      </w:pPr>
      <w:r w:rsidRPr="004D7328">
        <w:rPr>
          <w:color w:val="auto"/>
        </w:rPr>
        <w:t>Przeznaczenie terenów dla lokalizacji źródeł energii odnawialnych nie jest jednoznaczne z możliwością przyłączenia do sieci elektroenergetycznej. Rozpatrzenie możliwości przyłącza źródła do sieci elektroenergetycznej odbywa się zgodnie z przepisami odrębnymi.</w:t>
      </w:r>
    </w:p>
    <w:p w:rsidR="004D7328" w:rsidRPr="004D7328" w:rsidRDefault="004D7328" w:rsidP="004D7328">
      <w:pPr>
        <w:spacing w:after="0" w:line="240" w:lineRule="auto"/>
        <w:ind w:left="180" w:right="0" w:firstLine="529"/>
        <w:rPr>
          <w:b/>
          <w:color w:val="0070C0"/>
        </w:rPr>
      </w:pPr>
      <w:r w:rsidRPr="004D7328">
        <w:rPr>
          <w:b/>
          <w:color w:val="0070C0"/>
        </w:rPr>
        <w:t>Zmiana studium dopuszcza rozmieszczenie urządzeń wytwarzających energ</w:t>
      </w:r>
      <w:r w:rsidR="003006BB">
        <w:rPr>
          <w:b/>
          <w:color w:val="0070C0"/>
        </w:rPr>
        <w:t>ię z odnawianych źródeł energii</w:t>
      </w:r>
      <w:r w:rsidRPr="004D7328">
        <w:rPr>
          <w:b/>
          <w:color w:val="0070C0"/>
        </w:rPr>
        <w:t xml:space="preserve"> – </w:t>
      </w:r>
      <w:r w:rsidR="003006BB">
        <w:rPr>
          <w:b/>
          <w:color w:val="0070C0"/>
        </w:rPr>
        <w:t>elektrownie wiatrowe (na północ od miejscowości Łupice),</w:t>
      </w:r>
      <w:r w:rsidRPr="004D7328">
        <w:rPr>
          <w:b/>
          <w:color w:val="0070C0"/>
        </w:rPr>
        <w:t xml:space="preserve"> </w:t>
      </w:r>
      <w:r w:rsidR="003006BB">
        <w:rPr>
          <w:b/>
          <w:color w:val="0070C0"/>
        </w:rPr>
        <w:t xml:space="preserve">wraz ze </w:t>
      </w:r>
      <w:r w:rsidRPr="004D7328">
        <w:rPr>
          <w:b/>
          <w:color w:val="0070C0"/>
        </w:rPr>
        <w:t>Stref</w:t>
      </w:r>
      <w:r w:rsidR="003006BB">
        <w:rPr>
          <w:b/>
          <w:color w:val="0070C0"/>
        </w:rPr>
        <w:t>ą</w:t>
      </w:r>
      <w:r w:rsidRPr="004D7328">
        <w:rPr>
          <w:b/>
          <w:color w:val="0070C0"/>
        </w:rPr>
        <w:t xml:space="preserve"> ochronn</w:t>
      </w:r>
      <w:r w:rsidR="003006BB">
        <w:rPr>
          <w:b/>
          <w:color w:val="0070C0"/>
        </w:rPr>
        <w:t>ą związaną z ograniczeniami w zabudowie oraz w zagospodarowaniu i użytkowaniu terenu na terenie której obowiązuje zakaz lokalizacji zabudowy mieszkaniowej lub mieszanej, w skład której wchodzi funkcja mieszkaniowa.</w:t>
      </w:r>
      <w:r w:rsidRPr="004D7328">
        <w:rPr>
          <w:b/>
          <w:color w:val="0070C0"/>
        </w:rPr>
        <w:t xml:space="preserve"> </w:t>
      </w:r>
      <w:r w:rsidR="003006BB">
        <w:rPr>
          <w:b/>
          <w:color w:val="0070C0"/>
        </w:rPr>
        <w:t xml:space="preserve">Strefa ochronna </w:t>
      </w:r>
      <w:r w:rsidRPr="004D7328">
        <w:rPr>
          <w:b/>
          <w:color w:val="0070C0"/>
        </w:rPr>
        <w:t>nie może wybiegać poza granicę opracowania zmiany niniejszego studium.</w:t>
      </w:r>
    </w:p>
    <w:p w:rsidR="00BB4AA5" w:rsidRPr="006403DC" w:rsidRDefault="00BB4AA5" w:rsidP="00BB4AA5">
      <w:pPr>
        <w:spacing w:after="0" w:line="240" w:lineRule="auto"/>
        <w:ind w:left="180" w:right="0" w:firstLine="529"/>
        <w:rPr>
          <w:b/>
          <w:color w:val="auto"/>
        </w:rPr>
      </w:pPr>
    </w:p>
    <w:p w:rsidR="00646187" w:rsidRPr="006403DC" w:rsidRDefault="00356038">
      <w:pPr>
        <w:pStyle w:val="Nagwek2"/>
        <w:ind w:left="526" w:right="24" w:hanging="360"/>
        <w:rPr>
          <w:color w:val="auto"/>
        </w:rPr>
      </w:pPr>
      <w:bookmarkStart w:id="81" w:name="_Toc85332"/>
      <w:r w:rsidRPr="006403DC">
        <w:rPr>
          <w:color w:val="auto"/>
        </w:rPr>
        <w:t xml:space="preserve">11. Kierunki i wskaźniki dotyczące zagospodarowania oraz użytkowania terenów, w tym tereny wyłączone spod zabudowy </w:t>
      </w:r>
      <w:bookmarkEnd w:id="81"/>
    </w:p>
    <w:p w:rsidR="004E2CFB" w:rsidRPr="006403DC" w:rsidRDefault="004E2CFB" w:rsidP="004E2CFB">
      <w:pPr>
        <w:rPr>
          <w:color w:val="auto"/>
        </w:rPr>
      </w:pPr>
    </w:p>
    <w:p w:rsidR="00646187" w:rsidRPr="006403DC" w:rsidRDefault="00356038">
      <w:pPr>
        <w:pStyle w:val="Nagwek4"/>
        <w:ind w:left="526" w:right="6212" w:hanging="360"/>
        <w:rPr>
          <w:color w:val="auto"/>
        </w:rPr>
      </w:pPr>
      <w:bookmarkStart w:id="82" w:name="_Toc85333"/>
      <w:r w:rsidRPr="006403DC">
        <w:rPr>
          <w:color w:val="auto"/>
        </w:rPr>
        <w:t xml:space="preserve">11.1. Wytyczne ogólne  </w:t>
      </w:r>
      <w:bookmarkEnd w:id="82"/>
    </w:p>
    <w:p w:rsidR="00646187" w:rsidRPr="006403DC" w:rsidRDefault="00356038">
      <w:pPr>
        <w:spacing w:after="4" w:line="250" w:lineRule="auto"/>
        <w:ind w:left="526" w:right="6212" w:hanging="360"/>
        <w:rPr>
          <w:color w:val="auto"/>
        </w:rPr>
      </w:pPr>
      <w:r w:rsidRPr="006403DC">
        <w:rPr>
          <w:color w:val="auto"/>
        </w:rPr>
        <w:t xml:space="preserve">Wytyczne ogólne: </w:t>
      </w:r>
    </w:p>
    <w:tbl>
      <w:tblPr>
        <w:tblStyle w:val="TableGrid"/>
        <w:tblW w:w="9120" w:type="dxa"/>
        <w:tblInd w:w="180" w:type="dxa"/>
        <w:tblLook w:val="04A0" w:firstRow="1" w:lastRow="0" w:firstColumn="1" w:lastColumn="0" w:noHBand="0" w:noVBand="1"/>
      </w:tblPr>
      <w:tblGrid>
        <w:gridCol w:w="360"/>
        <w:gridCol w:w="8760"/>
      </w:tblGrid>
      <w:tr w:rsidR="006403DC" w:rsidRPr="006403DC">
        <w:trPr>
          <w:trHeight w:val="503"/>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istniejące jak i projektowane obszary i strefy rozwoju poszczególnych funkcji zostały określone na rysunku zmiany studium. Posiadają one jednolity kolor i oznaczenie funkcji, jaka im została przypisana,  </w:t>
            </w:r>
          </w:p>
        </w:tc>
      </w:tr>
      <w:tr w:rsidR="006403DC" w:rsidRPr="006403DC">
        <w:trPr>
          <w:trHeight w:val="1529"/>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48" w:firstLine="0"/>
              <w:rPr>
                <w:color w:val="auto"/>
              </w:rPr>
            </w:pPr>
            <w:r w:rsidRPr="006403DC">
              <w:rPr>
                <w:color w:val="auto"/>
              </w:rPr>
              <w:t xml:space="preserve">obszary i strefy funkcjonalne, zarówno projektowane jak i istniejące, wskazane na rysunku zmiany studium, w ramach określonych funkcji, należy rozpatrywać jako tereny brutto. Oznacza to, że w ramach określonych funkcji na etapie realizacji planów miejscowych, mogą znaleźć się inne funkcje uzupełniające, takie jak np. elementy szczegółowego układu komunikacyjnego, obiektów infrastruktury technicznej czy funkcji uzupełniających. W takim wypadku zgodność planu miejscowego z niniejszą zmianą studium zostaje zachowana. </w:t>
            </w:r>
          </w:p>
        </w:tc>
      </w:tr>
      <w:tr w:rsidR="006403DC" w:rsidRPr="006403DC">
        <w:trPr>
          <w:trHeight w:val="1007"/>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47" w:firstLine="0"/>
              <w:rPr>
                <w:color w:val="auto"/>
              </w:rPr>
            </w:pPr>
            <w:r w:rsidRPr="006403DC">
              <w:rPr>
                <w:color w:val="auto"/>
              </w:rPr>
              <w:t xml:space="preserve">zgodne z ustaleniami Studium jest przyjmowanie w ustaleniach planów miejscowych bardziej rygorystycznych (i zawężonych) regulacji niż te, które zostały określone w niniejszym dokumencie; w szczególności dotyczy to ustaleń odnoszących się do przeznaczenia terenów. Dopuszczalny jest też podział określonych w niniejszym Studium funkcjonalnych jednostek terenowych na mniejsze, z bardziej </w:t>
            </w:r>
          </w:p>
        </w:tc>
      </w:tr>
      <w:tr w:rsidR="006403DC" w:rsidRPr="006403DC">
        <w:trPr>
          <w:trHeight w:val="477"/>
        </w:trPr>
        <w:tc>
          <w:tcPr>
            <w:tcW w:w="360" w:type="dxa"/>
            <w:tcBorders>
              <w:top w:val="nil"/>
              <w:left w:val="nil"/>
              <w:bottom w:val="nil"/>
              <w:right w:val="nil"/>
            </w:tcBorders>
          </w:tcPr>
          <w:p w:rsidR="00646187" w:rsidRPr="006403DC" w:rsidRDefault="00646187">
            <w:pPr>
              <w:spacing w:after="160" w:line="259" w:lineRule="auto"/>
              <w:ind w:left="0" w:right="0" w:firstLine="0"/>
              <w:jc w:val="left"/>
              <w:rPr>
                <w:color w:val="auto"/>
              </w:rPr>
            </w:pP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szczegółowo </w:t>
            </w:r>
            <w:r w:rsidRPr="006403DC">
              <w:rPr>
                <w:color w:val="auto"/>
              </w:rPr>
              <w:tab/>
              <w:t xml:space="preserve">ustalonymi </w:t>
            </w:r>
            <w:r w:rsidRPr="006403DC">
              <w:rPr>
                <w:color w:val="auto"/>
              </w:rPr>
              <w:tab/>
              <w:t xml:space="preserve">funkcjami </w:t>
            </w:r>
            <w:r w:rsidRPr="006403DC">
              <w:rPr>
                <w:color w:val="auto"/>
              </w:rPr>
              <w:tab/>
              <w:t xml:space="preserve">(„węższymi”) </w:t>
            </w:r>
            <w:r w:rsidRPr="006403DC">
              <w:rPr>
                <w:color w:val="auto"/>
              </w:rPr>
              <w:tab/>
              <w:t xml:space="preserve">oraz </w:t>
            </w:r>
            <w:r w:rsidRPr="006403DC">
              <w:rPr>
                <w:color w:val="auto"/>
              </w:rPr>
              <w:tab/>
              <w:t xml:space="preserve">sposobami </w:t>
            </w:r>
            <w:r w:rsidRPr="006403DC">
              <w:rPr>
                <w:color w:val="auto"/>
              </w:rPr>
              <w:tab/>
              <w:t xml:space="preserve">zagospodarowania </w:t>
            </w:r>
            <w:r w:rsidRPr="006403DC">
              <w:rPr>
                <w:color w:val="auto"/>
              </w:rPr>
              <w:tab/>
              <w:t xml:space="preserve">(bardziej szczegółowymi lub bardziej rygorystycznymi). </w:t>
            </w:r>
          </w:p>
        </w:tc>
      </w:tr>
      <w:tr w:rsidR="006403DC" w:rsidRPr="006403DC">
        <w:trPr>
          <w:trHeight w:val="773"/>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47" w:firstLine="0"/>
              <w:rPr>
                <w:color w:val="auto"/>
              </w:rPr>
            </w:pPr>
            <w:r w:rsidRPr="006403DC">
              <w:rPr>
                <w:color w:val="auto"/>
              </w:rPr>
              <w:t xml:space="preserve">zgodne z ustaleniami Studium jest przyjmowanie w planach miejscowych mniejszych zakresów poszczególnych funkcji. W takim wypadku zgodność planu miejscowego z niniejszą zmianą studium zostaje zachowana. </w:t>
            </w:r>
          </w:p>
        </w:tc>
      </w:tr>
      <w:tr w:rsidR="006403DC" w:rsidRPr="006403DC">
        <w:trPr>
          <w:trHeight w:val="1007"/>
        </w:trPr>
        <w:tc>
          <w:tcPr>
            <w:tcW w:w="360" w:type="dxa"/>
            <w:tcBorders>
              <w:top w:val="nil"/>
              <w:left w:val="nil"/>
              <w:bottom w:val="nil"/>
              <w:right w:val="nil"/>
            </w:tcBorders>
          </w:tcPr>
          <w:p w:rsidR="00646187" w:rsidRPr="006403DC" w:rsidRDefault="00356038">
            <w:pPr>
              <w:spacing w:after="444"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p w:rsidR="00646187" w:rsidRPr="006403DC" w:rsidRDefault="00356038">
            <w:pPr>
              <w:spacing w:after="0" w:line="259" w:lineRule="auto"/>
              <w:ind w:left="0" w:right="0" w:firstLine="0"/>
              <w:jc w:val="left"/>
              <w:rPr>
                <w:color w:val="auto"/>
              </w:rPr>
            </w:pP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48" w:firstLine="0"/>
              <w:rPr>
                <w:color w:val="auto"/>
              </w:rPr>
            </w:pPr>
            <w:r w:rsidRPr="006403DC">
              <w:rPr>
                <w:color w:val="auto"/>
              </w:rPr>
              <w:t xml:space="preserve">dopuszcza się, uznając za zgodne z ustaleniami Studium, przyjmowanie w ustaleniach planów miejscowych utrzymania dotychczasowego przeznaczenia, sposobu zagospodarowania i zabudowy lub sposobu wykorzystania także na terenach, na których Studium przewiduje ich zmianę. </w:t>
            </w:r>
          </w:p>
        </w:tc>
      </w:tr>
    </w:tbl>
    <w:p w:rsidR="00646187" w:rsidRPr="006403DC" w:rsidRDefault="00356038">
      <w:pPr>
        <w:ind w:left="172" w:right="35" w:firstLine="708"/>
        <w:rPr>
          <w:color w:val="auto"/>
        </w:rPr>
      </w:pPr>
      <w:r w:rsidRPr="006403DC">
        <w:rPr>
          <w:color w:val="auto"/>
        </w:rPr>
        <w:t xml:space="preserve">Dodatkowo założono zróżnicowane ukierunkowanie rozwoju terenów w poszczególnych strefach, przy zachowaniu pewnych zasad planowania, stałych dla całego obszaru gminy: </w:t>
      </w:r>
    </w:p>
    <w:tbl>
      <w:tblPr>
        <w:tblStyle w:val="TableGrid"/>
        <w:tblW w:w="9120" w:type="dxa"/>
        <w:tblInd w:w="180" w:type="dxa"/>
        <w:tblCellMar>
          <w:top w:w="9" w:type="dxa"/>
        </w:tblCellMar>
        <w:tblLook w:val="04A0" w:firstRow="1" w:lastRow="0" w:firstColumn="1" w:lastColumn="0" w:noHBand="0" w:noVBand="1"/>
      </w:tblPr>
      <w:tblGrid>
        <w:gridCol w:w="360"/>
        <w:gridCol w:w="8760"/>
      </w:tblGrid>
      <w:tr w:rsidR="006403DC" w:rsidRPr="006403DC">
        <w:trPr>
          <w:trHeight w:val="1007"/>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47" w:firstLine="0"/>
              <w:rPr>
                <w:color w:val="auto"/>
              </w:rPr>
            </w:pPr>
            <w:r w:rsidRPr="006403DC">
              <w:rPr>
                <w:color w:val="auto"/>
              </w:rPr>
              <w:t xml:space="preserve">przyrost terenów osadniczych powinien polegać przede wszystkim (i w pierwszej kolejności) na dopełnianiu i intensyfikacji zagospodarowania istniejących układów, a następnie na dodawaniu nowych terenów zainwestowanych bezpośrednio do granic istniejących terenów osadniczych. Na wyznaczonych terenach dodanych przyrost zabudowy powinien również mieć charakter sukcesywny (ciągły), a nie rozproszony, </w:t>
            </w:r>
          </w:p>
        </w:tc>
      </w:tr>
      <w:tr w:rsidR="006403DC" w:rsidRPr="006403DC">
        <w:trPr>
          <w:trHeight w:val="773"/>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48" w:firstLine="0"/>
              <w:rPr>
                <w:color w:val="auto"/>
              </w:rPr>
            </w:pPr>
            <w:r w:rsidRPr="006403DC">
              <w:rPr>
                <w:color w:val="auto"/>
              </w:rPr>
              <w:t xml:space="preserve">dopuszcza się możliwość korekty zasięgu poszczególnych stref na etapie sporządzenia planu miejscowego zagospodarowania przestrzennego w taki sposób, aby dociągać wskazane zasięgi do istniejących, najbliższych granic działek, </w:t>
            </w:r>
          </w:p>
        </w:tc>
      </w:tr>
      <w:tr w:rsidR="006403DC" w:rsidRPr="006403DC">
        <w:trPr>
          <w:trHeight w:val="521"/>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dopuszcza się możliwość zachowania dotychczasowego, rolniczego użytkowania w planach miejscowych, na obszarach wszystkich stref, </w:t>
            </w:r>
          </w:p>
        </w:tc>
      </w:tr>
      <w:tr w:rsidR="006403DC" w:rsidRPr="006403DC">
        <w:trPr>
          <w:trHeight w:val="51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dopuszcza się możliwość realizacji celów publicznych w obszarach wszystkich stref, stosownie do potrzeb mieszkańców gminy, </w:t>
            </w:r>
          </w:p>
        </w:tc>
      </w:tr>
      <w:tr w:rsidR="006403DC" w:rsidRPr="006403DC">
        <w:trPr>
          <w:trHeight w:val="503"/>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224434" w:rsidRPr="006403DC" w:rsidRDefault="00356038">
            <w:pPr>
              <w:spacing w:after="0" w:line="259" w:lineRule="auto"/>
              <w:ind w:left="0" w:right="0" w:firstLine="0"/>
              <w:rPr>
                <w:color w:val="auto"/>
              </w:rPr>
            </w:pPr>
            <w:r w:rsidRPr="006403DC">
              <w:rPr>
                <w:color w:val="auto"/>
              </w:rPr>
              <w:t>dla wszystkich stałych i czasowych obiektów o wysokości równej i większej od 50 m nad poziom terenu</w:t>
            </w:r>
            <w:r w:rsidR="00224434" w:rsidRPr="006403DC">
              <w:rPr>
                <w:color w:val="auto"/>
              </w:rPr>
              <w:t xml:space="preserve"> obowiązują przepisy szczególne,</w:t>
            </w:r>
          </w:p>
        </w:tc>
      </w:tr>
      <w:tr w:rsidR="006403DC" w:rsidRPr="006403DC">
        <w:trPr>
          <w:trHeight w:val="503"/>
        </w:trPr>
        <w:tc>
          <w:tcPr>
            <w:tcW w:w="360" w:type="dxa"/>
            <w:tcBorders>
              <w:top w:val="nil"/>
              <w:left w:val="nil"/>
              <w:bottom w:val="nil"/>
              <w:right w:val="nil"/>
            </w:tcBorders>
          </w:tcPr>
          <w:p w:rsidR="00224434" w:rsidRPr="003006BB" w:rsidRDefault="00224434">
            <w:pPr>
              <w:spacing w:after="0" w:line="259" w:lineRule="auto"/>
              <w:ind w:left="0" w:right="0" w:firstLine="0"/>
              <w:jc w:val="left"/>
              <w:rPr>
                <w:rFonts w:ascii="Segoe UI Symbol" w:eastAsia="Segoe UI Symbol" w:hAnsi="Segoe UI Symbol" w:cs="Segoe UI Symbol"/>
                <w:color w:val="auto"/>
              </w:rPr>
            </w:pPr>
            <w:r w:rsidRPr="003006BB">
              <w:rPr>
                <w:rFonts w:ascii="Segoe UI Symbol" w:eastAsia="Segoe UI Symbol" w:hAnsi="Segoe UI Symbol" w:cs="Segoe UI Symbol"/>
                <w:color w:val="auto"/>
              </w:rPr>
              <w:t>_</w:t>
            </w:r>
          </w:p>
        </w:tc>
        <w:tc>
          <w:tcPr>
            <w:tcW w:w="8760" w:type="dxa"/>
            <w:tcBorders>
              <w:top w:val="nil"/>
              <w:left w:val="nil"/>
              <w:bottom w:val="nil"/>
              <w:right w:val="nil"/>
            </w:tcBorders>
          </w:tcPr>
          <w:p w:rsidR="00224434" w:rsidRPr="003006BB" w:rsidRDefault="00224434" w:rsidP="00224434">
            <w:pPr>
              <w:spacing w:after="0" w:line="259" w:lineRule="auto"/>
              <w:ind w:left="0" w:right="0" w:firstLine="0"/>
              <w:rPr>
                <w:color w:val="auto"/>
              </w:rPr>
            </w:pPr>
            <w:r w:rsidRPr="003006BB">
              <w:rPr>
                <w:color w:val="auto"/>
              </w:rPr>
              <w:t>dla terenów opracowania zmiany studium wyklucza się lokalizację zakładów o zwiększonym lub dużym ryzyku wystąpienia poważnych awarii.</w:t>
            </w:r>
          </w:p>
        </w:tc>
      </w:tr>
    </w:tbl>
    <w:p w:rsidR="004E2CFB" w:rsidRPr="006403DC" w:rsidRDefault="00356038">
      <w:pPr>
        <w:spacing w:after="98" w:line="259" w:lineRule="auto"/>
        <w:ind w:left="180" w:right="0" w:firstLine="0"/>
        <w:jc w:val="left"/>
        <w:rPr>
          <w:color w:val="auto"/>
        </w:rPr>
      </w:pPr>
      <w:r w:rsidRPr="006403DC">
        <w:rPr>
          <w:color w:val="auto"/>
        </w:rPr>
        <w:t xml:space="preserve"> </w:t>
      </w:r>
    </w:p>
    <w:p w:rsidR="00646187" w:rsidRPr="006403DC" w:rsidRDefault="00356038">
      <w:pPr>
        <w:pStyle w:val="Nagwek4"/>
        <w:spacing w:after="47"/>
        <w:ind w:left="370" w:right="24"/>
        <w:rPr>
          <w:color w:val="auto"/>
        </w:rPr>
      </w:pPr>
      <w:bookmarkStart w:id="83" w:name="_Toc85334"/>
      <w:r w:rsidRPr="006403DC">
        <w:rPr>
          <w:color w:val="auto"/>
        </w:rPr>
        <w:t xml:space="preserve">11.2. Funkcje terenów </w:t>
      </w:r>
      <w:bookmarkEnd w:id="83"/>
    </w:p>
    <w:p w:rsidR="00646187" w:rsidRPr="006403DC" w:rsidRDefault="00356038">
      <w:pPr>
        <w:ind w:left="182" w:right="35"/>
        <w:rPr>
          <w:color w:val="auto"/>
        </w:rPr>
      </w:pPr>
      <w:r w:rsidRPr="006403DC">
        <w:rPr>
          <w:color w:val="auto"/>
        </w:rPr>
        <w:t xml:space="preserve">Rodzaje obszarów i terenów zainwestowanych i projektowanych: </w:t>
      </w:r>
    </w:p>
    <w:tbl>
      <w:tblPr>
        <w:tblStyle w:val="TableGrid"/>
        <w:tblW w:w="7269" w:type="dxa"/>
        <w:tblInd w:w="180" w:type="dxa"/>
        <w:tblCellMar>
          <w:top w:w="9" w:type="dxa"/>
        </w:tblCellMar>
        <w:tblLook w:val="04A0" w:firstRow="1" w:lastRow="0" w:firstColumn="1" w:lastColumn="0" w:noHBand="0" w:noVBand="1"/>
      </w:tblPr>
      <w:tblGrid>
        <w:gridCol w:w="360"/>
        <w:gridCol w:w="6909"/>
      </w:tblGrid>
      <w:tr w:rsidR="006403DC" w:rsidRPr="006403DC">
        <w:trPr>
          <w:trHeight w:val="253"/>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6909"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b/>
                <w:color w:val="auto"/>
              </w:rPr>
              <w:t>M</w:t>
            </w:r>
            <w:r w:rsidRPr="006403DC">
              <w:rPr>
                <w:color w:val="auto"/>
              </w:rPr>
              <w:t xml:space="preserve"> - tereny zabudowy mieszkaniowej,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6909"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b/>
                <w:color w:val="auto"/>
              </w:rPr>
              <w:t xml:space="preserve">U </w:t>
            </w:r>
            <w:r w:rsidRPr="006403DC">
              <w:rPr>
                <w:color w:val="auto"/>
              </w:rPr>
              <w:t xml:space="preserve">- tereny zabudowy usługowej,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6909"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b/>
                <w:color w:val="auto"/>
              </w:rPr>
              <w:t xml:space="preserve">US </w:t>
            </w:r>
            <w:r w:rsidRPr="006403DC">
              <w:rPr>
                <w:color w:val="auto"/>
              </w:rPr>
              <w:t xml:space="preserve">- tereny zabudowy sportowej, turystycznej i rekreacyjnej, </w:t>
            </w:r>
          </w:p>
        </w:tc>
      </w:tr>
      <w:tr w:rsidR="006403DC" w:rsidRPr="006403DC">
        <w:trPr>
          <w:trHeight w:val="266"/>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6909"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b/>
                <w:color w:val="auto"/>
              </w:rPr>
              <w:t xml:space="preserve">SUW/US </w:t>
            </w:r>
            <w:r w:rsidRPr="006403DC">
              <w:rPr>
                <w:color w:val="auto"/>
              </w:rPr>
              <w:t xml:space="preserve">- tereny komunalnej stacji uzdatniania wody oraz usług sportu i rekreacji,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6909"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b/>
                <w:color w:val="auto"/>
              </w:rPr>
              <w:t xml:space="preserve">AG </w:t>
            </w:r>
            <w:r w:rsidRPr="006403DC">
              <w:rPr>
                <w:color w:val="auto"/>
              </w:rPr>
              <w:t>- tereny aktywności gospodarczej</w:t>
            </w:r>
            <w:r w:rsidRPr="006403DC">
              <w:rPr>
                <w:color w:val="auto"/>
                <w:sz w:val="20"/>
              </w:rPr>
              <w:t xml:space="preserve"> i przemysłu,</w:t>
            </w:r>
            <w:r w:rsidRPr="006403DC">
              <w:rPr>
                <w:color w:val="auto"/>
              </w:rPr>
              <w:t xml:space="preserve">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6909"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b/>
                <w:color w:val="auto"/>
              </w:rPr>
              <w:t xml:space="preserve">PG </w:t>
            </w:r>
            <w:r w:rsidRPr="006403DC">
              <w:rPr>
                <w:color w:val="auto"/>
              </w:rPr>
              <w:t xml:space="preserve">- tereny eksploatacji surowców mineralnych,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6909"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b/>
                <w:color w:val="auto"/>
              </w:rPr>
              <w:t xml:space="preserve">RU </w:t>
            </w:r>
            <w:r w:rsidRPr="006403DC">
              <w:rPr>
                <w:color w:val="auto"/>
              </w:rPr>
              <w:t xml:space="preserve">- tereny obsługi produkcji w gospodarstwach rolnych, hodowlanych, ogrodniczych,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6909"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b/>
                <w:color w:val="auto"/>
              </w:rPr>
              <w:t xml:space="preserve">ZC </w:t>
            </w:r>
            <w:r w:rsidRPr="006403DC">
              <w:rPr>
                <w:color w:val="auto"/>
              </w:rPr>
              <w:t xml:space="preserve">- tereny cmentarzy,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6909"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b/>
                <w:color w:val="auto"/>
              </w:rPr>
              <w:t xml:space="preserve">ZP </w:t>
            </w:r>
            <w:r w:rsidRPr="006403DC">
              <w:rPr>
                <w:color w:val="auto"/>
              </w:rPr>
              <w:t xml:space="preserve">– tereny zieleni parkowej,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6909"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b/>
                <w:color w:val="auto"/>
              </w:rPr>
              <w:t xml:space="preserve">ZL </w:t>
            </w:r>
            <w:r w:rsidRPr="006403DC">
              <w:rPr>
                <w:color w:val="auto"/>
              </w:rPr>
              <w:t xml:space="preserve">- tereny lasów i zadrzewień,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6909"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b/>
                <w:color w:val="auto"/>
              </w:rPr>
              <w:t xml:space="preserve">ZLd </w:t>
            </w:r>
            <w:r w:rsidRPr="006403DC">
              <w:rPr>
                <w:color w:val="auto"/>
              </w:rPr>
              <w:t xml:space="preserve">- tereny dolesień,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6909"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b/>
                <w:color w:val="auto"/>
              </w:rPr>
              <w:t xml:space="preserve">ZLU </w:t>
            </w:r>
            <w:r w:rsidRPr="006403DC">
              <w:rPr>
                <w:color w:val="auto"/>
              </w:rPr>
              <w:t xml:space="preserve">- tereny obsługi gospodarki leśnej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6909"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b/>
                <w:color w:val="auto"/>
              </w:rPr>
              <w:t xml:space="preserve">ZD </w:t>
            </w:r>
            <w:r w:rsidRPr="006403DC">
              <w:rPr>
                <w:color w:val="auto"/>
              </w:rPr>
              <w:t xml:space="preserve">- tereny ogrodów działkowych,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6909"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b/>
                <w:color w:val="auto"/>
              </w:rPr>
              <w:t xml:space="preserve">R </w:t>
            </w:r>
            <w:r w:rsidRPr="006403DC">
              <w:rPr>
                <w:color w:val="auto"/>
              </w:rPr>
              <w:t xml:space="preserve">- tereny rolnicze, </w:t>
            </w:r>
          </w:p>
        </w:tc>
      </w:tr>
      <w:tr w:rsidR="006403DC" w:rsidRPr="006403DC">
        <w:trPr>
          <w:trHeight w:val="266"/>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lastRenderedPageBreak/>
              <w:t>−</w:t>
            </w:r>
            <w:r w:rsidRPr="006403DC">
              <w:rPr>
                <w:color w:val="auto"/>
              </w:rPr>
              <w:t xml:space="preserve"> </w:t>
            </w:r>
          </w:p>
        </w:tc>
        <w:tc>
          <w:tcPr>
            <w:tcW w:w="6909"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b/>
                <w:color w:val="auto"/>
              </w:rPr>
              <w:t xml:space="preserve">WS </w:t>
            </w:r>
            <w:r w:rsidRPr="006403DC">
              <w:rPr>
                <w:color w:val="auto"/>
              </w:rPr>
              <w:t xml:space="preserve">- tereny wód otwartych i płynących,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6909"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b/>
                <w:color w:val="auto"/>
              </w:rPr>
              <w:t xml:space="preserve">KK </w:t>
            </w:r>
            <w:r w:rsidRPr="006403DC">
              <w:rPr>
                <w:color w:val="auto"/>
              </w:rPr>
              <w:t xml:space="preserve">– tereny kolejowe (dawne dworce),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6909"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b/>
                <w:color w:val="auto"/>
              </w:rPr>
              <w:t xml:space="preserve">W </w:t>
            </w:r>
            <w:r w:rsidRPr="006403DC">
              <w:rPr>
                <w:color w:val="auto"/>
              </w:rPr>
              <w:t xml:space="preserve">– tereny urządzeń zaopatrzenia w wodę,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6909"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b/>
                <w:color w:val="auto"/>
              </w:rPr>
              <w:t xml:space="preserve">K </w:t>
            </w:r>
            <w:r w:rsidRPr="006403DC">
              <w:rPr>
                <w:color w:val="auto"/>
              </w:rPr>
              <w:t xml:space="preserve">– tereny urządzeń unieszkodliwiania ścieków,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6909"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b/>
                <w:color w:val="auto"/>
              </w:rPr>
              <w:t xml:space="preserve">E </w:t>
            </w:r>
            <w:r w:rsidRPr="006403DC">
              <w:rPr>
                <w:color w:val="auto"/>
              </w:rPr>
              <w:t xml:space="preserve">– tereny urządzeń elektroenergetycznych, </w:t>
            </w:r>
          </w:p>
        </w:tc>
      </w:tr>
      <w:tr w:rsidR="006403DC" w:rsidRPr="006403DC">
        <w:trPr>
          <w:trHeight w:val="253"/>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6909"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b/>
                <w:color w:val="auto"/>
              </w:rPr>
              <w:t xml:space="preserve">EEW </w:t>
            </w:r>
            <w:r w:rsidRPr="006403DC">
              <w:rPr>
                <w:color w:val="auto"/>
              </w:rPr>
              <w:t xml:space="preserve">– tereny lokalizacji elektrowni wiatrowych. </w:t>
            </w:r>
          </w:p>
        </w:tc>
      </w:tr>
    </w:tbl>
    <w:p w:rsidR="00646187" w:rsidRPr="006403DC" w:rsidRDefault="00356038">
      <w:pPr>
        <w:spacing w:after="266" w:line="259" w:lineRule="auto"/>
        <w:ind w:left="180" w:right="0" w:firstLine="0"/>
        <w:jc w:val="left"/>
        <w:rPr>
          <w:color w:val="auto"/>
        </w:rPr>
      </w:pPr>
      <w:r w:rsidRPr="006403DC">
        <w:rPr>
          <w:color w:val="auto"/>
        </w:rPr>
        <w:t xml:space="preserve"> </w:t>
      </w:r>
    </w:p>
    <w:p w:rsidR="00646187" w:rsidRPr="006403DC" w:rsidRDefault="00356038">
      <w:pPr>
        <w:pStyle w:val="Nagwek4"/>
        <w:ind w:left="370" w:right="24"/>
        <w:rPr>
          <w:color w:val="auto"/>
        </w:rPr>
      </w:pPr>
      <w:bookmarkStart w:id="84" w:name="_Toc85335"/>
      <w:r w:rsidRPr="006403DC">
        <w:rPr>
          <w:color w:val="auto"/>
        </w:rPr>
        <w:t xml:space="preserve">11.3. Wskaźniki dotyczące zagospodarowania oraz użytkowania terenów. </w:t>
      </w:r>
      <w:bookmarkEnd w:id="84"/>
    </w:p>
    <w:p w:rsidR="00646187" w:rsidRPr="006403DC" w:rsidRDefault="00356038">
      <w:pPr>
        <w:ind w:left="172" w:right="35" w:firstLine="708"/>
        <w:rPr>
          <w:color w:val="auto"/>
        </w:rPr>
      </w:pPr>
      <w:r w:rsidRPr="006403DC">
        <w:rPr>
          <w:color w:val="auto"/>
        </w:rPr>
        <w:t xml:space="preserve">Rozwój nowoprojektowanych terenów należy prowadzić poprzez dopełnienie i intensyfikację istniejącej tkanki oraz dodanie nowych terenów zainwestowanych bezpośrednio do granic istniejących terenów osadniczych. Niedopuszczalne jest rozpraszanie nowej zabudowy poza skupione układy osadnicze. Na nowych terenach rozwojowych przyrost zabudowy powinien również mieć charakter sukcesywny, a nie rozproszony, oparty na dostępności do istniejącej sieci drogowej i sieci infrastruktury technicznej. </w:t>
      </w:r>
    </w:p>
    <w:p w:rsidR="00646187" w:rsidRPr="006403DC" w:rsidRDefault="00356038">
      <w:pPr>
        <w:spacing w:after="0" w:line="259" w:lineRule="auto"/>
        <w:ind w:left="180" w:right="0" w:firstLine="0"/>
        <w:jc w:val="left"/>
        <w:rPr>
          <w:color w:val="auto"/>
        </w:rPr>
      </w:pPr>
      <w:r w:rsidRPr="006403DC">
        <w:rPr>
          <w:color w:val="auto"/>
        </w:rPr>
        <w:t xml:space="preserve"> </w:t>
      </w:r>
    </w:p>
    <w:p w:rsidR="00646187" w:rsidRPr="006403DC" w:rsidRDefault="00356038">
      <w:pPr>
        <w:spacing w:after="1" w:line="259" w:lineRule="auto"/>
        <w:ind w:left="175" w:right="0"/>
        <w:jc w:val="left"/>
        <w:rPr>
          <w:color w:val="auto"/>
        </w:rPr>
      </w:pPr>
      <w:r w:rsidRPr="006403DC">
        <w:rPr>
          <w:color w:val="auto"/>
          <w:u w:val="single" w:color="000000"/>
        </w:rPr>
        <w:t>Ustala się następujące wskaźniki:</w:t>
      </w:r>
      <w:r w:rsidRPr="006403DC">
        <w:rPr>
          <w:color w:val="auto"/>
        </w:rPr>
        <w:t xml:space="preserve"> </w:t>
      </w:r>
    </w:p>
    <w:p w:rsidR="00646187" w:rsidRPr="006403DC" w:rsidRDefault="00356038">
      <w:pPr>
        <w:ind w:left="182" w:right="35"/>
        <w:rPr>
          <w:color w:val="auto"/>
        </w:rPr>
      </w:pPr>
      <w:r w:rsidRPr="006403DC">
        <w:rPr>
          <w:color w:val="auto"/>
          <w:sz w:val="20"/>
        </w:rPr>
        <w:t xml:space="preserve">Dla </w:t>
      </w:r>
      <w:r w:rsidRPr="006403DC">
        <w:rPr>
          <w:color w:val="auto"/>
        </w:rPr>
        <w:t xml:space="preserve">terenów zainwestowanych - istniejących przyjmuje się następujące ustalenia: </w:t>
      </w:r>
    </w:p>
    <w:p w:rsidR="00646187" w:rsidRPr="006403DC" w:rsidRDefault="00356038">
      <w:pPr>
        <w:numPr>
          <w:ilvl w:val="0"/>
          <w:numId w:val="16"/>
        </w:numPr>
        <w:ind w:right="35" w:hanging="360"/>
        <w:rPr>
          <w:color w:val="auto"/>
        </w:rPr>
      </w:pPr>
      <w:r w:rsidRPr="006403DC">
        <w:rPr>
          <w:color w:val="auto"/>
        </w:rPr>
        <w:t xml:space="preserve">Przebudowa, rozbudowa, nadbudowa i remonty budynków istniejących przy uwzględnieniu zasad: </w:t>
      </w:r>
    </w:p>
    <w:p w:rsidR="00646187" w:rsidRPr="006403DC" w:rsidRDefault="00356038">
      <w:pPr>
        <w:spacing w:after="60"/>
        <w:ind w:left="550" w:right="35"/>
        <w:rPr>
          <w:color w:val="auto"/>
        </w:rPr>
      </w:pPr>
      <w:r w:rsidRPr="006403DC">
        <w:rPr>
          <w:color w:val="auto"/>
        </w:rPr>
        <w:t xml:space="preserve">dla budynków wpisanych do rejestru zabytków wysokość kalenicy i geometria dachów: istniejąca bez zmian. </w:t>
      </w:r>
    </w:p>
    <w:p w:rsidR="00646187" w:rsidRPr="006403DC" w:rsidRDefault="00356038">
      <w:pPr>
        <w:spacing w:after="61"/>
        <w:ind w:left="900" w:right="35" w:hanging="360"/>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dla budynków ujętych w gminnej ewidencji zabytków maksymalna wysokość kalenicy i geometria dachów: istniejąca z tolerancją zmian do 10 %, przy zachowaniu zgodności z przepisami szczególnymi. </w:t>
      </w:r>
    </w:p>
    <w:p w:rsidR="00646187" w:rsidRPr="006403DC" w:rsidRDefault="00356038">
      <w:pPr>
        <w:ind w:left="900" w:right="35" w:hanging="360"/>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dla budynków pozostałych maksymalna wysokość kalenicy i geometria dachów: istniejąca z tolerancją zmian do 10 %.  </w:t>
      </w:r>
    </w:p>
    <w:p w:rsidR="00646187" w:rsidRPr="006403DC" w:rsidRDefault="00356038">
      <w:pPr>
        <w:numPr>
          <w:ilvl w:val="0"/>
          <w:numId w:val="16"/>
        </w:numPr>
        <w:spacing w:after="30"/>
        <w:ind w:right="35" w:hanging="360"/>
        <w:rPr>
          <w:color w:val="auto"/>
        </w:rPr>
      </w:pPr>
      <w:r w:rsidRPr="006403DC">
        <w:rPr>
          <w:color w:val="auto"/>
        </w:rPr>
        <w:t xml:space="preserve">Dla budynków uzupełniających układ zabudowy przyjmuje się poniższe parametry i wskaźniki kształtowania zabudowy oraz zagospodarowania terenu: </w:t>
      </w:r>
    </w:p>
    <w:p w:rsidR="00646187" w:rsidRPr="006403DC" w:rsidRDefault="00356038">
      <w:pPr>
        <w:spacing w:after="27"/>
        <w:ind w:left="900" w:right="35" w:hanging="360"/>
        <w:rPr>
          <w:color w:val="auto"/>
        </w:rPr>
      </w:pPr>
      <w:r w:rsidRPr="006403DC">
        <w:rPr>
          <w:rFonts w:ascii="Segoe UI Symbol" w:eastAsia="Segoe UI Symbol" w:hAnsi="Segoe UI Symbol" w:cs="Segoe UI Symbol"/>
          <w:color w:val="auto"/>
        </w:rPr>
        <w:t>−</w:t>
      </w:r>
      <w:r w:rsidRPr="006403DC">
        <w:rPr>
          <w:color w:val="auto"/>
        </w:rPr>
        <w:t xml:space="preserve"> dla budynków mieszkalnych jednorodzinnych i usługowych wysokość kalenicy nie powinna być większa niż budynków zlokalizowanych na danym terenie, dachy strome, dwuspadowe o nachyleniu połaci 25 - 45°. </w:t>
      </w:r>
    </w:p>
    <w:p w:rsidR="00646187" w:rsidRPr="006403DC" w:rsidRDefault="00356038">
      <w:pPr>
        <w:ind w:left="900" w:right="35" w:hanging="360"/>
        <w:rPr>
          <w:color w:val="auto"/>
        </w:rPr>
      </w:pPr>
      <w:r w:rsidRPr="006403DC">
        <w:rPr>
          <w:rFonts w:ascii="Segoe UI Symbol" w:eastAsia="Segoe UI Symbol" w:hAnsi="Segoe UI Symbol" w:cs="Segoe UI Symbol"/>
          <w:color w:val="auto"/>
        </w:rPr>
        <w:t>−</w:t>
      </w:r>
      <w:r w:rsidRPr="006403DC">
        <w:rPr>
          <w:color w:val="auto"/>
        </w:rPr>
        <w:t xml:space="preserve"> dla budynków garażowo - gospodarczych i obiektów małej architektury wysokość kalenicy nie powinna być większa niż wysokość 2 kondygnacji. Zalecane dachy strome, dwuspadowe lub wielospadowe o nachyleniu połaci 20 - 45°. </w:t>
      </w:r>
    </w:p>
    <w:p w:rsidR="00646187" w:rsidRPr="006403DC" w:rsidRDefault="00356038">
      <w:pPr>
        <w:numPr>
          <w:ilvl w:val="0"/>
          <w:numId w:val="16"/>
        </w:numPr>
        <w:ind w:right="35" w:hanging="360"/>
        <w:rPr>
          <w:color w:val="auto"/>
        </w:rPr>
      </w:pPr>
      <w:r w:rsidRPr="006403DC">
        <w:rPr>
          <w:color w:val="auto"/>
        </w:rPr>
        <w:t xml:space="preserve">Dopuszcza się przebudowę, rozbudowę, nadbudowę i budowę nowych obiektów w nawiązaniu do zasad ukształtowania budynków sąsiednich w zakresie gabarytów, ilości kondygnacji, symetrii i spadku połaci dachowej oraz układu kalenicy. </w:t>
      </w:r>
    </w:p>
    <w:p w:rsidR="004E2CFB" w:rsidRPr="006403DC" w:rsidRDefault="004E2CFB" w:rsidP="004E2CFB">
      <w:pPr>
        <w:ind w:left="532" w:right="35" w:firstLine="0"/>
        <w:rPr>
          <w:color w:val="auto"/>
        </w:rPr>
      </w:pPr>
    </w:p>
    <w:p w:rsidR="00646187" w:rsidRPr="006403DC" w:rsidRDefault="00356038">
      <w:pPr>
        <w:ind w:left="182" w:right="35"/>
        <w:rPr>
          <w:color w:val="auto"/>
        </w:rPr>
      </w:pPr>
      <w:r w:rsidRPr="006403DC">
        <w:rPr>
          <w:color w:val="auto"/>
        </w:rPr>
        <w:t xml:space="preserve">Dla terenów projektowanych przyjmuje się następujące ustalenia: </w:t>
      </w:r>
    </w:p>
    <w:p w:rsidR="00646187" w:rsidRPr="006403DC" w:rsidRDefault="00356038">
      <w:pPr>
        <w:spacing w:after="59"/>
        <w:ind w:left="182" w:right="35"/>
        <w:rPr>
          <w:color w:val="auto"/>
        </w:rPr>
      </w:pPr>
      <w:r w:rsidRPr="006403DC">
        <w:rPr>
          <w:color w:val="auto"/>
        </w:rPr>
        <w:t xml:space="preserve">1) maksymalny wskaźnik zabudowy: </w:t>
      </w:r>
    </w:p>
    <w:p w:rsidR="00646187" w:rsidRPr="006403DC" w:rsidRDefault="00356038">
      <w:pPr>
        <w:ind w:left="550" w:right="35"/>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dla strefy zabudowy mieszkaniowej: 0.4, </w:t>
      </w:r>
    </w:p>
    <w:p w:rsidR="00646187" w:rsidRPr="006403DC" w:rsidRDefault="00356038">
      <w:pPr>
        <w:ind w:left="550" w:right="35"/>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dla strefy zabudowy usługowej: 0.5, </w:t>
      </w:r>
    </w:p>
    <w:p w:rsidR="00646187" w:rsidRPr="006403DC" w:rsidRDefault="00356038">
      <w:pPr>
        <w:ind w:left="550" w:right="35"/>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dla usług publicznych: 0.8, </w:t>
      </w:r>
    </w:p>
    <w:p w:rsidR="00646187" w:rsidRPr="006403DC" w:rsidRDefault="00356038">
      <w:pPr>
        <w:ind w:left="550" w:right="35"/>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dla strefy zabudowy sportowej, turystycznej i rekreacyjnej: 0.5, </w:t>
      </w:r>
    </w:p>
    <w:p w:rsidR="004E2CFB" w:rsidRPr="006403DC" w:rsidRDefault="00356038" w:rsidP="004E2CFB">
      <w:pPr>
        <w:spacing w:after="26"/>
        <w:ind w:left="172" w:right="1920" w:firstLine="360"/>
        <w:rPr>
          <w:color w:val="auto"/>
        </w:rPr>
      </w:pPr>
      <w:r w:rsidRPr="006403DC">
        <w:rPr>
          <w:rFonts w:ascii="Segoe UI Symbol" w:eastAsia="Segoe UI Symbol" w:hAnsi="Segoe UI Symbol" w:cs="Segoe UI Symbol"/>
          <w:color w:val="auto"/>
          <w:sz w:val="24"/>
        </w:rPr>
        <w:t>−</w:t>
      </w:r>
      <w:r w:rsidRPr="006403DC">
        <w:rPr>
          <w:color w:val="auto"/>
          <w:sz w:val="24"/>
        </w:rPr>
        <w:t xml:space="preserve"> </w:t>
      </w:r>
      <w:r w:rsidRPr="006403DC">
        <w:rPr>
          <w:color w:val="auto"/>
        </w:rPr>
        <w:t xml:space="preserve">dla strefy zabudowy przemysłowej: 0.5; </w:t>
      </w:r>
    </w:p>
    <w:p w:rsidR="004E2CFB" w:rsidRPr="006403DC" w:rsidRDefault="004E2CFB" w:rsidP="004E2CFB">
      <w:pPr>
        <w:spacing w:after="26"/>
        <w:ind w:left="172" w:right="1920" w:firstLine="360"/>
        <w:rPr>
          <w:color w:val="auto"/>
        </w:rPr>
      </w:pPr>
    </w:p>
    <w:p w:rsidR="00646187" w:rsidRPr="006403DC" w:rsidRDefault="00356038" w:rsidP="004E2CFB">
      <w:pPr>
        <w:spacing w:after="26"/>
        <w:ind w:left="142" w:right="1920" w:firstLine="0"/>
        <w:rPr>
          <w:color w:val="auto"/>
        </w:rPr>
      </w:pPr>
      <w:r w:rsidRPr="006403DC">
        <w:rPr>
          <w:color w:val="auto"/>
        </w:rPr>
        <w:lastRenderedPageBreak/>
        <w:t xml:space="preserve">2) liczba kondygnacji: </w:t>
      </w:r>
    </w:p>
    <w:p w:rsidR="004E2CFB" w:rsidRPr="006403DC" w:rsidRDefault="00356038">
      <w:pPr>
        <w:spacing w:after="26"/>
        <w:ind w:left="900" w:right="35" w:hanging="360"/>
        <w:rPr>
          <w:color w:val="auto"/>
        </w:rPr>
      </w:pPr>
      <w:r w:rsidRPr="006403DC">
        <w:rPr>
          <w:rFonts w:ascii="Segoe UI Symbol" w:eastAsia="Segoe UI Symbol" w:hAnsi="Segoe UI Symbol" w:cs="Segoe UI Symbol"/>
          <w:color w:val="auto"/>
        </w:rPr>
        <w:t>−</w:t>
      </w:r>
      <w:r w:rsidRPr="006403DC">
        <w:rPr>
          <w:color w:val="auto"/>
        </w:rPr>
        <w:t xml:space="preserve"> dla strefy zabudowy mieszkaniowej: </w:t>
      </w:r>
    </w:p>
    <w:p w:rsidR="004E2CFB" w:rsidRPr="006403DC" w:rsidRDefault="00356038" w:rsidP="004E2CFB">
      <w:pPr>
        <w:pStyle w:val="Akapitzlist"/>
        <w:numPr>
          <w:ilvl w:val="0"/>
          <w:numId w:val="23"/>
        </w:numPr>
        <w:spacing w:after="26"/>
        <w:ind w:right="35"/>
        <w:rPr>
          <w:rFonts w:ascii="Arial" w:hAnsi="Arial" w:cs="Arial"/>
        </w:rPr>
      </w:pPr>
      <w:r w:rsidRPr="006403DC">
        <w:rPr>
          <w:rFonts w:ascii="Arial" w:hAnsi="Arial" w:cs="Arial"/>
        </w:rPr>
        <w:t xml:space="preserve">dla zabudowy wielorodzinnej do 4 - 5 kondygnacji, </w:t>
      </w:r>
    </w:p>
    <w:p w:rsidR="00646187" w:rsidRPr="006403DC" w:rsidRDefault="00356038" w:rsidP="004E2CFB">
      <w:pPr>
        <w:pStyle w:val="Akapitzlist"/>
        <w:numPr>
          <w:ilvl w:val="0"/>
          <w:numId w:val="23"/>
        </w:numPr>
        <w:spacing w:after="26"/>
        <w:ind w:right="35"/>
        <w:rPr>
          <w:rFonts w:ascii="Arial" w:hAnsi="Arial" w:cs="Arial"/>
        </w:rPr>
      </w:pPr>
      <w:r w:rsidRPr="006403DC">
        <w:rPr>
          <w:rFonts w:ascii="Arial" w:hAnsi="Arial" w:cs="Arial"/>
        </w:rPr>
        <w:t xml:space="preserve">dla zabudowy jednorodzinnej i zagrodowej: 2 kondygnacje plus poddasze użytkowe, </w:t>
      </w:r>
    </w:p>
    <w:p w:rsidR="00646187" w:rsidRPr="006403DC" w:rsidRDefault="00356038">
      <w:pPr>
        <w:ind w:left="550" w:right="35"/>
        <w:rPr>
          <w:color w:val="auto"/>
        </w:rPr>
      </w:pPr>
      <w:r w:rsidRPr="006403DC">
        <w:rPr>
          <w:rFonts w:ascii="Segoe UI Symbol" w:eastAsia="Segoe UI Symbol" w:hAnsi="Segoe UI Symbol" w:cs="Segoe UI Symbol"/>
          <w:color w:val="auto"/>
        </w:rPr>
        <w:t>−</w:t>
      </w:r>
      <w:r w:rsidRPr="006403DC">
        <w:rPr>
          <w:color w:val="auto"/>
        </w:rPr>
        <w:t xml:space="preserve"> dla strefy zabudowy usługowej: 3 kondygnacje, w tym 3-cia kondygnacja w poddaszu, </w:t>
      </w:r>
    </w:p>
    <w:p w:rsidR="004E2CFB" w:rsidRPr="006403DC" w:rsidRDefault="00356038" w:rsidP="004E2CFB">
      <w:pPr>
        <w:spacing w:after="26"/>
        <w:ind w:left="172" w:right="-65" w:firstLine="360"/>
        <w:rPr>
          <w:color w:val="auto"/>
        </w:rPr>
      </w:pPr>
      <w:r w:rsidRPr="006403DC">
        <w:rPr>
          <w:rFonts w:ascii="Segoe UI Symbol" w:eastAsia="Segoe UI Symbol" w:hAnsi="Segoe UI Symbol" w:cs="Segoe UI Symbol"/>
          <w:color w:val="auto"/>
        </w:rPr>
        <w:t>−</w:t>
      </w:r>
      <w:r w:rsidRPr="006403DC">
        <w:rPr>
          <w:color w:val="auto"/>
        </w:rPr>
        <w:t xml:space="preserve"> dla strefy zabudowy przemysłowej: do wysokości 4 kondygnacji; </w:t>
      </w:r>
    </w:p>
    <w:p w:rsidR="004E2CFB" w:rsidRPr="006403DC" w:rsidRDefault="004E2CFB" w:rsidP="004E2CFB">
      <w:pPr>
        <w:spacing w:after="26"/>
        <w:ind w:left="172" w:right="-65" w:firstLine="360"/>
        <w:rPr>
          <w:color w:val="auto"/>
        </w:rPr>
      </w:pPr>
    </w:p>
    <w:p w:rsidR="00646187" w:rsidRPr="006403DC" w:rsidRDefault="00356038" w:rsidP="004E2CFB">
      <w:pPr>
        <w:spacing w:after="26"/>
        <w:ind w:left="142" w:right="-65"/>
        <w:rPr>
          <w:color w:val="auto"/>
        </w:rPr>
      </w:pPr>
      <w:r w:rsidRPr="006403DC">
        <w:rPr>
          <w:color w:val="auto"/>
        </w:rPr>
        <w:t xml:space="preserve">3) geometria i pokrycie dachu: </w:t>
      </w:r>
    </w:p>
    <w:p w:rsidR="00646187" w:rsidRPr="006403DC" w:rsidRDefault="00356038">
      <w:pPr>
        <w:spacing w:after="27"/>
        <w:ind w:left="900" w:right="35" w:hanging="360"/>
        <w:rPr>
          <w:color w:val="auto"/>
        </w:rPr>
      </w:pPr>
      <w:r w:rsidRPr="006403DC">
        <w:rPr>
          <w:rFonts w:ascii="Segoe UI Symbol" w:eastAsia="Segoe UI Symbol" w:hAnsi="Segoe UI Symbol" w:cs="Segoe UI Symbol"/>
          <w:color w:val="auto"/>
        </w:rPr>
        <w:t>−</w:t>
      </w:r>
      <w:r w:rsidRPr="006403DC">
        <w:rPr>
          <w:color w:val="auto"/>
        </w:rPr>
        <w:t xml:space="preserve"> dla strefy zabudowy mieszkaniowej: dachy symetryczne dwuspadowe lub wielospadowe o nachyleniu połaci 25 - 45°; w budynkach gospodarczych i towarzyszących dopuszcza się stosowanie dachów jednospadowych, </w:t>
      </w:r>
    </w:p>
    <w:p w:rsidR="00646187" w:rsidRPr="006403DC" w:rsidRDefault="00356038">
      <w:pPr>
        <w:spacing w:after="29"/>
        <w:ind w:left="900" w:right="35" w:hanging="360"/>
        <w:rPr>
          <w:color w:val="auto"/>
        </w:rPr>
      </w:pPr>
      <w:r w:rsidRPr="006403DC">
        <w:rPr>
          <w:rFonts w:ascii="Segoe UI Symbol" w:eastAsia="Segoe UI Symbol" w:hAnsi="Segoe UI Symbol" w:cs="Segoe UI Symbol"/>
          <w:color w:val="auto"/>
        </w:rPr>
        <w:t>−</w:t>
      </w:r>
      <w:r w:rsidRPr="006403DC">
        <w:rPr>
          <w:color w:val="auto"/>
        </w:rPr>
        <w:t xml:space="preserve"> dla strefy zabudowy usługowej: dachy symetryczne dwuspadowe lub wielospadowe o nachyleniu połaci 25 - 45°. </w:t>
      </w:r>
    </w:p>
    <w:p w:rsidR="00646187" w:rsidRPr="006403DC" w:rsidRDefault="00356038">
      <w:pPr>
        <w:spacing w:after="29"/>
        <w:ind w:left="172" w:right="35" w:firstLine="360"/>
        <w:rPr>
          <w:color w:val="auto"/>
        </w:rPr>
      </w:pPr>
      <w:r w:rsidRPr="006403DC">
        <w:rPr>
          <w:rFonts w:ascii="Segoe UI Symbol" w:eastAsia="Segoe UI Symbol" w:hAnsi="Segoe UI Symbol" w:cs="Segoe UI Symbol"/>
          <w:color w:val="auto"/>
        </w:rPr>
        <w:t>−</w:t>
      </w:r>
      <w:r w:rsidRPr="006403DC">
        <w:rPr>
          <w:color w:val="auto"/>
        </w:rPr>
        <w:t xml:space="preserve"> dla strefy zabudowy przemysłowej i handlowo - usługowej: dachy symetryczne dwuspadowe lub wielospadowe o nachyleniu połaci 20 - 45°, (geometria i forma dachów powinna być dostosowana do celów technologicznych); dopuszcza się zastosowanie dachów płaskich; 4) minimalna powierzchnia działki: </w:t>
      </w:r>
    </w:p>
    <w:p w:rsidR="00646187" w:rsidRPr="006403DC" w:rsidRDefault="00356038">
      <w:pPr>
        <w:ind w:left="550" w:right="35"/>
        <w:rPr>
          <w:color w:val="auto"/>
        </w:rPr>
      </w:pPr>
      <w:r w:rsidRPr="006403DC">
        <w:rPr>
          <w:rFonts w:ascii="Segoe UI Symbol" w:eastAsia="Segoe UI Symbol" w:hAnsi="Segoe UI Symbol" w:cs="Segoe UI Symbol"/>
          <w:color w:val="auto"/>
        </w:rPr>
        <w:t>−</w:t>
      </w:r>
      <w:r w:rsidRPr="006403DC">
        <w:rPr>
          <w:color w:val="auto"/>
        </w:rPr>
        <w:t xml:space="preserve"> dla strefy zabudowy mieszkaniowej, w tym: </w:t>
      </w:r>
    </w:p>
    <w:p w:rsidR="004E2CFB" w:rsidRPr="006403DC" w:rsidRDefault="00356038" w:rsidP="004E2CFB">
      <w:pPr>
        <w:spacing w:after="35" w:line="242" w:lineRule="auto"/>
        <w:ind w:left="1270" w:right="2345"/>
        <w:jc w:val="left"/>
        <w:rPr>
          <w:color w:val="auto"/>
        </w:rPr>
      </w:pPr>
      <w:r w:rsidRPr="006403DC">
        <w:rPr>
          <w:rFonts w:ascii="Courier New" w:eastAsia="Courier New" w:hAnsi="Courier New" w:cs="Courier New"/>
          <w:color w:val="auto"/>
        </w:rPr>
        <w:t>o</w:t>
      </w:r>
      <w:r w:rsidRPr="006403DC">
        <w:rPr>
          <w:color w:val="auto"/>
        </w:rPr>
        <w:t xml:space="preserve"> dla zabudowy jednorodzinnej - 800 m</w:t>
      </w:r>
      <w:r w:rsidRPr="006403DC">
        <w:rPr>
          <w:color w:val="auto"/>
          <w:vertAlign w:val="superscript"/>
        </w:rPr>
        <w:t>2</w:t>
      </w:r>
      <w:r w:rsidRPr="006403DC">
        <w:rPr>
          <w:color w:val="auto"/>
        </w:rPr>
        <w:t xml:space="preserve">, </w:t>
      </w:r>
    </w:p>
    <w:p w:rsidR="004E2CFB" w:rsidRPr="006403DC" w:rsidRDefault="00356038" w:rsidP="004E2CFB">
      <w:pPr>
        <w:spacing w:after="35" w:line="242" w:lineRule="auto"/>
        <w:ind w:left="1270" w:right="2345"/>
        <w:jc w:val="left"/>
        <w:rPr>
          <w:color w:val="auto"/>
        </w:rPr>
      </w:pPr>
      <w:r w:rsidRPr="006403DC">
        <w:rPr>
          <w:rFonts w:ascii="Courier New" w:eastAsia="Courier New" w:hAnsi="Courier New" w:cs="Courier New"/>
          <w:color w:val="auto"/>
        </w:rPr>
        <w:t>o</w:t>
      </w:r>
      <w:r w:rsidRPr="006403DC">
        <w:rPr>
          <w:color w:val="auto"/>
        </w:rPr>
        <w:t xml:space="preserve"> dla zabudowy zagrodowej - 1000 m</w:t>
      </w:r>
      <w:r w:rsidRPr="006403DC">
        <w:rPr>
          <w:color w:val="auto"/>
          <w:vertAlign w:val="superscript"/>
        </w:rPr>
        <w:t>2</w:t>
      </w:r>
      <w:r w:rsidRPr="006403DC">
        <w:rPr>
          <w:color w:val="auto"/>
        </w:rPr>
        <w:t xml:space="preserve">, </w:t>
      </w:r>
    </w:p>
    <w:p w:rsidR="004E2CFB" w:rsidRPr="006403DC" w:rsidRDefault="00356038" w:rsidP="004E2CFB">
      <w:pPr>
        <w:spacing w:after="35" w:line="242" w:lineRule="auto"/>
        <w:ind w:left="1270" w:right="2345"/>
        <w:jc w:val="left"/>
        <w:rPr>
          <w:color w:val="auto"/>
        </w:rPr>
      </w:pPr>
      <w:r w:rsidRPr="006403DC">
        <w:rPr>
          <w:rFonts w:ascii="Courier New" w:eastAsia="Courier New" w:hAnsi="Courier New" w:cs="Courier New"/>
          <w:color w:val="auto"/>
        </w:rPr>
        <w:t>o</w:t>
      </w:r>
      <w:r w:rsidRPr="006403DC">
        <w:rPr>
          <w:color w:val="auto"/>
        </w:rPr>
        <w:t xml:space="preserve"> dla zabudowy wielorodzinnej - 1000 m</w:t>
      </w:r>
      <w:r w:rsidRPr="006403DC">
        <w:rPr>
          <w:color w:val="auto"/>
          <w:vertAlign w:val="superscript"/>
        </w:rPr>
        <w:t>2</w:t>
      </w:r>
      <w:r w:rsidRPr="006403DC">
        <w:rPr>
          <w:color w:val="auto"/>
        </w:rPr>
        <w:t xml:space="preserve">, </w:t>
      </w:r>
    </w:p>
    <w:p w:rsidR="00646187" w:rsidRPr="006403DC" w:rsidRDefault="00356038" w:rsidP="004E2CFB">
      <w:pPr>
        <w:spacing w:after="35" w:line="242" w:lineRule="auto"/>
        <w:ind w:left="1270" w:right="2345"/>
        <w:jc w:val="left"/>
        <w:rPr>
          <w:color w:val="auto"/>
        </w:rPr>
      </w:pPr>
      <w:r w:rsidRPr="006403DC">
        <w:rPr>
          <w:rFonts w:ascii="Courier New" w:eastAsia="Courier New" w:hAnsi="Courier New" w:cs="Courier New"/>
          <w:color w:val="auto"/>
        </w:rPr>
        <w:t>o</w:t>
      </w:r>
      <w:r w:rsidRPr="006403DC">
        <w:rPr>
          <w:color w:val="auto"/>
        </w:rPr>
        <w:t xml:space="preserve"> dla zabudowy letniskowej: 700 m</w:t>
      </w:r>
      <w:r w:rsidRPr="006403DC">
        <w:rPr>
          <w:color w:val="auto"/>
          <w:vertAlign w:val="superscript"/>
        </w:rPr>
        <w:t>2</w:t>
      </w:r>
      <w:r w:rsidRPr="006403DC">
        <w:rPr>
          <w:color w:val="auto"/>
        </w:rPr>
        <w:t xml:space="preserve">. </w:t>
      </w:r>
    </w:p>
    <w:p w:rsidR="004E2CFB" w:rsidRPr="006403DC" w:rsidRDefault="00356038" w:rsidP="004E2CFB">
      <w:pPr>
        <w:ind w:left="550" w:right="2487"/>
        <w:rPr>
          <w:color w:val="auto"/>
        </w:rPr>
      </w:pPr>
      <w:r w:rsidRPr="006403DC">
        <w:rPr>
          <w:rFonts w:ascii="Segoe UI Symbol" w:eastAsia="Segoe UI Symbol" w:hAnsi="Segoe UI Symbol" w:cs="Segoe UI Symbol"/>
          <w:color w:val="auto"/>
        </w:rPr>
        <w:t>−</w:t>
      </w:r>
      <w:r w:rsidRPr="006403DC">
        <w:rPr>
          <w:color w:val="auto"/>
        </w:rPr>
        <w:t xml:space="preserve"> dla strefy zabudowy usługowej: 1000 m</w:t>
      </w:r>
      <w:r w:rsidRPr="006403DC">
        <w:rPr>
          <w:color w:val="auto"/>
          <w:vertAlign w:val="superscript"/>
        </w:rPr>
        <w:t>2</w:t>
      </w:r>
      <w:r w:rsidRPr="006403DC">
        <w:rPr>
          <w:color w:val="auto"/>
        </w:rPr>
        <w:t xml:space="preserve">, </w:t>
      </w:r>
    </w:p>
    <w:p w:rsidR="00646187" w:rsidRPr="006403DC" w:rsidRDefault="00356038" w:rsidP="004E2CFB">
      <w:pPr>
        <w:ind w:left="550" w:right="2487"/>
        <w:rPr>
          <w:color w:val="auto"/>
        </w:rPr>
      </w:pPr>
      <w:r w:rsidRPr="006403DC">
        <w:rPr>
          <w:rFonts w:ascii="Segoe UI Symbol" w:eastAsia="Segoe UI Symbol" w:hAnsi="Segoe UI Symbol" w:cs="Segoe UI Symbol"/>
          <w:color w:val="auto"/>
        </w:rPr>
        <w:t>−</w:t>
      </w:r>
      <w:r w:rsidRPr="006403DC">
        <w:rPr>
          <w:color w:val="auto"/>
        </w:rPr>
        <w:t xml:space="preserve"> dla strefy zabudowy przemysłowej: 1500 m</w:t>
      </w:r>
      <w:r w:rsidRPr="006403DC">
        <w:rPr>
          <w:color w:val="auto"/>
          <w:vertAlign w:val="superscript"/>
        </w:rPr>
        <w:t>2</w:t>
      </w:r>
      <w:r w:rsidRPr="006403DC">
        <w:rPr>
          <w:color w:val="auto"/>
        </w:rPr>
        <w:t xml:space="preserve">. </w:t>
      </w:r>
    </w:p>
    <w:p w:rsidR="00646187" w:rsidRPr="006403DC" w:rsidRDefault="00356038">
      <w:pPr>
        <w:spacing w:after="0" w:line="356" w:lineRule="auto"/>
        <w:ind w:left="634" w:right="8607" w:firstLine="0"/>
        <w:jc w:val="left"/>
        <w:rPr>
          <w:color w:val="auto"/>
        </w:rPr>
      </w:pPr>
      <w:r w:rsidRPr="006403DC">
        <w:rPr>
          <w:b/>
          <w:color w:val="auto"/>
        </w:rPr>
        <w:t xml:space="preserve">  </w:t>
      </w:r>
    </w:p>
    <w:p w:rsidR="00646187" w:rsidRPr="006403DC" w:rsidRDefault="00356038">
      <w:pPr>
        <w:ind w:left="172" w:right="35" w:firstLine="708"/>
        <w:rPr>
          <w:color w:val="auto"/>
        </w:rPr>
      </w:pPr>
      <w:r w:rsidRPr="006403DC">
        <w:rPr>
          <w:color w:val="auto"/>
        </w:rPr>
        <w:t xml:space="preserve">Wyżej wymienione wskaźniki dotyczące zagospodarowania oraz użytkowania terenów mogą być zmieniane w zakresie tolerancji do 20% na etapie ustaleń w miejscowym planie zagospodarowania przestrzennego. </w:t>
      </w:r>
    </w:p>
    <w:p w:rsidR="00646187" w:rsidRPr="006403DC" w:rsidRDefault="00356038">
      <w:pPr>
        <w:spacing w:after="0" w:line="259" w:lineRule="auto"/>
        <w:ind w:left="180" w:right="0" w:firstLine="0"/>
        <w:jc w:val="left"/>
        <w:rPr>
          <w:color w:val="auto"/>
        </w:rPr>
      </w:pPr>
      <w:r w:rsidRPr="006403DC">
        <w:rPr>
          <w:color w:val="auto"/>
        </w:rPr>
        <w:t xml:space="preserve"> </w:t>
      </w:r>
    </w:p>
    <w:p w:rsidR="00646187" w:rsidRPr="006403DC" w:rsidRDefault="00356038">
      <w:pPr>
        <w:ind w:left="172" w:right="35" w:firstLine="708"/>
        <w:rPr>
          <w:color w:val="auto"/>
        </w:rPr>
      </w:pPr>
      <w:r w:rsidRPr="006403DC">
        <w:rPr>
          <w:color w:val="auto"/>
        </w:rPr>
        <w:t xml:space="preserve">Ponadto </w:t>
      </w:r>
      <w:r w:rsidRPr="006403DC">
        <w:rPr>
          <w:color w:val="auto"/>
        </w:rPr>
        <w:tab/>
        <w:t xml:space="preserve">wyznaczone </w:t>
      </w:r>
      <w:r w:rsidRPr="006403DC">
        <w:rPr>
          <w:color w:val="auto"/>
        </w:rPr>
        <w:tab/>
        <w:t xml:space="preserve">zostają </w:t>
      </w:r>
      <w:r w:rsidRPr="006403DC">
        <w:rPr>
          <w:color w:val="auto"/>
        </w:rPr>
        <w:tab/>
        <w:t>na</w:t>
      </w:r>
      <w:r w:rsidR="004E2CFB" w:rsidRPr="006403DC">
        <w:rPr>
          <w:color w:val="auto"/>
        </w:rPr>
        <w:t xml:space="preserve">stępujące </w:t>
      </w:r>
      <w:r w:rsidR="004E2CFB" w:rsidRPr="006403DC">
        <w:rPr>
          <w:color w:val="auto"/>
        </w:rPr>
        <w:tab/>
        <w:t xml:space="preserve">kategorie </w:t>
      </w:r>
      <w:r w:rsidR="004E2CFB" w:rsidRPr="006403DC">
        <w:rPr>
          <w:color w:val="auto"/>
        </w:rPr>
        <w:tab/>
        <w:t xml:space="preserve">stref </w:t>
      </w:r>
      <w:r w:rsidR="004E2CFB" w:rsidRPr="006403DC">
        <w:rPr>
          <w:color w:val="auto"/>
        </w:rPr>
        <w:tab/>
        <w:t xml:space="preserve">o </w:t>
      </w:r>
      <w:r w:rsidRPr="006403DC">
        <w:rPr>
          <w:color w:val="auto"/>
        </w:rPr>
        <w:t xml:space="preserve">zróżnicowanych kierunkach zagospodarowania: </w:t>
      </w:r>
    </w:p>
    <w:p w:rsidR="00646187" w:rsidRPr="006403DC" w:rsidRDefault="00356038">
      <w:pPr>
        <w:spacing w:after="2" w:line="259" w:lineRule="auto"/>
        <w:ind w:left="180" w:right="0" w:firstLine="0"/>
        <w:jc w:val="left"/>
        <w:rPr>
          <w:color w:val="auto"/>
        </w:rPr>
      </w:pPr>
      <w:r w:rsidRPr="006403DC">
        <w:rPr>
          <w:color w:val="auto"/>
          <w:sz w:val="20"/>
        </w:rPr>
        <w:t xml:space="preserve"> </w:t>
      </w:r>
    </w:p>
    <w:p w:rsidR="00646187" w:rsidRPr="006403DC" w:rsidRDefault="00356038">
      <w:pPr>
        <w:ind w:left="172" w:right="35" w:firstLine="708"/>
        <w:rPr>
          <w:color w:val="auto"/>
        </w:rPr>
      </w:pPr>
      <w:r w:rsidRPr="006403DC">
        <w:rPr>
          <w:b/>
          <w:color w:val="auto"/>
        </w:rPr>
        <w:t>M - strefa zabudowy mieszkaniowej,</w:t>
      </w:r>
      <w:r w:rsidRPr="006403DC">
        <w:rPr>
          <w:color w:val="auto"/>
        </w:rPr>
        <w:t xml:space="preserve"> w której zakłada się rozwój terenów zabudowy mieszkaniowej jednorodzinnej (wolnostojącej, bliźniaczej, szeregowej), wielorodzinnej, zabudowy zagrodowej i letniskowej z możliwością realizacji drobnej wytwórczości oraz innych usług nieuciążliwych. W obszarach tej strefy dopuszcza się rozwój mikro i drobnej przedsiębiorczości oraz możliwość realizacji usług użyteczności publicznej, w tym celów publicznych, w szczególności: administracji publicznej, bezpieczeństwa, oświaty, zdrowia, opieki społecznej i socjalnej, placówek pielęgnacyjno-opiekuńczych, kultury, kultu religijnego, obsługi bankowej, handlu, gastronomii, turystyki w tym usług hotelowych, oraz agroturystycznych, sportu, pocztowych i telekomunikacyjnych, oraz innych drobnych usług, z możliwością realizacji podstawowych usług towarzyszących, także wolnostojących. W strefie przewiduje się możliwość uwzględnienia w planach miejscowych zachowania istniejącego użytkowania, w szczególności zachowania istniejącego zagospodarowania rolnego.  </w:t>
      </w:r>
    </w:p>
    <w:p w:rsidR="00646187" w:rsidRPr="006403DC" w:rsidRDefault="00356038">
      <w:pPr>
        <w:spacing w:after="0" w:line="259" w:lineRule="auto"/>
        <w:ind w:left="720" w:right="0" w:firstLine="0"/>
        <w:jc w:val="left"/>
        <w:rPr>
          <w:color w:val="auto"/>
        </w:rPr>
      </w:pPr>
      <w:r w:rsidRPr="006403DC">
        <w:rPr>
          <w:color w:val="auto"/>
        </w:rPr>
        <w:t xml:space="preserve"> </w:t>
      </w:r>
    </w:p>
    <w:p w:rsidR="00646187" w:rsidRPr="006403DC" w:rsidRDefault="00356038">
      <w:pPr>
        <w:spacing w:after="1" w:line="259" w:lineRule="auto"/>
        <w:ind w:left="175" w:right="0"/>
        <w:jc w:val="left"/>
        <w:rPr>
          <w:color w:val="auto"/>
        </w:rPr>
      </w:pPr>
      <w:r w:rsidRPr="006403DC">
        <w:rPr>
          <w:color w:val="auto"/>
          <w:u w:val="single" w:color="000000"/>
        </w:rPr>
        <w:t>Ustalenia szczegółowe:</w:t>
      </w:r>
      <w:r w:rsidRPr="006403DC">
        <w:rPr>
          <w:color w:val="auto"/>
        </w:rPr>
        <w:t xml:space="preserve"> </w:t>
      </w:r>
    </w:p>
    <w:tbl>
      <w:tblPr>
        <w:tblStyle w:val="TableGrid"/>
        <w:tblW w:w="9120" w:type="dxa"/>
        <w:tblInd w:w="180" w:type="dxa"/>
        <w:tblCellMar>
          <w:top w:w="9" w:type="dxa"/>
        </w:tblCellMar>
        <w:tblLook w:val="04A0" w:firstRow="1" w:lastRow="0" w:firstColumn="1" w:lastColumn="0" w:noHBand="0" w:noVBand="1"/>
      </w:tblPr>
      <w:tblGrid>
        <w:gridCol w:w="360"/>
        <w:gridCol w:w="8760"/>
      </w:tblGrid>
      <w:tr w:rsidR="006403DC" w:rsidRPr="006403DC">
        <w:trPr>
          <w:trHeight w:val="502"/>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lastRenderedPageBreak/>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postuluje się aby działki miały kształt regularny, zbliżony do kwadratu, ewentualnie regularnego prostokąta z zapewnioną dostępnością komunikacyjną, </w:t>
            </w:r>
          </w:p>
        </w:tc>
      </w:tr>
      <w:tr w:rsidR="006403DC" w:rsidRPr="006403DC">
        <w:trPr>
          <w:trHeight w:val="772"/>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48" w:firstLine="0"/>
              <w:rPr>
                <w:color w:val="auto"/>
              </w:rPr>
            </w:pPr>
            <w:r w:rsidRPr="006403DC">
              <w:rPr>
                <w:color w:val="auto"/>
              </w:rPr>
              <w:t xml:space="preserve">powierzchnia biologicznie czynna nie powinna być mniejsza niż 20% powierzchni działki, z zastrzeżeniem terenów znajdujących się w obszarach historycznie ukształtowanej zabudowy, gdzie dopuszcza się zabudowanie całej powierzchni działki, </w:t>
            </w:r>
          </w:p>
        </w:tc>
      </w:tr>
      <w:tr w:rsidR="006403DC" w:rsidRPr="006403DC">
        <w:trPr>
          <w:trHeight w:val="521"/>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w przypadku lokalizacji funkcji towarzyszących (usług uzupełniających) ustala się obowiązek wydzielenia w obrębie własności miejsc postojowych dla samochodów użytkowników. </w:t>
            </w:r>
          </w:p>
        </w:tc>
      </w:tr>
      <w:tr w:rsidR="00646187" w:rsidRPr="006403DC">
        <w:trPr>
          <w:trHeight w:val="503"/>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p w:rsidR="00646187" w:rsidRPr="006403DC" w:rsidRDefault="00356038">
            <w:pPr>
              <w:spacing w:after="0" w:line="259" w:lineRule="auto"/>
              <w:ind w:left="0" w:right="0" w:firstLine="0"/>
              <w:jc w:val="left"/>
              <w:rPr>
                <w:color w:val="auto"/>
              </w:rPr>
            </w:pP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w granicach stref ochrony sanitarnej wyklucza się możliwość realizacji zabudowy mieszkaniowej. </w:t>
            </w:r>
          </w:p>
        </w:tc>
      </w:tr>
    </w:tbl>
    <w:p w:rsidR="00EB320C" w:rsidRPr="006403DC" w:rsidRDefault="00EB320C">
      <w:pPr>
        <w:ind w:left="172" w:right="35" w:firstLine="708"/>
        <w:rPr>
          <w:b/>
          <w:color w:val="auto"/>
        </w:rPr>
      </w:pPr>
    </w:p>
    <w:p w:rsidR="00646187" w:rsidRPr="006403DC" w:rsidRDefault="00356038">
      <w:pPr>
        <w:ind w:left="172" w:right="35" w:firstLine="708"/>
        <w:rPr>
          <w:color w:val="auto"/>
        </w:rPr>
      </w:pPr>
      <w:r w:rsidRPr="006403DC">
        <w:rPr>
          <w:b/>
          <w:color w:val="auto"/>
        </w:rPr>
        <w:t>U - strefa zabudowy usługowej,</w:t>
      </w:r>
      <w:r w:rsidRPr="006403DC">
        <w:rPr>
          <w:color w:val="auto"/>
        </w:rPr>
        <w:t xml:space="preserve"> w której zakłada się rozwój wszelkich formy działalności usługowej (komercyjnej i publicznej), w tym rzemiosła, usług komercyjnych, usług kultury, oświaty, zdrowia, hotelowych, agroturystyki i innych. Dopuszcza się w uzasadnionych przypadkach realizację funkcji mieszkaniowej w ramach mieszkania czy wydzielonej działki dla właściciela terenu. Na etapie wykonywania planów miejscowych dopuszcza się drobne korekty obszaru strefy oraz możliwość zachowania istniejącego użytkowania, w szczególności zachowania istniejącego zagospodarowania rolnego. Zachowuje się istniejące zagospodarowanie leśne. </w:t>
      </w:r>
    </w:p>
    <w:p w:rsidR="00646187" w:rsidRPr="006403DC" w:rsidRDefault="00356038">
      <w:pPr>
        <w:spacing w:after="0" w:line="259" w:lineRule="auto"/>
        <w:ind w:left="180" w:right="0" w:firstLine="0"/>
        <w:jc w:val="left"/>
        <w:rPr>
          <w:color w:val="auto"/>
        </w:rPr>
      </w:pPr>
      <w:r w:rsidRPr="006403DC">
        <w:rPr>
          <w:color w:val="auto"/>
        </w:rPr>
        <w:t xml:space="preserve"> </w:t>
      </w:r>
    </w:p>
    <w:p w:rsidR="00646187" w:rsidRPr="006403DC" w:rsidRDefault="00356038">
      <w:pPr>
        <w:spacing w:after="1" w:line="259" w:lineRule="auto"/>
        <w:ind w:left="175" w:right="0"/>
        <w:jc w:val="left"/>
        <w:rPr>
          <w:color w:val="auto"/>
        </w:rPr>
      </w:pPr>
      <w:r w:rsidRPr="006403DC">
        <w:rPr>
          <w:color w:val="auto"/>
          <w:u w:val="single" w:color="000000"/>
        </w:rPr>
        <w:t>Ustalenia szczegółowe:</w:t>
      </w:r>
      <w:r w:rsidRPr="006403DC">
        <w:rPr>
          <w:color w:val="auto"/>
        </w:rPr>
        <w:t xml:space="preserve"> </w:t>
      </w:r>
    </w:p>
    <w:tbl>
      <w:tblPr>
        <w:tblStyle w:val="TableGrid"/>
        <w:tblW w:w="9120" w:type="dxa"/>
        <w:tblInd w:w="180" w:type="dxa"/>
        <w:tblCellMar>
          <w:top w:w="9" w:type="dxa"/>
        </w:tblCellMar>
        <w:tblLook w:val="04A0" w:firstRow="1" w:lastRow="0" w:firstColumn="1" w:lastColumn="0" w:noHBand="0" w:noVBand="1"/>
      </w:tblPr>
      <w:tblGrid>
        <w:gridCol w:w="360"/>
        <w:gridCol w:w="8760"/>
      </w:tblGrid>
      <w:tr w:rsidR="006403DC" w:rsidRPr="006403DC">
        <w:trPr>
          <w:trHeight w:val="254"/>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wiodącym przeznaczeniem są wszelkie usługi publiczne i komercyjne oraz drobna wytwórczość,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dopuszcza się lokalizowanie obiektów handlowych o powierzchni sprzedaży powyżej 400 m</w:t>
            </w:r>
            <w:r w:rsidRPr="006403DC">
              <w:rPr>
                <w:color w:val="auto"/>
                <w:vertAlign w:val="superscript"/>
              </w:rPr>
              <w:t>2</w:t>
            </w:r>
            <w:r w:rsidRPr="006403DC">
              <w:rPr>
                <w:color w:val="auto"/>
              </w:rPr>
              <w:t xml:space="preserve">,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dopuszcza się lokalizowanie rzemiosła oraz mikro i małych przedsiębiorstw,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powierzchnia biologicznie czynna nie powinna być mniejsza niż 10% powierzchni działki, </w:t>
            </w:r>
          </w:p>
        </w:tc>
      </w:tr>
      <w:tr w:rsidR="006403DC" w:rsidRPr="006403DC">
        <w:trPr>
          <w:trHeight w:val="751"/>
        </w:trPr>
        <w:tc>
          <w:tcPr>
            <w:tcW w:w="360" w:type="dxa"/>
            <w:tcBorders>
              <w:top w:val="nil"/>
              <w:left w:val="nil"/>
              <w:bottom w:val="nil"/>
              <w:right w:val="nil"/>
            </w:tcBorders>
          </w:tcPr>
          <w:p w:rsidR="00646187" w:rsidRPr="006403DC" w:rsidRDefault="00356038">
            <w:pPr>
              <w:spacing w:after="192"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p w:rsidR="00646187" w:rsidRPr="006403DC" w:rsidRDefault="00356038">
            <w:pPr>
              <w:spacing w:after="0" w:line="259" w:lineRule="auto"/>
              <w:ind w:left="0" w:right="0" w:firstLine="0"/>
              <w:jc w:val="left"/>
              <w:rPr>
                <w:color w:val="auto"/>
              </w:rPr>
            </w:pP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działalność usługowa nie może powodować zakłócenia warunków zamieszkania w sąsiedztwie ani powodować kolizji z formami użytkowania terenów położonych w pobliżu. </w:t>
            </w:r>
          </w:p>
        </w:tc>
      </w:tr>
    </w:tbl>
    <w:p w:rsidR="00646187" w:rsidRPr="006403DC" w:rsidRDefault="00356038">
      <w:pPr>
        <w:ind w:left="172" w:right="35" w:firstLine="701"/>
        <w:rPr>
          <w:color w:val="auto"/>
        </w:rPr>
      </w:pPr>
      <w:r w:rsidRPr="006403DC">
        <w:rPr>
          <w:b/>
          <w:color w:val="auto"/>
        </w:rPr>
        <w:t>US – strefa terenów zabudowy sportowej, turystycznej i rekreacyjnej</w:t>
      </w:r>
      <w:r w:rsidRPr="006403DC">
        <w:rPr>
          <w:color w:val="auto"/>
        </w:rPr>
        <w:t xml:space="preserve">, w której zakłada się rozwój szerokiej bazy sportowej dla rozwoju kultury fizycznej oraz bazy obsługującej ruch turystyczno-wypoczynkowy. Dopuszcza się możliwość realizacji usług użyteczności publicznej, w szczególności: kultury, kultu religijnego, usług hotelowych, oraz handlu, gastronomii, agroturystycznych oraz innych drobnych usług. Przewiduje się możliwość zachowania w planach miejscowych istniejącego użytkowania. </w:t>
      </w:r>
    </w:p>
    <w:p w:rsidR="00646187" w:rsidRPr="006403DC" w:rsidRDefault="00356038">
      <w:pPr>
        <w:spacing w:after="0" w:line="259" w:lineRule="auto"/>
        <w:ind w:left="180" w:right="0" w:firstLine="0"/>
        <w:jc w:val="left"/>
        <w:rPr>
          <w:color w:val="auto"/>
        </w:rPr>
      </w:pPr>
      <w:r w:rsidRPr="006403DC">
        <w:rPr>
          <w:color w:val="auto"/>
        </w:rPr>
        <w:t xml:space="preserve"> </w:t>
      </w:r>
    </w:p>
    <w:p w:rsidR="00646187" w:rsidRPr="006403DC" w:rsidRDefault="00356038">
      <w:pPr>
        <w:spacing w:after="1" w:line="259" w:lineRule="auto"/>
        <w:ind w:left="175" w:right="0"/>
        <w:jc w:val="left"/>
        <w:rPr>
          <w:color w:val="auto"/>
        </w:rPr>
      </w:pPr>
      <w:r w:rsidRPr="006403DC">
        <w:rPr>
          <w:color w:val="auto"/>
          <w:u w:val="single" w:color="000000"/>
        </w:rPr>
        <w:t>Ustalenia szczegółowe:</w:t>
      </w:r>
      <w:r w:rsidRPr="006403DC">
        <w:rPr>
          <w:color w:val="auto"/>
        </w:rPr>
        <w:t xml:space="preserve"> </w:t>
      </w:r>
    </w:p>
    <w:p w:rsidR="00646187" w:rsidRPr="006403DC" w:rsidRDefault="00356038">
      <w:pPr>
        <w:spacing w:after="26"/>
        <w:ind w:left="532" w:right="35" w:hanging="360"/>
        <w:rPr>
          <w:color w:val="auto"/>
        </w:rPr>
      </w:pPr>
      <w:r w:rsidRPr="006403DC">
        <w:rPr>
          <w:rFonts w:ascii="Segoe UI Symbol" w:eastAsia="Segoe UI Symbol" w:hAnsi="Segoe UI Symbol" w:cs="Segoe UI Symbol"/>
          <w:color w:val="auto"/>
        </w:rPr>
        <w:t>−</w:t>
      </w:r>
      <w:r w:rsidRPr="006403DC">
        <w:rPr>
          <w:color w:val="auto"/>
        </w:rPr>
        <w:t xml:space="preserve"> wiodącym przeznaczeniem są wszelkie obiekty dla potrzeb sportu, turystyki i rekreacji wraz z urządzeniami związanymi z ich obsługą oraz zielenią, </w:t>
      </w:r>
    </w:p>
    <w:p w:rsidR="00646187" w:rsidRPr="006403DC" w:rsidRDefault="00356038">
      <w:pPr>
        <w:ind w:left="182" w:right="35"/>
        <w:rPr>
          <w:color w:val="auto"/>
        </w:rPr>
      </w:pPr>
      <w:r w:rsidRPr="006403DC">
        <w:rPr>
          <w:rFonts w:ascii="Segoe UI Symbol" w:eastAsia="Segoe UI Symbol" w:hAnsi="Segoe UI Symbol" w:cs="Segoe UI Symbol"/>
          <w:color w:val="auto"/>
        </w:rPr>
        <w:t>−</w:t>
      </w:r>
      <w:r w:rsidRPr="006403DC">
        <w:rPr>
          <w:color w:val="auto"/>
        </w:rPr>
        <w:t xml:space="preserve"> powierzchnia biologicznie czynna nie powinna być mniejsza niż 30% powierzchni działki, </w:t>
      </w:r>
    </w:p>
    <w:p w:rsidR="00646187" w:rsidRPr="006403DC" w:rsidRDefault="00356038">
      <w:pPr>
        <w:ind w:left="182" w:right="35"/>
        <w:rPr>
          <w:color w:val="auto"/>
        </w:rPr>
      </w:pPr>
      <w:r w:rsidRPr="006403DC">
        <w:rPr>
          <w:rFonts w:ascii="Segoe UI Symbol" w:eastAsia="Segoe UI Symbol" w:hAnsi="Segoe UI Symbol" w:cs="Segoe UI Symbol"/>
          <w:color w:val="auto"/>
        </w:rPr>
        <w:t>−</w:t>
      </w:r>
      <w:r w:rsidRPr="006403DC">
        <w:rPr>
          <w:color w:val="auto"/>
        </w:rPr>
        <w:t xml:space="preserve"> dopuszcza się usługi handlu i gastronomii towarzyszące funkcji dominującej, służące obsłudze tego terenu, </w:t>
      </w:r>
      <w:r w:rsidRPr="006403DC">
        <w:rPr>
          <w:rFonts w:ascii="Segoe UI Symbol" w:eastAsia="Segoe UI Symbol" w:hAnsi="Segoe UI Symbol" w:cs="Segoe UI Symbol"/>
          <w:color w:val="auto"/>
        </w:rPr>
        <w:t>−</w:t>
      </w:r>
      <w:r w:rsidRPr="006403DC">
        <w:rPr>
          <w:color w:val="auto"/>
        </w:rPr>
        <w:t xml:space="preserve"> obowiązek zapewnienia miejsc postojowych na terenie działki lub zorganizowanie odpowiedniego parkingu.  </w:t>
      </w:r>
    </w:p>
    <w:p w:rsidR="00646187" w:rsidRPr="006403DC" w:rsidRDefault="00356038">
      <w:pPr>
        <w:spacing w:after="0" w:line="259" w:lineRule="auto"/>
        <w:ind w:left="180" w:right="0" w:firstLine="0"/>
        <w:jc w:val="left"/>
        <w:rPr>
          <w:color w:val="auto"/>
        </w:rPr>
      </w:pPr>
      <w:r w:rsidRPr="006403DC">
        <w:rPr>
          <w:color w:val="auto"/>
        </w:rPr>
        <w:t xml:space="preserve"> </w:t>
      </w:r>
    </w:p>
    <w:p w:rsidR="00646187" w:rsidRPr="006403DC" w:rsidRDefault="00356038">
      <w:pPr>
        <w:ind w:left="172" w:right="35" w:firstLine="708"/>
        <w:rPr>
          <w:color w:val="auto"/>
        </w:rPr>
      </w:pPr>
      <w:r w:rsidRPr="006403DC">
        <w:rPr>
          <w:b/>
          <w:color w:val="auto"/>
        </w:rPr>
        <w:t xml:space="preserve">SUW/US – strefa  terenów komunalnej stacji uzdatniania wody oraz usług sportu i rekreacji, </w:t>
      </w:r>
      <w:r w:rsidRPr="006403DC">
        <w:rPr>
          <w:color w:val="auto"/>
        </w:rPr>
        <w:t>w której zakłada się realizację szeroko pojętych usług celu publicznego, w tym sportu i rekreacji z sąsiedztwem zabudowy mieszkaniowej jednorodzinnej wraz z komunalną stacją uzdatniania wody.</w:t>
      </w:r>
      <w:r w:rsidRPr="006403DC">
        <w:rPr>
          <w:b/>
          <w:color w:val="auto"/>
        </w:rPr>
        <w:t xml:space="preserve"> </w:t>
      </w:r>
    </w:p>
    <w:p w:rsidR="00646187" w:rsidRPr="006403DC" w:rsidRDefault="00356038">
      <w:pPr>
        <w:spacing w:after="0" w:line="259" w:lineRule="auto"/>
        <w:ind w:left="888" w:right="0" w:firstLine="0"/>
        <w:jc w:val="left"/>
        <w:rPr>
          <w:color w:val="auto"/>
        </w:rPr>
      </w:pPr>
      <w:r w:rsidRPr="006403DC">
        <w:rPr>
          <w:b/>
          <w:color w:val="auto"/>
        </w:rPr>
        <w:t xml:space="preserve"> </w:t>
      </w:r>
    </w:p>
    <w:p w:rsidR="00646187" w:rsidRPr="006403DC" w:rsidRDefault="00356038">
      <w:pPr>
        <w:ind w:left="172" w:right="35" w:firstLine="701"/>
        <w:rPr>
          <w:color w:val="auto"/>
        </w:rPr>
      </w:pPr>
      <w:r w:rsidRPr="006403DC">
        <w:rPr>
          <w:b/>
          <w:color w:val="auto"/>
        </w:rPr>
        <w:lastRenderedPageBreak/>
        <w:t>RU – strefa terenów obsługi produkcji w gospodarstwach rolnych, hodowlanych, ogrodniczych</w:t>
      </w:r>
      <w:r w:rsidRPr="006403DC">
        <w:rPr>
          <w:color w:val="auto"/>
        </w:rPr>
        <w:t xml:space="preserve">, w której zakłada się rozwój wszelkich form obsługi produkcji w gospodarstwach rolnych, hodowlanych, ogrodniczych oraz gospodarstwach leśnych. Dodatkowo także funkcje usługowe czy przemysłowe w formie obiektów wolnostojących. Dopuszcza się realizację funkcji mieszkaniowej. </w:t>
      </w:r>
    </w:p>
    <w:p w:rsidR="00646187" w:rsidRPr="006403DC" w:rsidRDefault="00356038">
      <w:pPr>
        <w:spacing w:after="0" w:line="259" w:lineRule="auto"/>
        <w:ind w:left="895" w:right="0" w:firstLine="0"/>
        <w:jc w:val="left"/>
        <w:rPr>
          <w:color w:val="auto"/>
        </w:rPr>
      </w:pPr>
      <w:r w:rsidRPr="006403DC">
        <w:rPr>
          <w:color w:val="auto"/>
        </w:rPr>
        <w:t xml:space="preserve"> </w:t>
      </w:r>
    </w:p>
    <w:p w:rsidR="00646187" w:rsidRPr="006403DC" w:rsidRDefault="00356038">
      <w:pPr>
        <w:spacing w:after="1" w:line="259" w:lineRule="auto"/>
        <w:ind w:left="175" w:right="0"/>
        <w:jc w:val="left"/>
        <w:rPr>
          <w:color w:val="auto"/>
        </w:rPr>
      </w:pPr>
      <w:r w:rsidRPr="006403DC">
        <w:rPr>
          <w:color w:val="auto"/>
          <w:u w:val="single" w:color="000000"/>
        </w:rPr>
        <w:t>Ustalenia szczegółowe:</w:t>
      </w:r>
      <w:r w:rsidRPr="006403DC">
        <w:rPr>
          <w:color w:val="auto"/>
        </w:rPr>
        <w:t xml:space="preserve"> </w:t>
      </w:r>
    </w:p>
    <w:p w:rsidR="00646187" w:rsidRPr="006403DC" w:rsidRDefault="00356038">
      <w:pPr>
        <w:spacing w:after="27"/>
        <w:ind w:left="532" w:right="35" w:hanging="360"/>
        <w:rPr>
          <w:color w:val="auto"/>
        </w:rPr>
      </w:pPr>
      <w:r w:rsidRPr="006403DC">
        <w:rPr>
          <w:rFonts w:ascii="Segoe UI Symbol" w:eastAsia="Segoe UI Symbol" w:hAnsi="Segoe UI Symbol" w:cs="Segoe UI Symbol"/>
          <w:color w:val="auto"/>
        </w:rPr>
        <w:t>−</w:t>
      </w:r>
      <w:r w:rsidRPr="006403DC">
        <w:rPr>
          <w:color w:val="auto"/>
        </w:rPr>
        <w:t xml:space="preserve"> dopuszcza się przewidzenie w planach miejscowych zachowania istniejącego zagospodarowania rolniczego na obszarach strefy, zachowuje się istniejące zagospodarowanie leśne, </w:t>
      </w:r>
    </w:p>
    <w:p w:rsidR="00646187" w:rsidRPr="006403DC" w:rsidRDefault="00356038">
      <w:pPr>
        <w:ind w:left="182" w:right="35"/>
        <w:rPr>
          <w:color w:val="auto"/>
        </w:rPr>
      </w:pPr>
      <w:r w:rsidRPr="006403DC">
        <w:rPr>
          <w:rFonts w:ascii="Segoe UI Symbol" w:eastAsia="Segoe UI Symbol" w:hAnsi="Segoe UI Symbol" w:cs="Segoe UI Symbol"/>
          <w:color w:val="auto"/>
        </w:rPr>
        <w:t>−</w:t>
      </w:r>
      <w:r w:rsidRPr="006403DC">
        <w:rPr>
          <w:color w:val="auto"/>
        </w:rPr>
        <w:t xml:space="preserve"> powierzchnia biologicznie czynna nie powinna być mniejsza niż 20% powierzchni działki. </w:t>
      </w:r>
    </w:p>
    <w:p w:rsidR="004E2CFB" w:rsidRPr="006403DC" w:rsidRDefault="00356038">
      <w:pPr>
        <w:spacing w:after="0" w:line="259" w:lineRule="auto"/>
        <w:ind w:left="180" w:right="0" w:firstLine="0"/>
        <w:jc w:val="left"/>
        <w:rPr>
          <w:color w:val="auto"/>
        </w:rPr>
      </w:pPr>
      <w:r w:rsidRPr="006403DC">
        <w:rPr>
          <w:b/>
          <w:color w:val="auto"/>
        </w:rPr>
        <w:t xml:space="preserve"> </w:t>
      </w:r>
    </w:p>
    <w:p w:rsidR="00646187" w:rsidRPr="006403DC" w:rsidRDefault="00356038">
      <w:pPr>
        <w:ind w:left="172" w:right="35" w:firstLine="701"/>
        <w:rPr>
          <w:color w:val="auto"/>
        </w:rPr>
      </w:pPr>
      <w:r w:rsidRPr="006403DC">
        <w:rPr>
          <w:b/>
          <w:color w:val="auto"/>
        </w:rPr>
        <w:t>AG - strefa terenów aktywności gospodarczej i przemysłu,</w:t>
      </w:r>
      <w:r w:rsidRPr="006403DC">
        <w:rPr>
          <w:color w:val="auto"/>
        </w:rPr>
        <w:t xml:space="preserve"> w której zakłada się rozwój działalności gospodarczej, przemysłu, baz, składów, usług, obsługi ruchu transportowego. Przewiduje się możliwość zachowania w planach miejscowych istniejącego użytkowania. </w:t>
      </w:r>
    </w:p>
    <w:p w:rsidR="00646187" w:rsidRPr="006403DC" w:rsidRDefault="00356038">
      <w:pPr>
        <w:spacing w:after="0" w:line="259" w:lineRule="auto"/>
        <w:ind w:left="895" w:right="0" w:firstLine="0"/>
        <w:jc w:val="left"/>
        <w:rPr>
          <w:color w:val="auto"/>
        </w:rPr>
      </w:pPr>
      <w:r w:rsidRPr="006403DC">
        <w:rPr>
          <w:color w:val="auto"/>
        </w:rPr>
        <w:t xml:space="preserve"> </w:t>
      </w:r>
    </w:p>
    <w:p w:rsidR="00646187" w:rsidRPr="006403DC" w:rsidRDefault="00356038">
      <w:pPr>
        <w:spacing w:after="1" w:line="259" w:lineRule="auto"/>
        <w:ind w:left="175" w:right="0"/>
        <w:jc w:val="left"/>
        <w:rPr>
          <w:color w:val="auto"/>
        </w:rPr>
      </w:pPr>
      <w:r w:rsidRPr="006403DC">
        <w:rPr>
          <w:color w:val="auto"/>
          <w:u w:val="single" w:color="000000"/>
        </w:rPr>
        <w:t>Ustalenia szczegółowe:</w:t>
      </w:r>
      <w:r w:rsidRPr="006403DC">
        <w:rPr>
          <w:color w:val="auto"/>
        </w:rPr>
        <w:t xml:space="preserve"> </w:t>
      </w:r>
    </w:p>
    <w:p w:rsidR="00646187" w:rsidRPr="006403DC" w:rsidRDefault="00356038">
      <w:pPr>
        <w:ind w:left="182" w:right="1156"/>
        <w:rPr>
          <w:color w:val="auto"/>
        </w:rPr>
      </w:pPr>
      <w:r w:rsidRPr="006403DC">
        <w:rPr>
          <w:rFonts w:ascii="Segoe UI Symbol" w:eastAsia="Segoe UI Symbol" w:hAnsi="Segoe UI Symbol" w:cs="Segoe UI Symbol"/>
          <w:color w:val="auto"/>
        </w:rPr>
        <w:t>−</w:t>
      </w:r>
      <w:r w:rsidRPr="006403DC">
        <w:rPr>
          <w:color w:val="auto"/>
        </w:rPr>
        <w:t xml:space="preserve"> dopuszcza się lokalizowanie obiektów handlowych o powierzchni sprzedaży powyżej 400 m</w:t>
      </w:r>
      <w:r w:rsidRPr="006403DC">
        <w:rPr>
          <w:color w:val="auto"/>
          <w:vertAlign w:val="superscript"/>
        </w:rPr>
        <w:t>2</w:t>
      </w:r>
      <w:r w:rsidRPr="006403DC">
        <w:rPr>
          <w:color w:val="auto"/>
        </w:rPr>
        <w:t xml:space="preserve">, </w:t>
      </w:r>
      <w:r w:rsidRPr="006403DC">
        <w:rPr>
          <w:rFonts w:ascii="Segoe UI Symbol" w:eastAsia="Segoe UI Symbol" w:hAnsi="Segoe UI Symbol" w:cs="Segoe UI Symbol"/>
          <w:color w:val="auto"/>
        </w:rPr>
        <w:t>−</w:t>
      </w:r>
      <w:r w:rsidRPr="006403DC">
        <w:rPr>
          <w:color w:val="auto"/>
        </w:rPr>
        <w:t xml:space="preserve"> powierzchnia nowo wydzielonej działki wynosić powinna co najmniej 1500 m</w:t>
      </w:r>
      <w:r w:rsidRPr="006403DC">
        <w:rPr>
          <w:color w:val="auto"/>
          <w:vertAlign w:val="superscript"/>
        </w:rPr>
        <w:t>2</w:t>
      </w:r>
      <w:r w:rsidRPr="006403DC">
        <w:rPr>
          <w:color w:val="auto"/>
        </w:rPr>
        <w:t xml:space="preserve">. </w:t>
      </w:r>
    </w:p>
    <w:p w:rsidR="004E2CFB" w:rsidRPr="006403DC" w:rsidRDefault="00356038">
      <w:pPr>
        <w:spacing w:after="0" w:line="259" w:lineRule="auto"/>
        <w:ind w:left="180" w:right="0" w:firstLine="0"/>
        <w:jc w:val="left"/>
        <w:rPr>
          <w:color w:val="auto"/>
        </w:rPr>
      </w:pPr>
      <w:r w:rsidRPr="006403DC">
        <w:rPr>
          <w:color w:val="auto"/>
        </w:rPr>
        <w:t xml:space="preserve"> </w:t>
      </w:r>
    </w:p>
    <w:p w:rsidR="004E2CFB" w:rsidRPr="006403DC" w:rsidRDefault="00356038">
      <w:pPr>
        <w:ind w:left="172" w:right="35" w:firstLine="708"/>
        <w:rPr>
          <w:color w:val="auto"/>
        </w:rPr>
      </w:pPr>
      <w:r w:rsidRPr="006403DC">
        <w:rPr>
          <w:b/>
          <w:color w:val="auto"/>
        </w:rPr>
        <w:t>PG – strefa terenów eksploatacji surowców mineralnych,</w:t>
      </w:r>
      <w:r w:rsidRPr="006403DC">
        <w:rPr>
          <w:color w:val="auto"/>
        </w:rPr>
        <w:t xml:space="preserve"> w której zakłada się prowadzenie eksploatacji kopalin, a także prowadzenie działalności gospodarczej, przemysłu, baz, składów, usług, obsługi ruchu transportowego. Przewiduje się możliwość zachowania w planach miejscowych istniejącego użytkowania. </w:t>
      </w:r>
    </w:p>
    <w:p w:rsidR="004E2CFB" w:rsidRPr="006403DC" w:rsidRDefault="004E2CFB" w:rsidP="004E2CFB">
      <w:pPr>
        <w:ind w:right="35"/>
        <w:rPr>
          <w:color w:val="auto"/>
          <w:u w:val="single" w:color="000000"/>
        </w:rPr>
      </w:pPr>
    </w:p>
    <w:p w:rsidR="00646187" w:rsidRPr="006403DC" w:rsidRDefault="00356038" w:rsidP="004E2CFB">
      <w:pPr>
        <w:ind w:left="142" w:right="35"/>
        <w:rPr>
          <w:color w:val="auto"/>
        </w:rPr>
      </w:pPr>
      <w:r w:rsidRPr="006403DC">
        <w:rPr>
          <w:color w:val="auto"/>
          <w:u w:val="single" w:color="000000"/>
        </w:rPr>
        <w:t>Ustalenia szczegółowe:</w:t>
      </w:r>
      <w:r w:rsidRPr="006403DC">
        <w:rPr>
          <w:color w:val="auto"/>
        </w:rPr>
        <w:t xml:space="preserve"> </w:t>
      </w:r>
    </w:p>
    <w:tbl>
      <w:tblPr>
        <w:tblStyle w:val="TableGrid"/>
        <w:tblW w:w="9067" w:type="dxa"/>
        <w:tblInd w:w="180" w:type="dxa"/>
        <w:tblCellMar>
          <w:top w:w="9" w:type="dxa"/>
        </w:tblCellMar>
        <w:tblLook w:val="04A0" w:firstRow="1" w:lastRow="0" w:firstColumn="1" w:lastColumn="0" w:noHBand="0" w:noVBand="1"/>
      </w:tblPr>
      <w:tblGrid>
        <w:gridCol w:w="360"/>
        <w:gridCol w:w="8707"/>
      </w:tblGrid>
      <w:tr w:rsidR="006403DC" w:rsidRPr="006403DC">
        <w:trPr>
          <w:trHeight w:val="253"/>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07"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obowiązuje wyłączny sposób eksploatacji złoża zgodny z przepisami szczególnymi,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07"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określa się rolny, leśny, wodny lub turystyczny kierunek rekultywacji terenów przekształconych górniczo,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07"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dopuszcza się lokalizację obiektów kubaturowych związanych wyłącznie z działalnością górniczą,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07" w:type="dxa"/>
            <w:tcBorders>
              <w:top w:val="nil"/>
              <w:left w:val="nil"/>
              <w:bottom w:val="nil"/>
              <w:right w:val="nil"/>
            </w:tcBorders>
          </w:tcPr>
          <w:p w:rsidR="00646187" w:rsidRPr="006403DC" w:rsidRDefault="00356038" w:rsidP="004E2CFB">
            <w:pPr>
              <w:spacing w:after="0" w:line="259" w:lineRule="auto"/>
              <w:ind w:left="0" w:right="175" w:firstLine="0"/>
              <w:rPr>
                <w:color w:val="auto"/>
              </w:rPr>
            </w:pPr>
            <w:r w:rsidRPr="006403DC">
              <w:rPr>
                <w:color w:val="auto"/>
              </w:rPr>
              <w:t xml:space="preserve">ustala się, że wszelka uciążliwość prowadzonej działalności nie może przekraczać granic terenu górniczego, </w:t>
            </w:r>
          </w:p>
        </w:tc>
      </w:tr>
      <w:tr w:rsidR="006403DC" w:rsidRPr="006403DC">
        <w:trPr>
          <w:trHeight w:val="497"/>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p w:rsidR="00646187" w:rsidRPr="006403DC" w:rsidRDefault="00356038">
            <w:pPr>
              <w:spacing w:after="0" w:line="259" w:lineRule="auto"/>
              <w:ind w:left="0" w:right="0" w:firstLine="0"/>
              <w:jc w:val="left"/>
              <w:rPr>
                <w:color w:val="auto"/>
              </w:rPr>
            </w:pPr>
            <w:r w:rsidRPr="006403DC">
              <w:rPr>
                <w:b/>
                <w:color w:val="auto"/>
              </w:rPr>
              <w:t xml:space="preserve"> </w:t>
            </w:r>
          </w:p>
        </w:tc>
        <w:tc>
          <w:tcPr>
            <w:tcW w:w="8707"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dopuszcza się lokalizację utwardzonych dróg wewnętrznych. </w:t>
            </w:r>
          </w:p>
        </w:tc>
      </w:tr>
    </w:tbl>
    <w:p w:rsidR="00646187" w:rsidRPr="006403DC" w:rsidRDefault="00356038">
      <w:pPr>
        <w:ind w:left="898" w:right="35"/>
        <w:rPr>
          <w:color w:val="auto"/>
        </w:rPr>
      </w:pPr>
      <w:r w:rsidRPr="006403DC">
        <w:rPr>
          <w:b/>
          <w:color w:val="auto"/>
        </w:rPr>
        <w:t>ZLd - strefa dolesień</w:t>
      </w:r>
      <w:r w:rsidRPr="006403DC">
        <w:rPr>
          <w:color w:val="auto"/>
        </w:rPr>
        <w:t xml:space="preserve">, określona na podstawie planu urządzeniowo- rolnego. Granica ta obejmuje </w:t>
      </w:r>
    </w:p>
    <w:p w:rsidR="00646187" w:rsidRPr="006403DC" w:rsidRDefault="00356038">
      <w:pPr>
        <w:ind w:left="182" w:right="35"/>
        <w:rPr>
          <w:color w:val="auto"/>
        </w:rPr>
      </w:pPr>
      <w:r w:rsidRPr="006403DC">
        <w:rPr>
          <w:color w:val="auto"/>
        </w:rPr>
        <w:t xml:space="preserve">obszary rolne położone na gruntach o dość niskiej klasie bonitacyjnej, podmokle, nieprzydatne rolniczo. </w:t>
      </w:r>
    </w:p>
    <w:p w:rsidR="00646187" w:rsidRPr="006403DC" w:rsidRDefault="00356038">
      <w:pPr>
        <w:spacing w:after="0" w:line="259" w:lineRule="auto"/>
        <w:ind w:left="180" w:right="0" w:firstLine="0"/>
        <w:jc w:val="left"/>
        <w:rPr>
          <w:color w:val="auto"/>
        </w:rPr>
      </w:pPr>
      <w:r w:rsidRPr="006403DC">
        <w:rPr>
          <w:color w:val="auto"/>
        </w:rPr>
        <w:t xml:space="preserve"> </w:t>
      </w:r>
    </w:p>
    <w:p w:rsidR="00646187" w:rsidRPr="006403DC" w:rsidRDefault="00356038">
      <w:pPr>
        <w:spacing w:after="1" w:line="259" w:lineRule="auto"/>
        <w:ind w:left="175" w:right="0"/>
        <w:jc w:val="left"/>
        <w:rPr>
          <w:color w:val="auto"/>
        </w:rPr>
      </w:pPr>
      <w:r w:rsidRPr="006403DC">
        <w:rPr>
          <w:color w:val="auto"/>
          <w:u w:val="single" w:color="000000"/>
        </w:rPr>
        <w:t>Ustalenia szczegółowe:</w:t>
      </w:r>
      <w:r w:rsidRPr="006403DC">
        <w:rPr>
          <w:color w:val="auto"/>
        </w:rPr>
        <w:t xml:space="preserve"> </w:t>
      </w:r>
    </w:p>
    <w:tbl>
      <w:tblPr>
        <w:tblStyle w:val="TableGrid"/>
        <w:tblW w:w="9120" w:type="dxa"/>
        <w:tblInd w:w="180" w:type="dxa"/>
        <w:tblCellMar>
          <w:top w:w="9" w:type="dxa"/>
        </w:tblCellMar>
        <w:tblLook w:val="04A0" w:firstRow="1" w:lastRow="0" w:firstColumn="1" w:lastColumn="0" w:noHBand="0" w:noVBand="1"/>
      </w:tblPr>
      <w:tblGrid>
        <w:gridCol w:w="360"/>
        <w:gridCol w:w="8760"/>
      </w:tblGrid>
      <w:tr w:rsidR="006403DC" w:rsidRPr="006403DC">
        <w:trPr>
          <w:trHeight w:val="502"/>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gospodarkę leśną należy prowadzić zgodnie z wymogami ochrony środowiska oraz w oparciu o plany urządzania lasów, </w:t>
            </w:r>
          </w:p>
        </w:tc>
      </w:tr>
      <w:tr w:rsidR="006403DC" w:rsidRPr="006403DC">
        <w:trPr>
          <w:trHeight w:val="772"/>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48" w:firstLine="0"/>
              <w:rPr>
                <w:color w:val="auto"/>
              </w:rPr>
            </w:pPr>
            <w:r w:rsidRPr="006403DC">
              <w:rPr>
                <w:color w:val="auto"/>
              </w:rPr>
              <w:t xml:space="preserve">dopuszcza się możliwość częściowego przeznaczenia kompleksów leśnych na cele rekreacyjno- wypoczynkowo - sportowe (ścieżki zdrowia, ścieżki dydaktyczne, ścieżki rowerowe) pod warunkiem wcześniejszego uzgodnienia z zarządcą, </w:t>
            </w:r>
          </w:p>
        </w:tc>
      </w:tr>
      <w:tr w:rsidR="006403DC" w:rsidRPr="006403DC">
        <w:trPr>
          <w:trHeight w:val="521"/>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lastRenderedPageBreak/>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dopuszcza się prowadzenie sieci napowietrznej i podziemnej infrastruktury technicznej, stacji transformatorowych, masztów telekomunikacyjnych, zgodnie z obowiązującymi przepisami szczególnymi, </w:t>
            </w:r>
          </w:p>
        </w:tc>
      </w:tr>
      <w:tr w:rsidR="006403DC" w:rsidRPr="006403DC">
        <w:trPr>
          <w:trHeight w:val="500"/>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p w:rsidR="00646187" w:rsidRPr="006403DC" w:rsidRDefault="00356038">
            <w:pPr>
              <w:spacing w:after="0" w:line="259" w:lineRule="auto"/>
              <w:ind w:left="0" w:right="0" w:firstLine="0"/>
              <w:jc w:val="left"/>
              <w:rPr>
                <w:color w:val="auto"/>
              </w:rPr>
            </w:pPr>
            <w:r w:rsidRPr="006403DC">
              <w:rPr>
                <w:b/>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dopuszcza się prowadzenie utwardzonych dróg dojazdowych (gospodarczych). </w:t>
            </w:r>
          </w:p>
        </w:tc>
      </w:tr>
    </w:tbl>
    <w:p w:rsidR="00646187" w:rsidRPr="006403DC" w:rsidRDefault="00356038">
      <w:pPr>
        <w:ind w:left="172" w:right="35" w:firstLine="708"/>
        <w:rPr>
          <w:color w:val="auto"/>
        </w:rPr>
      </w:pPr>
      <w:r w:rsidRPr="006403DC">
        <w:rPr>
          <w:b/>
          <w:color w:val="auto"/>
        </w:rPr>
        <w:t>KK – strefa terenów kolejowych (dawnych dworców)</w:t>
      </w:r>
      <w:r w:rsidRPr="006403DC">
        <w:rPr>
          <w:color w:val="auto"/>
        </w:rPr>
        <w:t xml:space="preserve">, w której zakłada się realizację zabudowy mieszkaniowej jedno - i wielorodzinnej oraz wszelkich formy działalności usługowej (komercyjnej i publicznej), w tym rzemiosła, usług komercyjnych, usług kultury, oświaty, zdrowia, hotelowych, agroturystyki i innych.  </w:t>
      </w:r>
    </w:p>
    <w:p w:rsidR="00646187" w:rsidRPr="006403DC" w:rsidRDefault="00356038">
      <w:pPr>
        <w:spacing w:after="0" w:line="259" w:lineRule="auto"/>
        <w:ind w:left="888" w:right="0" w:firstLine="0"/>
        <w:jc w:val="left"/>
        <w:rPr>
          <w:color w:val="auto"/>
        </w:rPr>
      </w:pPr>
      <w:r w:rsidRPr="006403DC">
        <w:rPr>
          <w:color w:val="auto"/>
        </w:rPr>
        <w:t xml:space="preserve"> </w:t>
      </w:r>
    </w:p>
    <w:p w:rsidR="00646187" w:rsidRPr="006403DC" w:rsidRDefault="00356038">
      <w:pPr>
        <w:ind w:left="172" w:right="35" w:firstLine="708"/>
        <w:rPr>
          <w:color w:val="auto"/>
        </w:rPr>
      </w:pPr>
      <w:r w:rsidRPr="006403DC">
        <w:rPr>
          <w:b/>
          <w:color w:val="auto"/>
        </w:rPr>
        <w:t xml:space="preserve">R – strefa terenów rolniczych – grunty rolne, łąki, pastwiska. </w:t>
      </w:r>
      <w:r w:rsidRPr="006403DC">
        <w:rPr>
          <w:color w:val="auto"/>
        </w:rPr>
        <w:t xml:space="preserve">Dopuszcza się eksploatację kruszyw w miejscach udokumentowanych złóż. </w:t>
      </w:r>
    </w:p>
    <w:p w:rsidR="00EB320C" w:rsidRPr="006403DC" w:rsidRDefault="00EB320C">
      <w:pPr>
        <w:spacing w:after="0" w:line="238" w:lineRule="auto"/>
        <w:ind w:left="180" w:right="0" w:firstLine="708"/>
        <w:jc w:val="left"/>
        <w:rPr>
          <w:b/>
          <w:i/>
          <w:color w:val="auto"/>
        </w:rPr>
      </w:pPr>
    </w:p>
    <w:p w:rsidR="00646187" w:rsidRPr="006403DC" w:rsidRDefault="00356038">
      <w:pPr>
        <w:spacing w:after="0" w:line="238" w:lineRule="auto"/>
        <w:ind w:left="180" w:right="0" w:firstLine="708"/>
        <w:jc w:val="left"/>
        <w:rPr>
          <w:color w:val="auto"/>
        </w:rPr>
      </w:pPr>
      <w:r w:rsidRPr="006403DC">
        <w:rPr>
          <w:b/>
          <w:i/>
          <w:color w:val="auto"/>
        </w:rPr>
        <w:t xml:space="preserve">Pozostałe funkcje wymienione w punkcie 11.2., a nie wymienione powyżej mają zastosowanie według przypisanych im wcześniej określeń. </w:t>
      </w:r>
    </w:p>
    <w:p w:rsidR="00EB320C" w:rsidRPr="006403DC" w:rsidRDefault="00EB320C" w:rsidP="00EB320C">
      <w:pPr>
        <w:ind w:left="142" w:right="35"/>
        <w:rPr>
          <w:color w:val="auto"/>
        </w:rPr>
      </w:pPr>
    </w:p>
    <w:p w:rsidR="00646187" w:rsidRPr="006403DC" w:rsidRDefault="00356038" w:rsidP="00EB320C">
      <w:pPr>
        <w:ind w:left="142" w:right="35" w:firstLine="566"/>
        <w:rPr>
          <w:color w:val="auto"/>
        </w:rPr>
      </w:pPr>
      <w:r w:rsidRPr="006403DC">
        <w:rPr>
          <w:color w:val="auto"/>
        </w:rPr>
        <w:t xml:space="preserve">Uzupełnieniem wytycznych dla wszystkich wymienionych stref są treści ustaleń dla stref związanych z ochroną kulturową, ochroną krajobrazu oraz ochroną przyrodniczą.  </w:t>
      </w:r>
    </w:p>
    <w:p w:rsidR="00646187" w:rsidRPr="006403DC" w:rsidRDefault="00356038">
      <w:pPr>
        <w:spacing w:after="350" w:line="259" w:lineRule="auto"/>
        <w:ind w:left="888" w:right="0" w:firstLine="0"/>
        <w:jc w:val="left"/>
        <w:rPr>
          <w:color w:val="auto"/>
        </w:rPr>
      </w:pPr>
      <w:r w:rsidRPr="006403DC">
        <w:rPr>
          <w:color w:val="auto"/>
          <w:sz w:val="14"/>
        </w:rPr>
        <w:t xml:space="preserve"> </w:t>
      </w:r>
    </w:p>
    <w:p w:rsidR="00646187" w:rsidRPr="006403DC" w:rsidRDefault="00356038">
      <w:pPr>
        <w:pStyle w:val="Nagwek4"/>
        <w:ind w:left="370" w:right="24"/>
        <w:rPr>
          <w:color w:val="auto"/>
        </w:rPr>
      </w:pPr>
      <w:bookmarkStart w:id="85" w:name="_Toc85336"/>
      <w:r w:rsidRPr="006403DC">
        <w:rPr>
          <w:color w:val="auto"/>
        </w:rPr>
        <w:t xml:space="preserve">11.4. Strefy zakazu zabudowy </w:t>
      </w:r>
      <w:bookmarkEnd w:id="85"/>
    </w:p>
    <w:p w:rsidR="00646187" w:rsidRPr="006403DC" w:rsidRDefault="00356038">
      <w:pPr>
        <w:ind w:left="172" w:right="35" w:firstLine="708"/>
        <w:rPr>
          <w:color w:val="auto"/>
        </w:rPr>
      </w:pPr>
      <w:r w:rsidRPr="006403DC">
        <w:rPr>
          <w:color w:val="auto"/>
        </w:rPr>
        <w:t xml:space="preserve">W celu ochrony bioróżnorodności terenów cennych przyrodniczo i dla poprawy prawidłowego rozwoju istniejących ekosystemów, wskazane byłoby pozostawienie bez zainwestowania (tj. bez zabudowy) pasa terenu wzdłuż cieków wodnych o szerokości min. 3m, liczonego po obu stronach, celem ochrony i zachowania korytarzy ekologicznych cieków wraz ze wszystkimi elementami przyrodniczymi dolin rzecznych. </w:t>
      </w:r>
    </w:p>
    <w:p w:rsidR="00646187" w:rsidRPr="006403DC" w:rsidRDefault="00356038">
      <w:pPr>
        <w:spacing w:after="0" w:line="259" w:lineRule="auto"/>
        <w:ind w:left="888" w:right="0" w:firstLine="0"/>
        <w:jc w:val="left"/>
        <w:rPr>
          <w:color w:val="auto"/>
        </w:rPr>
      </w:pPr>
      <w:r w:rsidRPr="006403DC">
        <w:rPr>
          <w:color w:val="auto"/>
        </w:rPr>
        <w:t xml:space="preserve"> </w:t>
      </w:r>
    </w:p>
    <w:p w:rsidR="00646187" w:rsidRPr="006403DC" w:rsidRDefault="00356038">
      <w:pPr>
        <w:ind w:left="172" w:right="35" w:firstLine="708"/>
        <w:rPr>
          <w:color w:val="auto"/>
        </w:rPr>
      </w:pPr>
      <w:r w:rsidRPr="006403DC">
        <w:rPr>
          <w:color w:val="auto"/>
        </w:rPr>
        <w:t xml:space="preserve">W pasie o szerokości 100 m od linii brzegów rzek, jezior i innych zbiorników wodnych, oznaczonych na rysunku studium, wprowadza się strefę, w której istnieją ograniczenia lokalizacji obiektów budowlanych zgodnie z przepisami szczególnymi. </w:t>
      </w:r>
    </w:p>
    <w:p w:rsidR="00646187" w:rsidRPr="006403DC" w:rsidRDefault="00356038">
      <w:pPr>
        <w:spacing w:after="0" w:line="259" w:lineRule="auto"/>
        <w:ind w:left="180" w:right="0" w:firstLine="0"/>
        <w:jc w:val="left"/>
        <w:rPr>
          <w:color w:val="auto"/>
        </w:rPr>
      </w:pPr>
      <w:r w:rsidRPr="006403DC">
        <w:rPr>
          <w:color w:val="auto"/>
        </w:rPr>
        <w:t xml:space="preserve"> </w:t>
      </w:r>
    </w:p>
    <w:p w:rsidR="00646187" w:rsidRPr="006403DC" w:rsidRDefault="00356038">
      <w:pPr>
        <w:spacing w:after="28"/>
        <w:ind w:left="172" w:right="35" w:firstLine="701"/>
        <w:rPr>
          <w:color w:val="auto"/>
        </w:rPr>
      </w:pPr>
      <w:r w:rsidRPr="006403DC">
        <w:rPr>
          <w:color w:val="auto"/>
        </w:rPr>
        <w:t xml:space="preserve">Pewne ograniczenia w zainwestowaniu wprowadza się również na terenach o przekroczonych standardach akustycznych, które występować mogą wzdłuż głównych ciągów komunikacyjnych, zwłaszcza wzdłuż pasów dróg wojewódzkich. Ograniczenia te polegają na zakazie lokalizacji obiektów kubaturowych lub innych wymagających ochrony przed hałasem, jeśli wcześniej nie zostaną podjęte środki ograniczające emisję niekorzystnych fal dźwiękowych do środowiska. Poprawa warunków akustycznych może być osiągnięta poprzez:  </w:t>
      </w:r>
    </w:p>
    <w:p w:rsidR="00646187" w:rsidRPr="006403DC" w:rsidRDefault="00356038">
      <w:pPr>
        <w:ind w:left="182" w:right="35"/>
        <w:rPr>
          <w:color w:val="auto"/>
        </w:rPr>
      </w:pPr>
      <w:r w:rsidRPr="006403DC">
        <w:rPr>
          <w:rFonts w:ascii="Segoe UI Symbol" w:eastAsia="Segoe UI Symbol" w:hAnsi="Segoe UI Symbol" w:cs="Segoe UI Symbol"/>
          <w:color w:val="auto"/>
        </w:rPr>
        <w:t>−</w:t>
      </w:r>
      <w:r w:rsidRPr="006403DC">
        <w:rPr>
          <w:color w:val="auto"/>
        </w:rPr>
        <w:t xml:space="preserve"> ograniczenie tonażu samochodów ciężarowych przejeżdżających przez tereny zabudowane, </w:t>
      </w:r>
    </w:p>
    <w:p w:rsidR="00646187" w:rsidRPr="006403DC" w:rsidRDefault="00356038" w:rsidP="00AB70DD">
      <w:pPr>
        <w:ind w:left="142" w:right="35" w:firstLine="30"/>
        <w:rPr>
          <w:color w:val="auto"/>
        </w:rPr>
      </w:pPr>
      <w:r w:rsidRPr="006403DC">
        <w:rPr>
          <w:rFonts w:ascii="Segoe UI Symbol" w:eastAsia="Segoe UI Symbol" w:hAnsi="Segoe UI Symbol" w:cs="Segoe UI Symbol"/>
          <w:color w:val="auto"/>
        </w:rPr>
        <w:t>−</w:t>
      </w:r>
      <w:r w:rsidRPr="006403DC">
        <w:rPr>
          <w:color w:val="auto"/>
        </w:rPr>
        <w:t xml:space="preserve"> zainstalowanie ekranów akustycznych przy budynkach położonych najbliżej krawędzi jezdni lub zastosowanie pasów zieleni izolacyjnej tam gdzie jest to możliwe. </w:t>
      </w:r>
    </w:p>
    <w:p w:rsidR="00646187" w:rsidRPr="006403DC" w:rsidRDefault="00356038">
      <w:pPr>
        <w:spacing w:after="7" w:line="259" w:lineRule="auto"/>
        <w:ind w:left="180" w:right="0" w:firstLine="0"/>
        <w:jc w:val="left"/>
        <w:rPr>
          <w:color w:val="auto"/>
        </w:rPr>
      </w:pPr>
      <w:r w:rsidRPr="006403DC">
        <w:rPr>
          <w:color w:val="auto"/>
        </w:rPr>
        <w:t xml:space="preserve"> </w:t>
      </w:r>
    </w:p>
    <w:p w:rsidR="00646187" w:rsidRPr="006403DC" w:rsidRDefault="00356038">
      <w:pPr>
        <w:ind w:left="172" w:right="35" w:firstLine="708"/>
        <w:rPr>
          <w:color w:val="auto"/>
        </w:rPr>
      </w:pPr>
      <w:r w:rsidRPr="006403DC">
        <w:rPr>
          <w:color w:val="auto"/>
        </w:rPr>
        <w:t xml:space="preserve">Ponadto w celu ochrony ładu przestrzennego na terenach rolnych nie przewidzianych pod zainwestowanie nie przewiduje się realizacji obiektów kubaturowych, z wyłączeniem obiektów mieszkalnych, usługowych i produkcyjnych związanych z produkcją i działalnością rolną. </w:t>
      </w:r>
    </w:p>
    <w:p w:rsidR="00646187" w:rsidRPr="006403DC" w:rsidRDefault="00356038">
      <w:pPr>
        <w:spacing w:after="348" w:line="259" w:lineRule="auto"/>
        <w:ind w:left="888" w:right="0" w:firstLine="0"/>
        <w:jc w:val="left"/>
        <w:rPr>
          <w:color w:val="auto"/>
        </w:rPr>
      </w:pPr>
      <w:r w:rsidRPr="006403DC">
        <w:rPr>
          <w:color w:val="auto"/>
          <w:sz w:val="14"/>
        </w:rPr>
        <w:t xml:space="preserve"> </w:t>
      </w:r>
    </w:p>
    <w:p w:rsidR="00646187" w:rsidRPr="006403DC" w:rsidRDefault="00356038">
      <w:pPr>
        <w:pStyle w:val="Nagwek2"/>
        <w:ind w:left="176" w:right="24"/>
        <w:rPr>
          <w:color w:val="auto"/>
        </w:rPr>
      </w:pPr>
      <w:bookmarkStart w:id="86" w:name="_Toc85337"/>
      <w:r w:rsidRPr="006403DC">
        <w:rPr>
          <w:color w:val="auto"/>
        </w:rPr>
        <w:t xml:space="preserve">12. Obszary sporządzania miejscowych planów zagospodarowania przestrzennego  </w:t>
      </w:r>
      <w:bookmarkEnd w:id="86"/>
    </w:p>
    <w:p w:rsidR="00646187" w:rsidRPr="006403DC" w:rsidRDefault="00356038">
      <w:pPr>
        <w:ind w:left="172" w:right="35" w:firstLine="701"/>
        <w:rPr>
          <w:color w:val="auto"/>
        </w:rPr>
      </w:pPr>
      <w:r w:rsidRPr="006403DC">
        <w:rPr>
          <w:color w:val="auto"/>
        </w:rPr>
        <w:t xml:space="preserve">Podstawowym instrumentem realizacji polityki przestrzennej są miejscowe plany zagospodarowania przestrzennego stanowiące, zgodnie z ustawą o zagospodarowaniu </w:t>
      </w:r>
      <w:r w:rsidRPr="006403DC">
        <w:rPr>
          <w:color w:val="auto"/>
        </w:rPr>
        <w:lastRenderedPageBreak/>
        <w:t xml:space="preserve">przestrzennym, przepisy gminne ustalające m.in. przeznaczenie i zasady zagospodarowania terenu. </w:t>
      </w:r>
    </w:p>
    <w:p w:rsidR="00646187" w:rsidRPr="006403DC" w:rsidRDefault="00356038">
      <w:pPr>
        <w:ind w:left="172" w:right="35" w:firstLine="701"/>
        <w:rPr>
          <w:color w:val="auto"/>
        </w:rPr>
      </w:pPr>
      <w:r w:rsidRPr="006403DC">
        <w:rPr>
          <w:color w:val="auto"/>
        </w:rPr>
        <w:t xml:space="preserve">Zadaniem miejscowych planów zagospodarowania przestrzennego jest w szczególności ustanowienie regulacji prawnych i standardów zapewniających jakość przestrzeni, ochronę interesów publicznych oraz warunki prawno-przestrzenne rozwoju, w tym realizacji inwestycji. Plan miejscowy, jako akt prawa lokalnego stanowi podstawę formułowania warunków zabudowy i zagospodarowania terenu w decyzjach administracyjnych. Jest także odniesieniem dla innych rozstrzygnięć i opinii, uwarunkowanych zgodnością z jego ustaleniami. </w:t>
      </w:r>
    </w:p>
    <w:p w:rsidR="00AB70DD" w:rsidRPr="006403DC" w:rsidRDefault="00AB70DD">
      <w:pPr>
        <w:ind w:left="898" w:right="35"/>
        <w:rPr>
          <w:color w:val="auto"/>
        </w:rPr>
      </w:pPr>
    </w:p>
    <w:p w:rsidR="00646187" w:rsidRPr="006403DC" w:rsidRDefault="00356038" w:rsidP="00AB70DD">
      <w:pPr>
        <w:ind w:left="142" w:right="35" w:firstLine="746"/>
        <w:rPr>
          <w:color w:val="auto"/>
        </w:rPr>
      </w:pPr>
      <w:r w:rsidRPr="006403DC">
        <w:rPr>
          <w:color w:val="auto"/>
        </w:rPr>
        <w:t xml:space="preserve">Wymagają sporządzenia planów miejscowych wszystkie tereny wskazane do zainwestowania:  </w:t>
      </w:r>
    </w:p>
    <w:p w:rsidR="00646187" w:rsidRPr="006403DC" w:rsidRDefault="00356038">
      <w:pPr>
        <w:tabs>
          <w:tab w:val="center" w:pos="224"/>
          <w:tab w:val="center" w:pos="1940"/>
        </w:tabs>
        <w:ind w:left="0" w:right="0" w:firstLine="0"/>
        <w:jc w:val="left"/>
        <w:rPr>
          <w:color w:val="auto"/>
        </w:rPr>
      </w:pPr>
      <w:r w:rsidRPr="006403DC">
        <w:rPr>
          <w:rFonts w:ascii="Calibri" w:eastAsia="Calibri" w:hAnsi="Calibri" w:cs="Calibri"/>
          <w:color w:val="auto"/>
        </w:rPr>
        <w:tab/>
      </w:r>
      <w:r w:rsidRPr="006403DC">
        <w:rPr>
          <w:rFonts w:ascii="Segoe UI Symbol" w:eastAsia="Segoe UI Symbol" w:hAnsi="Segoe UI Symbol" w:cs="Segoe UI Symbol"/>
          <w:color w:val="auto"/>
          <w:sz w:val="16"/>
        </w:rPr>
        <w:t>−</w:t>
      </w:r>
      <w:r w:rsidRPr="006403DC">
        <w:rPr>
          <w:color w:val="auto"/>
          <w:sz w:val="16"/>
        </w:rPr>
        <w:t xml:space="preserve"> </w:t>
      </w:r>
      <w:r w:rsidRPr="006403DC">
        <w:rPr>
          <w:color w:val="auto"/>
          <w:sz w:val="16"/>
        </w:rPr>
        <w:tab/>
      </w:r>
      <w:r w:rsidRPr="006403DC">
        <w:rPr>
          <w:color w:val="auto"/>
        </w:rPr>
        <w:t xml:space="preserve">wymagające zmiany funkcji terenu,  </w:t>
      </w:r>
    </w:p>
    <w:p w:rsidR="00646187" w:rsidRPr="006403DC" w:rsidRDefault="00356038">
      <w:pPr>
        <w:tabs>
          <w:tab w:val="center" w:pos="224"/>
          <w:tab w:val="center" w:pos="3026"/>
        </w:tabs>
        <w:ind w:left="0" w:right="0" w:firstLine="0"/>
        <w:jc w:val="left"/>
        <w:rPr>
          <w:color w:val="auto"/>
        </w:rPr>
      </w:pPr>
      <w:r w:rsidRPr="006403DC">
        <w:rPr>
          <w:rFonts w:ascii="Calibri" w:eastAsia="Calibri" w:hAnsi="Calibri" w:cs="Calibri"/>
          <w:color w:val="auto"/>
        </w:rPr>
        <w:tab/>
      </w:r>
      <w:r w:rsidRPr="006403DC">
        <w:rPr>
          <w:rFonts w:ascii="Segoe UI Symbol" w:eastAsia="Segoe UI Symbol" w:hAnsi="Segoe UI Symbol" w:cs="Segoe UI Symbol"/>
          <w:color w:val="auto"/>
          <w:sz w:val="16"/>
        </w:rPr>
        <w:t>−</w:t>
      </w:r>
      <w:r w:rsidRPr="006403DC">
        <w:rPr>
          <w:color w:val="auto"/>
          <w:sz w:val="16"/>
        </w:rPr>
        <w:t xml:space="preserve"> </w:t>
      </w:r>
      <w:r w:rsidRPr="006403DC">
        <w:rPr>
          <w:color w:val="auto"/>
          <w:sz w:val="16"/>
        </w:rPr>
        <w:tab/>
      </w:r>
      <w:r w:rsidRPr="006403DC">
        <w:rPr>
          <w:color w:val="auto"/>
        </w:rPr>
        <w:t xml:space="preserve">wymagające wyłączenia z produkcji gruntów rolnych i leśnych,  </w:t>
      </w:r>
    </w:p>
    <w:p w:rsidR="00646187" w:rsidRPr="006403DC" w:rsidRDefault="00356038">
      <w:pPr>
        <w:tabs>
          <w:tab w:val="center" w:pos="224"/>
          <w:tab w:val="center" w:pos="3269"/>
        </w:tabs>
        <w:ind w:left="0" w:right="0" w:firstLine="0"/>
        <w:jc w:val="left"/>
        <w:rPr>
          <w:color w:val="auto"/>
        </w:rPr>
      </w:pPr>
      <w:r w:rsidRPr="006403DC">
        <w:rPr>
          <w:rFonts w:ascii="Calibri" w:eastAsia="Calibri" w:hAnsi="Calibri" w:cs="Calibri"/>
          <w:color w:val="auto"/>
        </w:rPr>
        <w:tab/>
      </w:r>
      <w:r w:rsidRPr="006403DC">
        <w:rPr>
          <w:rFonts w:ascii="Segoe UI Symbol" w:eastAsia="Segoe UI Symbol" w:hAnsi="Segoe UI Symbol" w:cs="Segoe UI Symbol"/>
          <w:color w:val="auto"/>
          <w:sz w:val="16"/>
        </w:rPr>
        <w:t>−</w:t>
      </w:r>
      <w:r w:rsidRPr="006403DC">
        <w:rPr>
          <w:color w:val="auto"/>
          <w:sz w:val="16"/>
        </w:rPr>
        <w:t xml:space="preserve"> </w:t>
      </w:r>
      <w:r w:rsidRPr="006403DC">
        <w:rPr>
          <w:color w:val="auto"/>
          <w:sz w:val="16"/>
        </w:rPr>
        <w:tab/>
      </w:r>
      <w:r w:rsidRPr="006403DC">
        <w:rPr>
          <w:color w:val="auto"/>
        </w:rPr>
        <w:t xml:space="preserve">wymagające podziału na posesje i wydzielenia terenów komunikacji,  </w:t>
      </w:r>
    </w:p>
    <w:p w:rsidR="00AB70DD" w:rsidRPr="006403DC" w:rsidRDefault="00356038" w:rsidP="00AB70DD">
      <w:pPr>
        <w:ind w:left="182" w:right="77"/>
        <w:rPr>
          <w:color w:val="auto"/>
        </w:rPr>
      </w:pPr>
      <w:r w:rsidRPr="006403DC">
        <w:rPr>
          <w:rFonts w:ascii="Segoe UI Symbol" w:eastAsia="Segoe UI Symbol" w:hAnsi="Segoe UI Symbol" w:cs="Segoe UI Symbol"/>
          <w:color w:val="auto"/>
          <w:sz w:val="16"/>
        </w:rPr>
        <w:t>−</w:t>
      </w:r>
      <w:r w:rsidR="00AB70DD" w:rsidRPr="006403DC">
        <w:rPr>
          <w:color w:val="auto"/>
          <w:sz w:val="16"/>
        </w:rPr>
        <w:t xml:space="preserve"> </w:t>
      </w:r>
      <w:r w:rsidRPr="006403DC">
        <w:rPr>
          <w:color w:val="auto"/>
        </w:rPr>
        <w:t xml:space="preserve">obejmujące tereny usług i urządzeń publicznych, w tym sieci magistralnej uzbrojenia, </w:t>
      </w:r>
    </w:p>
    <w:p w:rsidR="00646187" w:rsidRPr="006403DC" w:rsidRDefault="00356038" w:rsidP="00AB70DD">
      <w:pPr>
        <w:ind w:left="182" w:right="77"/>
        <w:rPr>
          <w:color w:val="auto"/>
        </w:rPr>
      </w:pPr>
      <w:r w:rsidRPr="006403DC">
        <w:rPr>
          <w:color w:val="auto"/>
        </w:rPr>
        <w:t xml:space="preserve"> </w:t>
      </w:r>
      <w:r w:rsidRPr="006403DC">
        <w:rPr>
          <w:rFonts w:ascii="Segoe UI Symbol" w:eastAsia="Segoe UI Symbol" w:hAnsi="Segoe UI Symbol" w:cs="Segoe UI Symbol"/>
          <w:color w:val="auto"/>
          <w:sz w:val="16"/>
        </w:rPr>
        <w:t>−</w:t>
      </w:r>
      <w:r w:rsidR="00AB70DD" w:rsidRPr="006403DC">
        <w:rPr>
          <w:color w:val="auto"/>
          <w:sz w:val="16"/>
        </w:rPr>
        <w:t xml:space="preserve"> </w:t>
      </w:r>
      <w:r w:rsidRPr="006403DC">
        <w:rPr>
          <w:color w:val="auto"/>
        </w:rPr>
        <w:t xml:space="preserve">obejmujące tereny objęte ochroną na podstawie przepisów szczególnych.  </w:t>
      </w:r>
    </w:p>
    <w:p w:rsidR="00646187" w:rsidRPr="006403DC" w:rsidRDefault="00356038">
      <w:pPr>
        <w:spacing w:after="0" w:line="259" w:lineRule="auto"/>
        <w:ind w:left="888" w:right="0" w:firstLine="0"/>
        <w:jc w:val="left"/>
        <w:rPr>
          <w:color w:val="auto"/>
        </w:rPr>
      </w:pPr>
      <w:r w:rsidRPr="006403DC">
        <w:rPr>
          <w:color w:val="auto"/>
        </w:rPr>
        <w:t xml:space="preserve"> </w:t>
      </w:r>
    </w:p>
    <w:p w:rsidR="00646187" w:rsidRPr="006403DC" w:rsidRDefault="00356038">
      <w:pPr>
        <w:spacing w:after="26"/>
        <w:ind w:left="172" w:right="35" w:firstLine="708"/>
        <w:rPr>
          <w:color w:val="auto"/>
        </w:rPr>
      </w:pPr>
      <w:r w:rsidRPr="006403DC">
        <w:rPr>
          <w:color w:val="auto"/>
        </w:rPr>
        <w:t>Zapewnienie zgodności miejscowych planów zagospodarowania przestrzennego z polityką przestrzenną określoną w Studium oznacza zapewnienie zgodności zasad zagospodarowania ustalanych</w:t>
      </w:r>
      <w:r w:rsidRPr="006403DC">
        <w:rPr>
          <w:b/>
          <w:color w:val="auto"/>
        </w:rPr>
        <w:t xml:space="preserve"> </w:t>
      </w:r>
      <w:r w:rsidRPr="006403DC">
        <w:rPr>
          <w:color w:val="auto"/>
        </w:rPr>
        <w:t>w planach miejscowych z zasadami określanymi</w:t>
      </w:r>
      <w:r w:rsidRPr="006403DC">
        <w:rPr>
          <w:b/>
          <w:color w:val="auto"/>
        </w:rPr>
        <w:t xml:space="preserve"> </w:t>
      </w:r>
      <w:r w:rsidRPr="006403DC">
        <w:rPr>
          <w:color w:val="auto"/>
        </w:rPr>
        <w:t xml:space="preserve">w Studium. Stwierdzenie, że plan/plany miejscowe nie naruszają ustaleń niniejszego Studium oznacza w szczególności nie naruszanie określonych w Studium: </w:t>
      </w:r>
    </w:p>
    <w:p w:rsidR="00646187" w:rsidRPr="006403DC" w:rsidRDefault="00356038">
      <w:pPr>
        <w:numPr>
          <w:ilvl w:val="0"/>
          <w:numId w:val="17"/>
        </w:numPr>
        <w:ind w:right="2671" w:hanging="360"/>
        <w:rPr>
          <w:color w:val="auto"/>
        </w:rPr>
      </w:pPr>
      <w:r w:rsidRPr="006403DC">
        <w:rPr>
          <w:color w:val="auto"/>
        </w:rPr>
        <w:t xml:space="preserve">celów rozwoju, </w:t>
      </w:r>
    </w:p>
    <w:p w:rsidR="00646187" w:rsidRPr="006403DC" w:rsidRDefault="00356038" w:rsidP="00AB70DD">
      <w:pPr>
        <w:numPr>
          <w:ilvl w:val="0"/>
          <w:numId w:val="17"/>
        </w:numPr>
        <w:ind w:right="-65" w:hanging="360"/>
        <w:rPr>
          <w:color w:val="auto"/>
        </w:rPr>
      </w:pPr>
      <w:r w:rsidRPr="006403DC">
        <w:rPr>
          <w:color w:val="auto"/>
        </w:rPr>
        <w:t xml:space="preserve">zasad zrównoważonego rozwoju przestrzennego i kształtowania ładu przestrzennego, </w:t>
      </w:r>
    </w:p>
    <w:p w:rsidR="00AB70DD" w:rsidRPr="006403DC" w:rsidRDefault="00356038" w:rsidP="00AB70DD">
      <w:pPr>
        <w:numPr>
          <w:ilvl w:val="0"/>
          <w:numId w:val="17"/>
        </w:numPr>
        <w:ind w:right="2671" w:hanging="360"/>
        <w:rPr>
          <w:color w:val="auto"/>
        </w:rPr>
      </w:pPr>
      <w:r w:rsidRPr="006403DC">
        <w:rPr>
          <w:color w:val="auto"/>
        </w:rPr>
        <w:t xml:space="preserve">granic terenów przeznaczonych do zabudowy, </w:t>
      </w:r>
    </w:p>
    <w:p w:rsidR="00646187" w:rsidRPr="006403DC" w:rsidRDefault="00356038" w:rsidP="00AB70DD">
      <w:pPr>
        <w:numPr>
          <w:ilvl w:val="0"/>
          <w:numId w:val="17"/>
        </w:numPr>
        <w:ind w:right="2671" w:hanging="360"/>
        <w:rPr>
          <w:color w:val="auto"/>
        </w:rPr>
      </w:pPr>
      <w:r w:rsidRPr="006403DC">
        <w:rPr>
          <w:color w:val="auto"/>
        </w:rPr>
        <w:t xml:space="preserve">głównych kierunków zagospodarowania dotyczących: </w:t>
      </w:r>
    </w:p>
    <w:p w:rsidR="00646187" w:rsidRPr="006403DC" w:rsidRDefault="00356038">
      <w:pPr>
        <w:ind w:left="550" w:right="35"/>
        <w:rPr>
          <w:color w:val="auto"/>
        </w:rPr>
      </w:pPr>
      <w:r w:rsidRPr="006403DC">
        <w:rPr>
          <w:rFonts w:ascii="Segoe UI Symbol" w:eastAsia="Segoe UI Symbol" w:hAnsi="Segoe UI Symbol" w:cs="Segoe UI Symbol"/>
          <w:color w:val="auto"/>
        </w:rPr>
        <w:t>−</w:t>
      </w:r>
      <w:r w:rsidRPr="006403DC">
        <w:rPr>
          <w:color w:val="auto"/>
        </w:rPr>
        <w:t xml:space="preserve"> głównych elementów kształtujących strukturę przestrzenną gminy, </w:t>
      </w:r>
    </w:p>
    <w:p w:rsidR="00646187" w:rsidRPr="006403DC" w:rsidRDefault="00356038">
      <w:pPr>
        <w:ind w:left="550" w:right="35"/>
        <w:rPr>
          <w:color w:val="auto"/>
        </w:rPr>
      </w:pPr>
      <w:r w:rsidRPr="006403DC">
        <w:rPr>
          <w:rFonts w:ascii="Segoe UI Symbol" w:eastAsia="Segoe UI Symbol" w:hAnsi="Segoe UI Symbol" w:cs="Segoe UI Symbol"/>
          <w:color w:val="auto"/>
        </w:rPr>
        <w:t>−</w:t>
      </w:r>
      <w:r w:rsidRPr="006403DC">
        <w:rPr>
          <w:color w:val="auto"/>
        </w:rPr>
        <w:t xml:space="preserve"> kluczowych obszarów rozwoju, </w:t>
      </w:r>
    </w:p>
    <w:p w:rsidR="00AB70DD" w:rsidRPr="006403DC" w:rsidRDefault="00356038" w:rsidP="00AB70DD">
      <w:pPr>
        <w:numPr>
          <w:ilvl w:val="0"/>
          <w:numId w:val="17"/>
        </w:numPr>
        <w:ind w:right="-65" w:hanging="360"/>
        <w:rPr>
          <w:color w:val="auto"/>
        </w:rPr>
      </w:pPr>
      <w:r w:rsidRPr="006403DC">
        <w:rPr>
          <w:color w:val="auto"/>
        </w:rPr>
        <w:t xml:space="preserve">kierunków zagospodarowania wyodrębnionych kategorii obszarów, </w:t>
      </w:r>
    </w:p>
    <w:p w:rsidR="00646187" w:rsidRPr="006403DC" w:rsidRDefault="00356038" w:rsidP="00AB70DD">
      <w:pPr>
        <w:numPr>
          <w:ilvl w:val="0"/>
          <w:numId w:val="17"/>
        </w:numPr>
        <w:ind w:right="-65" w:hanging="360"/>
        <w:rPr>
          <w:color w:val="auto"/>
        </w:rPr>
      </w:pPr>
      <w:r w:rsidRPr="006403DC">
        <w:rPr>
          <w:color w:val="auto"/>
        </w:rPr>
        <w:t xml:space="preserve">zasad zagospodarowania i kształtowania zabudowy i przestrzeni w strefach: </w:t>
      </w:r>
    </w:p>
    <w:p w:rsidR="00646187" w:rsidRPr="006403DC" w:rsidRDefault="00356038">
      <w:pPr>
        <w:ind w:left="550" w:right="35"/>
        <w:rPr>
          <w:color w:val="auto"/>
        </w:rPr>
      </w:pPr>
      <w:r w:rsidRPr="006403DC">
        <w:rPr>
          <w:rFonts w:ascii="Segoe UI Symbol" w:eastAsia="Segoe UI Symbol" w:hAnsi="Segoe UI Symbol" w:cs="Segoe UI Symbol"/>
          <w:color w:val="auto"/>
        </w:rPr>
        <w:t>−</w:t>
      </w:r>
      <w:r w:rsidRPr="006403DC">
        <w:rPr>
          <w:color w:val="auto"/>
        </w:rPr>
        <w:t xml:space="preserve"> zróżnicowanej intensyfikacji zagospodarowania, </w:t>
      </w:r>
    </w:p>
    <w:p w:rsidR="00AB70DD" w:rsidRPr="006403DC" w:rsidRDefault="00356038" w:rsidP="00AB70DD">
      <w:pPr>
        <w:ind w:left="550" w:right="644"/>
        <w:rPr>
          <w:color w:val="auto"/>
        </w:rPr>
      </w:pPr>
      <w:r w:rsidRPr="006403DC">
        <w:rPr>
          <w:rFonts w:ascii="Segoe UI Symbol" w:eastAsia="Segoe UI Symbol" w:hAnsi="Segoe UI Symbol" w:cs="Segoe UI Symbol"/>
          <w:color w:val="auto"/>
        </w:rPr>
        <w:t>−</w:t>
      </w:r>
      <w:r w:rsidRPr="006403DC">
        <w:rPr>
          <w:color w:val="auto"/>
        </w:rPr>
        <w:t xml:space="preserve"> ochrony wartości kulturowych, </w:t>
      </w:r>
    </w:p>
    <w:p w:rsidR="00646187" w:rsidRPr="006403DC" w:rsidRDefault="00356038" w:rsidP="00AB70DD">
      <w:pPr>
        <w:ind w:left="550" w:right="644"/>
        <w:rPr>
          <w:color w:val="auto"/>
        </w:rPr>
      </w:pPr>
      <w:r w:rsidRPr="006403DC">
        <w:rPr>
          <w:rFonts w:ascii="Segoe UI Symbol" w:eastAsia="Segoe UI Symbol" w:hAnsi="Segoe UI Symbol" w:cs="Segoe UI Symbol"/>
          <w:color w:val="auto"/>
        </w:rPr>
        <w:t>−</w:t>
      </w:r>
      <w:r w:rsidRPr="006403DC">
        <w:rPr>
          <w:color w:val="auto"/>
        </w:rPr>
        <w:t xml:space="preserve"> ochrony i kształtowania krajobrazu. </w:t>
      </w:r>
    </w:p>
    <w:p w:rsidR="00646187" w:rsidRPr="006403DC" w:rsidRDefault="00356038">
      <w:pPr>
        <w:spacing w:after="105" w:line="259" w:lineRule="auto"/>
        <w:ind w:left="180" w:right="0" w:firstLine="0"/>
        <w:jc w:val="left"/>
        <w:rPr>
          <w:color w:val="auto"/>
        </w:rPr>
      </w:pPr>
      <w:r w:rsidRPr="006403DC">
        <w:rPr>
          <w:color w:val="auto"/>
        </w:rPr>
        <w:t xml:space="preserve"> </w:t>
      </w:r>
    </w:p>
    <w:p w:rsidR="00646187" w:rsidRPr="006403DC" w:rsidRDefault="00356038">
      <w:pPr>
        <w:pStyle w:val="Nagwek4"/>
        <w:ind w:left="706" w:right="24" w:hanging="540"/>
        <w:rPr>
          <w:color w:val="auto"/>
        </w:rPr>
      </w:pPr>
      <w:bookmarkStart w:id="87" w:name="_Toc85338"/>
      <w:r w:rsidRPr="006403DC">
        <w:rPr>
          <w:color w:val="auto"/>
        </w:rPr>
        <w:t>12.1. Obszary, dla których obowiązkowe jest sporządzenie miejscowego planu zagospodarowania przestrzennego na podstawie przepisów odrębnych, w tym obszary wymagające przeprowadzenia scaleń i podziału nieruchomości, a także obszary rozmieszczenia obiektów handlowych powyżej 400 m</w:t>
      </w:r>
      <w:r w:rsidRPr="006403DC">
        <w:rPr>
          <w:color w:val="auto"/>
          <w:vertAlign w:val="superscript"/>
        </w:rPr>
        <w:t>2</w:t>
      </w:r>
      <w:r w:rsidRPr="006403DC">
        <w:rPr>
          <w:color w:val="auto"/>
        </w:rPr>
        <w:t xml:space="preserve"> oraz obszary przestrzeni publicznej. </w:t>
      </w:r>
      <w:bookmarkEnd w:id="87"/>
    </w:p>
    <w:p w:rsidR="00646187" w:rsidRPr="006403DC" w:rsidRDefault="00356038">
      <w:pPr>
        <w:ind w:left="172" w:right="35" w:firstLine="540"/>
        <w:rPr>
          <w:color w:val="auto"/>
        </w:rPr>
      </w:pPr>
      <w:r w:rsidRPr="006403DC">
        <w:rPr>
          <w:color w:val="auto"/>
        </w:rPr>
        <w:t xml:space="preserve">Studium nie wyznacza dodatkowych obszarów, dla których istnieje obowiązek sporządzenia miejscowych planów zagospodarowania przestrzennego na podstawie przepisów szczególnych.  </w:t>
      </w:r>
    </w:p>
    <w:p w:rsidR="00646187" w:rsidRPr="006403DC" w:rsidRDefault="00356038">
      <w:pPr>
        <w:ind w:left="172" w:right="35" w:firstLine="540"/>
        <w:rPr>
          <w:color w:val="auto"/>
        </w:rPr>
      </w:pPr>
      <w:r w:rsidRPr="006403DC">
        <w:rPr>
          <w:color w:val="auto"/>
        </w:rPr>
        <w:t xml:space="preserve">Na terenie gminy Sława nie przewiduje się wyodrębnienia obszarów wymagających scaleń i podziału nieruchomości, ewentualne wskazanie takich terenów nastąpi na etapie realizacji planów miejscowych. </w:t>
      </w:r>
    </w:p>
    <w:p w:rsidR="00646187" w:rsidRPr="006403DC" w:rsidRDefault="00356038">
      <w:pPr>
        <w:ind w:left="172" w:right="35" w:firstLine="540"/>
        <w:rPr>
          <w:color w:val="auto"/>
        </w:rPr>
      </w:pPr>
      <w:r w:rsidRPr="006403DC">
        <w:rPr>
          <w:color w:val="auto"/>
        </w:rPr>
        <w:t>Na terenie gminy Sława dopuszczono rozmieszczenie obiektów handlowych powyżej 400 m</w:t>
      </w:r>
      <w:r w:rsidRPr="006403DC">
        <w:rPr>
          <w:color w:val="auto"/>
          <w:vertAlign w:val="superscript"/>
        </w:rPr>
        <w:t>2</w:t>
      </w:r>
      <w:r w:rsidRPr="006403DC">
        <w:rPr>
          <w:color w:val="auto"/>
        </w:rPr>
        <w:t xml:space="preserve"> na terenach funkcji AG i U, o ile wielkość działki i parametry zabudowy na to pozwolą, </w:t>
      </w:r>
    </w:p>
    <w:p w:rsidR="00646187" w:rsidRPr="006403DC" w:rsidRDefault="00356038">
      <w:pPr>
        <w:ind w:left="172" w:right="35" w:firstLine="540"/>
        <w:rPr>
          <w:color w:val="auto"/>
        </w:rPr>
      </w:pPr>
      <w:r w:rsidRPr="006403DC">
        <w:rPr>
          <w:color w:val="auto"/>
        </w:rPr>
        <w:t xml:space="preserve">Obszarami przestrzeni publicznych na terenie gminy są tereny komunikacji, zieleni parkowej i sportu i rekreacji. </w:t>
      </w:r>
    </w:p>
    <w:p w:rsidR="00646187" w:rsidRPr="006403DC" w:rsidRDefault="00356038">
      <w:pPr>
        <w:spacing w:after="105" w:line="259" w:lineRule="auto"/>
        <w:ind w:left="180" w:right="0" w:firstLine="0"/>
        <w:jc w:val="left"/>
        <w:rPr>
          <w:color w:val="auto"/>
        </w:rPr>
      </w:pPr>
      <w:r w:rsidRPr="006403DC">
        <w:rPr>
          <w:color w:val="auto"/>
        </w:rPr>
        <w:lastRenderedPageBreak/>
        <w:t xml:space="preserve"> </w:t>
      </w:r>
    </w:p>
    <w:p w:rsidR="00646187" w:rsidRPr="006403DC" w:rsidRDefault="00356038">
      <w:pPr>
        <w:pStyle w:val="Nagwek4"/>
        <w:ind w:left="706" w:right="24" w:hanging="540"/>
        <w:rPr>
          <w:color w:val="auto"/>
        </w:rPr>
      </w:pPr>
      <w:bookmarkStart w:id="88" w:name="_Toc85339"/>
      <w:r w:rsidRPr="006403DC">
        <w:rPr>
          <w:color w:val="auto"/>
        </w:rPr>
        <w:t xml:space="preserve">12.2. Obszary, dla których gmina zamierza sporządzić miejscowy plan zagospodarowania przestrzennego, w tym obszary wymagające zmiany przeznaczenia gruntów rolnych na cele nierolnicze i nieleśne. </w:t>
      </w:r>
      <w:bookmarkEnd w:id="88"/>
    </w:p>
    <w:p w:rsidR="00646187" w:rsidRPr="006403DC" w:rsidRDefault="00356038">
      <w:pPr>
        <w:ind w:left="172" w:right="35" w:firstLine="540"/>
        <w:rPr>
          <w:color w:val="auto"/>
        </w:rPr>
      </w:pPr>
      <w:r w:rsidRPr="006403DC">
        <w:rPr>
          <w:color w:val="auto"/>
        </w:rPr>
        <w:t xml:space="preserve">Gmina Sława w całości pokryta jest miejscowymi planami zagospodarowania przestrzennego. Z uwagi na dużą ilość wnioskowanych zmian do sposobu zagospodarowania przestrzennego gminy w 2013 r. przystąpiono do kompleksowego opracowania zmiany planu miejscowego dla miasta Sława. Plany miejscowe dla pozostałych obrębów zmieniane będą w dalszej kolejności, w zależności od zainteresowania potencjalnych inwestorów. </w:t>
      </w:r>
    </w:p>
    <w:p w:rsidR="00646187" w:rsidRPr="006403DC" w:rsidRDefault="00356038">
      <w:pPr>
        <w:ind w:left="172" w:right="35" w:firstLine="708"/>
        <w:rPr>
          <w:color w:val="auto"/>
        </w:rPr>
      </w:pPr>
      <w:r w:rsidRPr="006403DC">
        <w:rPr>
          <w:color w:val="auto"/>
        </w:rPr>
        <w:t xml:space="preserve">Ze względu na występowanie w gminie gleb wysokich klas bonitacyjnych (klasy II – III) część wyznaczonych w studium terenów zabudowy wymagać będzie na etapie opracowania planu miejscowego, uzyskania zgody na zmianę przeznaczenia gruntów rolnych i leśnych na cele nierolne i nieleśne.  </w:t>
      </w:r>
    </w:p>
    <w:p w:rsidR="00AB70DD" w:rsidRPr="006403DC" w:rsidRDefault="00AB70DD" w:rsidP="00AB70DD">
      <w:pPr>
        <w:spacing w:after="0" w:line="259" w:lineRule="auto"/>
        <w:ind w:left="10" w:right="50"/>
        <w:rPr>
          <w:color w:val="auto"/>
        </w:rPr>
      </w:pPr>
    </w:p>
    <w:p w:rsidR="00646187" w:rsidRPr="006403DC" w:rsidRDefault="00356038" w:rsidP="00AB70DD">
      <w:pPr>
        <w:spacing w:after="0" w:line="259" w:lineRule="auto"/>
        <w:ind w:left="166" w:right="50" w:firstLine="542"/>
        <w:rPr>
          <w:color w:val="auto"/>
        </w:rPr>
      </w:pPr>
      <w:r w:rsidRPr="006403DC">
        <w:rPr>
          <w:color w:val="auto"/>
        </w:rPr>
        <w:t xml:space="preserve">Na rysunku studium określono zasięg gleb wysokich klas bonitacyjnych, dla których wymagane będzie uzyskanie tzw. „zgody  rolnej”. </w:t>
      </w:r>
    </w:p>
    <w:p w:rsidR="00EB320C" w:rsidRPr="006403DC" w:rsidRDefault="00EB320C" w:rsidP="00D220FA">
      <w:pPr>
        <w:spacing w:after="0" w:line="259" w:lineRule="auto"/>
        <w:ind w:left="0" w:right="50" w:firstLine="0"/>
        <w:rPr>
          <w:color w:val="auto"/>
        </w:rPr>
      </w:pPr>
    </w:p>
    <w:p w:rsidR="00646187" w:rsidRPr="006403DC" w:rsidRDefault="00356038" w:rsidP="00AB70DD">
      <w:pPr>
        <w:pStyle w:val="Nagwek1"/>
        <w:ind w:left="886" w:right="24" w:hanging="720"/>
        <w:rPr>
          <w:color w:val="auto"/>
        </w:rPr>
      </w:pPr>
      <w:bookmarkStart w:id="89" w:name="_Toc85340"/>
      <w:r w:rsidRPr="006403DC">
        <w:rPr>
          <w:color w:val="auto"/>
          <w:sz w:val="24"/>
        </w:rPr>
        <w:t xml:space="preserve">VI. </w:t>
      </w:r>
      <w:r w:rsidRPr="006403DC">
        <w:rPr>
          <w:color w:val="auto"/>
        </w:rPr>
        <w:t xml:space="preserve">SYNTEZA USTALEŃ ZMIANY STUDIUM UWARUNOWAŃ I KIERUNKÓW ZAGOSPODAROWANIA </w:t>
      </w:r>
      <w:bookmarkStart w:id="90" w:name="_Toc85341"/>
      <w:bookmarkEnd w:id="89"/>
      <w:r w:rsidRPr="006403DC">
        <w:rPr>
          <w:color w:val="auto"/>
        </w:rPr>
        <w:t xml:space="preserve">PRZESTRZENNEGO GMINY SŁAWA </w:t>
      </w:r>
      <w:bookmarkEnd w:id="90"/>
    </w:p>
    <w:p w:rsidR="00646187" w:rsidRPr="006403DC" w:rsidRDefault="00356038">
      <w:pPr>
        <w:spacing w:after="0" w:line="259" w:lineRule="auto"/>
        <w:ind w:left="888" w:right="0" w:firstLine="0"/>
        <w:jc w:val="left"/>
        <w:rPr>
          <w:color w:val="auto"/>
        </w:rPr>
      </w:pPr>
      <w:r w:rsidRPr="006403DC">
        <w:rPr>
          <w:color w:val="auto"/>
        </w:rPr>
        <w:t xml:space="preserve"> </w:t>
      </w:r>
    </w:p>
    <w:p w:rsidR="00646187" w:rsidRPr="006403DC" w:rsidRDefault="00356038">
      <w:pPr>
        <w:ind w:left="172" w:right="35" w:firstLine="708"/>
        <w:rPr>
          <w:color w:val="auto"/>
        </w:rPr>
      </w:pPr>
      <w:r w:rsidRPr="006403DC">
        <w:rPr>
          <w:color w:val="auto"/>
        </w:rPr>
        <w:t xml:space="preserve">Do opracowania zmiany istniejącego studium uwarunkowań i kierunków zagospodarowania przestrzennego gminy Sława przystąpiono na podstawie Uchwały nr XXIX/204/12 Rady Miejskiej w Sławie z dnia 29 listopada 2012 roku w sprawie przystąpienia do sporządzenia zmiany studium uwarunkowań i kierunków zagospodarowania przestrzennego gminy Sława.  </w:t>
      </w:r>
    </w:p>
    <w:p w:rsidR="00646187" w:rsidRPr="006403DC" w:rsidRDefault="00356038">
      <w:pPr>
        <w:ind w:left="172" w:right="35" w:firstLine="708"/>
        <w:rPr>
          <w:color w:val="auto"/>
        </w:rPr>
      </w:pPr>
      <w:r w:rsidRPr="006403DC">
        <w:rPr>
          <w:color w:val="auto"/>
        </w:rPr>
        <w:t xml:space="preserve">Celem sporządzenia zmiany Studium było określenie polityki przestrzennej gminy oraz uaktualnienie w/w dokumentu do obowiązujących uwarunkowań prawnych. Studium uwarunkowań i kierunków zagospodarowania przestrzennego gminy ma charakter opracowania ujednoliconego i kompleksowego. </w:t>
      </w:r>
    </w:p>
    <w:p w:rsidR="00646187" w:rsidRPr="006403DC" w:rsidRDefault="00356038">
      <w:pPr>
        <w:spacing w:after="0" w:line="259" w:lineRule="auto"/>
        <w:ind w:left="1608" w:right="0" w:firstLine="0"/>
        <w:jc w:val="left"/>
        <w:rPr>
          <w:color w:val="auto"/>
        </w:rPr>
      </w:pPr>
      <w:r w:rsidRPr="006403DC">
        <w:rPr>
          <w:color w:val="auto"/>
        </w:rPr>
        <w:t xml:space="preserve"> </w:t>
      </w:r>
    </w:p>
    <w:tbl>
      <w:tblPr>
        <w:tblStyle w:val="TableGrid"/>
        <w:tblW w:w="8592" w:type="dxa"/>
        <w:tblInd w:w="180" w:type="dxa"/>
        <w:tblLook w:val="04A0" w:firstRow="1" w:lastRow="0" w:firstColumn="1" w:lastColumn="0" w:noHBand="0" w:noVBand="1"/>
      </w:tblPr>
      <w:tblGrid>
        <w:gridCol w:w="345"/>
        <w:gridCol w:w="7758"/>
        <w:gridCol w:w="489"/>
      </w:tblGrid>
      <w:tr w:rsidR="006403DC" w:rsidRPr="006403DC">
        <w:trPr>
          <w:gridAfter w:val="1"/>
          <w:wAfter w:w="528" w:type="dxa"/>
          <w:trHeight w:val="227"/>
        </w:trPr>
        <w:tc>
          <w:tcPr>
            <w:tcW w:w="360" w:type="dxa"/>
            <w:tcBorders>
              <w:top w:val="nil"/>
              <w:left w:val="nil"/>
              <w:bottom w:val="nil"/>
              <w:right w:val="nil"/>
            </w:tcBorders>
          </w:tcPr>
          <w:p w:rsidR="00646187" w:rsidRPr="006403DC" w:rsidRDefault="00646187" w:rsidP="00EB320C">
            <w:pPr>
              <w:spacing w:after="160" w:line="259" w:lineRule="auto"/>
              <w:ind w:left="0" w:right="0" w:firstLine="0"/>
              <w:rPr>
                <w:color w:val="auto"/>
              </w:rPr>
            </w:pPr>
          </w:p>
        </w:tc>
        <w:tc>
          <w:tcPr>
            <w:tcW w:w="8232" w:type="dxa"/>
            <w:tcBorders>
              <w:top w:val="nil"/>
              <w:left w:val="nil"/>
              <w:bottom w:val="nil"/>
              <w:right w:val="nil"/>
            </w:tcBorders>
          </w:tcPr>
          <w:p w:rsidR="00646187" w:rsidRPr="006403DC" w:rsidRDefault="00356038" w:rsidP="00EB320C">
            <w:pPr>
              <w:spacing w:after="0" w:line="259" w:lineRule="auto"/>
              <w:ind w:left="0" w:right="48" w:firstLine="0"/>
              <w:rPr>
                <w:color w:val="auto"/>
              </w:rPr>
            </w:pPr>
            <w:r w:rsidRPr="006403DC">
              <w:rPr>
                <w:color w:val="auto"/>
              </w:rPr>
              <w:t xml:space="preserve">Zmiana studium została opracowana na podstawie wykonanych prac analitycznych obejmujących: </w:t>
            </w:r>
          </w:p>
        </w:tc>
      </w:tr>
      <w:tr w:rsidR="006403DC" w:rsidRPr="006403DC">
        <w:trPr>
          <w:gridAfter w:val="1"/>
          <w:wAfter w:w="528" w:type="dxa"/>
          <w:trHeight w:val="272"/>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232"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analizy położenia gminy i powiązań zewnętrznych, </w:t>
            </w:r>
          </w:p>
        </w:tc>
      </w:tr>
      <w:tr w:rsidR="006403DC" w:rsidRPr="006403DC">
        <w:trPr>
          <w:gridAfter w:val="1"/>
          <w:wAfter w:w="528" w:type="dxa"/>
          <w:trHeight w:val="266"/>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232"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analizy uwarunkowań wynikających z dotychczasowego przeznaczenia terenu,  </w:t>
            </w:r>
          </w:p>
        </w:tc>
      </w:tr>
      <w:tr w:rsidR="006403DC" w:rsidRPr="006403DC">
        <w:trPr>
          <w:gridAfter w:val="1"/>
          <w:wAfter w:w="528" w:type="dxa"/>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232"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analizy uwarunkowania wynikające z ochrony gleb,  </w:t>
            </w:r>
          </w:p>
        </w:tc>
      </w:tr>
      <w:tr w:rsidR="006403DC" w:rsidRPr="006403DC">
        <w:trPr>
          <w:gridAfter w:val="1"/>
          <w:wAfter w:w="528" w:type="dxa"/>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232"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analizy warunków gruntowo-wodnych, </w:t>
            </w:r>
          </w:p>
        </w:tc>
      </w:tr>
      <w:tr w:rsidR="006403DC" w:rsidRPr="006403DC">
        <w:trPr>
          <w:gridAfter w:val="1"/>
          <w:wAfter w:w="528" w:type="dxa"/>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232"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analizy uwarunkowań środowiska naturalnego i kulturowego,  </w:t>
            </w:r>
          </w:p>
        </w:tc>
      </w:tr>
      <w:tr w:rsidR="006403DC" w:rsidRPr="006403DC">
        <w:trPr>
          <w:gridAfter w:val="1"/>
          <w:wAfter w:w="528" w:type="dxa"/>
          <w:trHeight w:val="254"/>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232"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analizy stanu istniejącego infrastruktury technicznej,  </w:t>
            </w:r>
          </w:p>
        </w:tc>
      </w:tr>
      <w:tr w:rsidR="006403DC" w:rsidRPr="006403DC">
        <w:tblPrEx>
          <w:tblCellMar>
            <w:top w:w="9" w:type="dxa"/>
          </w:tblCellMar>
        </w:tblPrEx>
        <w:trPr>
          <w:trHeight w:val="253"/>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gridSpan w:val="2"/>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analizy systemu komunikacyjnego gminy,  </w:t>
            </w:r>
          </w:p>
        </w:tc>
      </w:tr>
      <w:tr w:rsidR="006403DC" w:rsidRPr="006403DC">
        <w:tblPrEx>
          <w:tblCellMar>
            <w:top w:w="9" w:type="dxa"/>
          </w:tblCellMar>
        </w:tblPrEx>
        <w:trPr>
          <w:trHeight w:val="517"/>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gridSpan w:val="2"/>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analizy wniosków mieszkańców do projektu zmiany studium. </w:t>
            </w:r>
          </w:p>
          <w:p w:rsidR="00EB320C" w:rsidRPr="006403DC" w:rsidRDefault="00EB320C">
            <w:pPr>
              <w:spacing w:after="0" w:line="259" w:lineRule="auto"/>
              <w:ind w:left="0" w:right="0" w:firstLine="0"/>
              <w:jc w:val="left"/>
              <w:rPr>
                <w:color w:val="auto"/>
              </w:rPr>
            </w:pPr>
          </w:p>
          <w:p w:rsidR="00646187" w:rsidRPr="006403DC" w:rsidRDefault="00356038">
            <w:pPr>
              <w:spacing w:after="0" w:line="259" w:lineRule="auto"/>
              <w:ind w:left="348" w:right="0" w:firstLine="0"/>
              <w:jc w:val="left"/>
              <w:rPr>
                <w:color w:val="auto"/>
              </w:rPr>
            </w:pPr>
            <w:r w:rsidRPr="006403DC">
              <w:rPr>
                <w:color w:val="auto"/>
              </w:rPr>
              <w:t xml:space="preserve">Diagnoza i analizy uwarunkowań rozwoju gminy uwzględniają: </w:t>
            </w:r>
          </w:p>
        </w:tc>
      </w:tr>
      <w:tr w:rsidR="006403DC" w:rsidRPr="006403DC">
        <w:tblPrEx>
          <w:tblCellMar>
            <w:top w:w="9" w:type="dxa"/>
          </w:tblCellMar>
        </w:tblPrEx>
        <w:trPr>
          <w:trHeight w:val="271"/>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gridSpan w:val="2"/>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wymagania ładu przestrzennego, </w:t>
            </w:r>
          </w:p>
        </w:tc>
      </w:tr>
      <w:tr w:rsidR="006403DC" w:rsidRPr="006403DC">
        <w:tblPrEx>
          <w:tblCellMar>
            <w:top w:w="9" w:type="dxa"/>
          </w:tblCellMar>
        </w:tblPrEx>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gridSpan w:val="2"/>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walory architektoniczne i krajobrazowe, </w:t>
            </w:r>
          </w:p>
        </w:tc>
      </w:tr>
      <w:tr w:rsidR="006403DC" w:rsidRPr="006403DC">
        <w:tblPrEx>
          <w:tblCellMar>
            <w:top w:w="9" w:type="dxa"/>
          </w:tblCellMar>
        </w:tblPrEx>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gridSpan w:val="2"/>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wymagania ochrony środowiska, </w:t>
            </w:r>
          </w:p>
        </w:tc>
      </w:tr>
      <w:tr w:rsidR="006403DC" w:rsidRPr="006403DC">
        <w:tblPrEx>
          <w:tblCellMar>
            <w:top w:w="9" w:type="dxa"/>
          </w:tblCellMar>
        </w:tblPrEx>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gridSpan w:val="2"/>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wymagania dziedzictwa kulturowego, </w:t>
            </w:r>
          </w:p>
        </w:tc>
      </w:tr>
      <w:tr w:rsidR="006403DC" w:rsidRPr="006403DC">
        <w:tblPrEx>
          <w:tblCellMar>
            <w:top w:w="9" w:type="dxa"/>
          </w:tblCellMar>
        </w:tblPrEx>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gridSpan w:val="2"/>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wymagania ochrony zdrowia oraz bezpieczeństwa, </w:t>
            </w:r>
          </w:p>
        </w:tc>
      </w:tr>
      <w:tr w:rsidR="006403DC" w:rsidRPr="006403DC">
        <w:tblPrEx>
          <w:tblCellMar>
            <w:top w:w="9" w:type="dxa"/>
          </w:tblCellMar>
        </w:tblPrEx>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gridSpan w:val="2"/>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walory ekonomiczne przestrzeni, </w:t>
            </w:r>
          </w:p>
        </w:tc>
      </w:tr>
      <w:tr w:rsidR="006403DC" w:rsidRPr="006403DC">
        <w:tblPrEx>
          <w:tblCellMar>
            <w:top w:w="9" w:type="dxa"/>
          </w:tblCellMar>
        </w:tblPrEx>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lastRenderedPageBreak/>
              <w:t>−</w:t>
            </w:r>
            <w:r w:rsidRPr="006403DC">
              <w:rPr>
                <w:color w:val="auto"/>
              </w:rPr>
              <w:t xml:space="preserve"> </w:t>
            </w:r>
          </w:p>
        </w:tc>
        <w:tc>
          <w:tcPr>
            <w:tcW w:w="8760" w:type="dxa"/>
            <w:gridSpan w:val="2"/>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potrzeby obronności i bezpieczeństwa państwa, </w:t>
            </w:r>
          </w:p>
        </w:tc>
      </w:tr>
      <w:tr w:rsidR="006403DC" w:rsidRPr="006403DC">
        <w:tblPrEx>
          <w:tblCellMar>
            <w:top w:w="9" w:type="dxa"/>
          </w:tblCellMar>
        </w:tblPrEx>
        <w:trPr>
          <w:trHeight w:val="517"/>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gridSpan w:val="2"/>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potrzeby interesu publicznego. </w:t>
            </w:r>
          </w:p>
          <w:p w:rsidR="00EB320C" w:rsidRPr="006403DC" w:rsidRDefault="00EB320C">
            <w:pPr>
              <w:spacing w:after="0" w:line="259" w:lineRule="auto"/>
              <w:ind w:left="348" w:right="0" w:firstLine="0"/>
              <w:jc w:val="left"/>
              <w:rPr>
                <w:color w:val="auto"/>
              </w:rPr>
            </w:pPr>
          </w:p>
          <w:p w:rsidR="00646187" w:rsidRPr="006403DC" w:rsidRDefault="00356038">
            <w:pPr>
              <w:spacing w:after="0" w:line="259" w:lineRule="auto"/>
              <w:ind w:left="348" w:right="0" w:firstLine="0"/>
              <w:jc w:val="left"/>
              <w:rPr>
                <w:color w:val="auto"/>
              </w:rPr>
            </w:pPr>
            <w:r w:rsidRPr="006403DC">
              <w:rPr>
                <w:color w:val="auto"/>
              </w:rPr>
              <w:t xml:space="preserve">Uwarunkowania rozwoju gminy zostały zdiagnozowane w podstawowych dziedzinach: </w:t>
            </w:r>
          </w:p>
        </w:tc>
      </w:tr>
      <w:tr w:rsidR="006403DC" w:rsidRPr="006403DC">
        <w:tblPrEx>
          <w:tblCellMar>
            <w:top w:w="9" w:type="dxa"/>
          </w:tblCellMar>
        </w:tblPrEx>
        <w:trPr>
          <w:trHeight w:val="772"/>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gridSpan w:val="2"/>
            <w:tcBorders>
              <w:top w:val="nil"/>
              <w:left w:val="nil"/>
              <w:bottom w:val="nil"/>
              <w:right w:val="nil"/>
            </w:tcBorders>
          </w:tcPr>
          <w:p w:rsidR="00646187" w:rsidRPr="006403DC" w:rsidRDefault="00356038">
            <w:pPr>
              <w:spacing w:after="0" w:line="259" w:lineRule="auto"/>
              <w:ind w:left="0" w:right="48" w:firstLine="0"/>
              <w:rPr>
                <w:color w:val="auto"/>
              </w:rPr>
            </w:pPr>
            <w:r w:rsidRPr="006403DC">
              <w:rPr>
                <w:b/>
                <w:color w:val="auto"/>
              </w:rPr>
              <w:t xml:space="preserve">środowisko, </w:t>
            </w:r>
            <w:r w:rsidRPr="006403DC">
              <w:rPr>
                <w:color w:val="auto"/>
              </w:rPr>
              <w:t>obejmujące przede wszystkim wskazanie i ochronę różnych form ochrony przyrody, sprawność funkcjonowania ekosystemów i walorów krajobrazowych oraz zasady ochrony powiązań funkcjonowania takich elementów przyrodniczych jak wody, powietrze, gleba,</w:t>
            </w:r>
            <w:r w:rsidRPr="006403DC">
              <w:rPr>
                <w:b/>
                <w:color w:val="auto"/>
              </w:rPr>
              <w:t xml:space="preserve"> </w:t>
            </w:r>
          </w:p>
        </w:tc>
      </w:tr>
      <w:tr w:rsidR="006403DC" w:rsidRPr="006403DC">
        <w:tblPrEx>
          <w:tblCellMar>
            <w:top w:w="9" w:type="dxa"/>
          </w:tblCellMar>
        </w:tblPrEx>
        <w:trPr>
          <w:trHeight w:val="772"/>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gridSpan w:val="2"/>
            <w:tcBorders>
              <w:top w:val="nil"/>
              <w:left w:val="nil"/>
              <w:bottom w:val="nil"/>
              <w:right w:val="nil"/>
            </w:tcBorders>
          </w:tcPr>
          <w:p w:rsidR="00646187" w:rsidRPr="006403DC" w:rsidRDefault="00356038">
            <w:pPr>
              <w:spacing w:after="0" w:line="259" w:lineRule="auto"/>
              <w:ind w:left="0" w:right="48" w:firstLine="0"/>
              <w:rPr>
                <w:color w:val="auto"/>
              </w:rPr>
            </w:pPr>
            <w:r w:rsidRPr="006403DC">
              <w:rPr>
                <w:b/>
                <w:color w:val="auto"/>
              </w:rPr>
              <w:t xml:space="preserve">środowisko kulturalne, </w:t>
            </w:r>
            <w:r w:rsidRPr="006403DC">
              <w:rPr>
                <w:color w:val="auto"/>
              </w:rPr>
              <w:t>obejmujące zasoby i walory dziedzictwa kulturowego obszaru gminy jej historii pod kątem działań ochronnych dla  terenów cennych kulturowo i historycznie, oraz wykorzystanie istniejących dóbr kultury do działań promocyjnych gminy,</w:t>
            </w:r>
            <w:r w:rsidRPr="006403DC">
              <w:rPr>
                <w:b/>
                <w:color w:val="auto"/>
              </w:rPr>
              <w:t xml:space="preserve"> </w:t>
            </w:r>
          </w:p>
        </w:tc>
      </w:tr>
      <w:tr w:rsidR="006403DC" w:rsidRPr="006403DC">
        <w:tblPrEx>
          <w:tblCellMar>
            <w:top w:w="9" w:type="dxa"/>
          </w:tblCellMar>
        </w:tblPrEx>
        <w:trPr>
          <w:trHeight w:val="1025"/>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gridSpan w:val="2"/>
            <w:tcBorders>
              <w:top w:val="nil"/>
              <w:left w:val="nil"/>
              <w:bottom w:val="nil"/>
              <w:right w:val="nil"/>
            </w:tcBorders>
          </w:tcPr>
          <w:p w:rsidR="00646187" w:rsidRPr="006403DC" w:rsidRDefault="00356038">
            <w:pPr>
              <w:spacing w:after="0" w:line="239" w:lineRule="auto"/>
              <w:ind w:left="0" w:right="48" w:firstLine="0"/>
              <w:rPr>
                <w:color w:val="auto"/>
              </w:rPr>
            </w:pPr>
            <w:r w:rsidRPr="006403DC">
              <w:rPr>
                <w:b/>
                <w:color w:val="auto"/>
              </w:rPr>
              <w:t xml:space="preserve">polityka społeczna, </w:t>
            </w:r>
            <w:r w:rsidRPr="006403DC">
              <w:rPr>
                <w:color w:val="auto"/>
              </w:rPr>
              <w:t xml:space="preserve">obejmuje charakterystykę ludności, warunków jej życia oraz potrzeb i aspiracji społecznych. Strategicznym problemem jest w tej sferze tworzenie atrakcyjnych warunków życia, zamieszkania i pracy mieszkańców gminy (w szczególności w zakresie warunków mieszkaniowych, usług </w:t>
            </w:r>
          </w:p>
          <w:p w:rsidR="00646187" w:rsidRPr="006403DC" w:rsidRDefault="00356038">
            <w:pPr>
              <w:spacing w:after="0" w:line="259" w:lineRule="auto"/>
              <w:ind w:left="0" w:right="0" w:firstLine="0"/>
              <w:jc w:val="left"/>
              <w:rPr>
                <w:color w:val="auto"/>
              </w:rPr>
            </w:pPr>
            <w:r w:rsidRPr="006403DC">
              <w:rPr>
                <w:color w:val="auto"/>
              </w:rPr>
              <w:t>społecznych) oraz utrzymywanie i rozwijanie więzi mieszkańców z terenem zamieszkania,</w:t>
            </w:r>
            <w:r w:rsidRPr="006403DC">
              <w:rPr>
                <w:b/>
                <w:color w:val="auto"/>
              </w:rPr>
              <w:t xml:space="preserve"> </w:t>
            </w:r>
          </w:p>
        </w:tc>
      </w:tr>
      <w:tr w:rsidR="006403DC" w:rsidRPr="006403DC">
        <w:tblPrEx>
          <w:tblCellMar>
            <w:top w:w="9" w:type="dxa"/>
          </w:tblCellMar>
        </w:tblPrEx>
        <w:trPr>
          <w:trHeight w:val="1025"/>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gridSpan w:val="2"/>
            <w:tcBorders>
              <w:top w:val="nil"/>
              <w:left w:val="nil"/>
              <w:bottom w:val="nil"/>
              <w:right w:val="nil"/>
            </w:tcBorders>
          </w:tcPr>
          <w:p w:rsidR="00646187" w:rsidRPr="006403DC" w:rsidRDefault="00356038">
            <w:pPr>
              <w:spacing w:after="0" w:line="259" w:lineRule="auto"/>
              <w:ind w:left="0" w:right="48" w:firstLine="0"/>
              <w:rPr>
                <w:color w:val="auto"/>
              </w:rPr>
            </w:pPr>
            <w:r w:rsidRPr="006403DC">
              <w:rPr>
                <w:b/>
                <w:color w:val="auto"/>
              </w:rPr>
              <w:t>polityka gospodarcza</w:t>
            </w:r>
            <w:r w:rsidRPr="006403DC">
              <w:rPr>
                <w:color w:val="auto"/>
              </w:rPr>
              <w:t>, obejmująca działania realizujące cele strategiczne gminy, której zmiany funkcjonalne podyktowane są przede wszystkim zmieniającym się obszarem przestrzeni rolniczej oraz dotychczasowej dominacji tej formy gospodarki na rzecz innych form pozarolniczej działalności gospodarczej związanej z rozwojem inwestycji gminnych oraz nasilającego się rozwoju terenów budownictwa mieszkaniowego,</w:t>
            </w:r>
            <w:r w:rsidRPr="006403DC">
              <w:rPr>
                <w:b/>
                <w:color w:val="auto"/>
              </w:rPr>
              <w:t xml:space="preserve"> </w:t>
            </w:r>
          </w:p>
        </w:tc>
      </w:tr>
      <w:tr w:rsidR="006403DC" w:rsidRPr="006403DC">
        <w:tblPrEx>
          <w:tblCellMar>
            <w:top w:w="9" w:type="dxa"/>
          </w:tblCellMar>
        </w:tblPrEx>
        <w:trPr>
          <w:trHeight w:val="755"/>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gridSpan w:val="2"/>
            <w:tcBorders>
              <w:top w:val="nil"/>
              <w:left w:val="nil"/>
              <w:bottom w:val="nil"/>
              <w:right w:val="nil"/>
            </w:tcBorders>
          </w:tcPr>
          <w:p w:rsidR="00646187" w:rsidRPr="006403DC" w:rsidRDefault="00356038">
            <w:pPr>
              <w:spacing w:after="0" w:line="259" w:lineRule="auto"/>
              <w:ind w:left="0" w:right="49" w:firstLine="0"/>
              <w:rPr>
                <w:color w:val="auto"/>
              </w:rPr>
            </w:pPr>
            <w:r w:rsidRPr="006403DC">
              <w:rPr>
                <w:b/>
                <w:color w:val="auto"/>
              </w:rPr>
              <w:t xml:space="preserve">polityka przestrzenna, </w:t>
            </w:r>
            <w:r w:rsidRPr="006403DC">
              <w:rPr>
                <w:color w:val="auto"/>
              </w:rPr>
              <w:t>obejmująca działania wskazujące kierunki rozwoju struktur przestrzennych oraz zasady ich kształtowania i ustalanie dotyczące dominujących funkcji poszczególnych obszarów, oraz zasady wyposażania w infrastrukturę techniczną.</w:t>
            </w:r>
            <w:r w:rsidRPr="006403DC">
              <w:rPr>
                <w:b/>
                <w:color w:val="auto"/>
              </w:rPr>
              <w:t xml:space="preserve"> </w:t>
            </w:r>
          </w:p>
        </w:tc>
      </w:tr>
    </w:tbl>
    <w:p w:rsidR="00646187" w:rsidRPr="006403DC" w:rsidRDefault="00356038">
      <w:pPr>
        <w:spacing w:after="0" w:line="259" w:lineRule="auto"/>
        <w:ind w:left="895" w:right="0" w:firstLine="0"/>
        <w:jc w:val="left"/>
        <w:rPr>
          <w:color w:val="auto"/>
        </w:rPr>
      </w:pPr>
      <w:r w:rsidRPr="006403DC">
        <w:rPr>
          <w:color w:val="auto"/>
        </w:rPr>
        <w:t xml:space="preserve"> </w:t>
      </w:r>
    </w:p>
    <w:p w:rsidR="00646187" w:rsidRPr="006403DC" w:rsidRDefault="00356038">
      <w:pPr>
        <w:ind w:left="172" w:right="35" w:firstLine="708"/>
        <w:rPr>
          <w:color w:val="auto"/>
        </w:rPr>
      </w:pPr>
      <w:r w:rsidRPr="006403DC">
        <w:rPr>
          <w:color w:val="auto"/>
        </w:rPr>
        <w:t xml:space="preserve">Przyjęte w studium rozwiązania służą zrealizowaniu strategicznego celu gminy, za który należy uznać uzyskanie takiej struktury funkcjonalno-przestrzennej, która w harmonijny i zrównoważony sposób wykorzysta walory przyrodnicze i kulturowe oraz własne zasoby dla potrzeb rozwoju oraz poprawy warunków życia mieszkańców. </w:t>
      </w:r>
    </w:p>
    <w:p w:rsidR="00646187" w:rsidRPr="006403DC" w:rsidRDefault="00356038">
      <w:pPr>
        <w:ind w:left="172" w:right="35" w:firstLine="708"/>
        <w:rPr>
          <w:color w:val="auto"/>
        </w:rPr>
      </w:pPr>
      <w:r w:rsidRPr="006403DC">
        <w:rPr>
          <w:color w:val="auto"/>
        </w:rPr>
        <w:t xml:space="preserve">Realizacja tego celu wymagać będzie podjęcia szeregu szczegółowych przedsięwzięć inwestycyjnych, organizacyjnych i planistycznych, które przyczynią się do: </w:t>
      </w:r>
    </w:p>
    <w:tbl>
      <w:tblPr>
        <w:tblStyle w:val="TableGrid"/>
        <w:tblW w:w="9120" w:type="dxa"/>
        <w:tblInd w:w="180" w:type="dxa"/>
        <w:tblCellMar>
          <w:top w:w="9" w:type="dxa"/>
        </w:tblCellMar>
        <w:tblLook w:val="04A0" w:firstRow="1" w:lastRow="0" w:firstColumn="1" w:lastColumn="0" w:noHBand="0" w:noVBand="1"/>
      </w:tblPr>
      <w:tblGrid>
        <w:gridCol w:w="360"/>
        <w:gridCol w:w="8760"/>
      </w:tblGrid>
      <w:tr w:rsidR="006403DC" w:rsidRPr="006403DC">
        <w:trPr>
          <w:trHeight w:val="254"/>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ochrony wartości przyrodniczych krajobrazowych i kulturowych,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ochrony wartości kulturowych oraz obiektów dziedzictwa kulturowego, </w:t>
            </w:r>
          </w:p>
        </w:tc>
      </w:tr>
      <w:tr w:rsidR="006403DC" w:rsidRPr="006403DC">
        <w:trPr>
          <w:trHeight w:val="517"/>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harmonizowania struktury przestrzennej gminy i racjonalne wykorzystanie jej zasobów dla poprawy warunków zamieszkiwania, pracy i wypoczynku, </w:t>
            </w:r>
          </w:p>
        </w:tc>
      </w:tr>
      <w:tr w:rsidR="006403DC" w:rsidRPr="006403DC">
        <w:trPr>
          <w:trHeight w:val="271"/>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wielofunkcyjnego rozwoju obszarów wiejskich,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dalszego rozwoju funkcji turystycznej,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rozwoju wyspecjalizowanych typów produkcji rolniczej, </w:t>
            </w:r>
          </w:p>
        </w:tc>
      </w:tr>
      <w:tr w:rsidR="006403DC" w:rsidRPr="006403DC">
        <w:trPr>
          <w:trHeight w:val="268"/>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aktywizacji gospodarczej i rozwoju przedsiębiorczości lokalnej, </w:t>
            </w:r>
          </w:p>
        </w:tc>
      </w:tr>
      <w:tr w:rsidR="00646187" w:rsidRPr="006403DC">
        <w:trPr>
          <w:trHeight w:val="254"/>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rozwoju sieci i urządzeń infrastruktury technicznej. </w:t>
            </w:r>
          </w:p>
        </w:tc>
      </w:tr>
    </w:tbl>
    <w:p w:rsidR="00EB320C" w:rsidRPr="006403DC" w:rsidRDefault="00EB320C">
      <w:pPr>
        <w:ind w:left="172" w:right="35" w:firstLine="708"/>
        <w:rPr>
          <w:color w:val="auto"/>
        </w:rPr>
      </w:pPr>
    </w:p>
    <w:p w:rsidR="00646187" w:rsidRPr="006403DC" w:rsidRDefault="00356038">
      <w:pPr>
        <w:ind w:left="172" w:right="35" w:firstLine="708"/>
        <w:rPr>
          <w:color w:val="auto"/>
        </w:rPr>
      </w:pPr>
      <w:r w:rsidRPr="006403DC">
        <w:rPr>
          <w:color w:val="auto"/>
        </w:rPr>
        <w:t xml:space="preserve">Studium określa politykę przestrzenną gminy zmierzającą do osiągnięcia tych celów uwzględniając zasady określone w Koncepcji Przestrzennego Zagospodarowania Kraju oraz Strategii Rozwoju i Planu Zagospodarowania Przestrzennego Województwa Lubuskiego, a </w:t>
      </w:r>
      <w:r w:rsidRPr="006403DC">
        <w:rPr>
          <w:color w:val="auto"/>
        </w:rPr>
        <w:lastRenderedPageBreak/>
        <w:t xml:space="preserve">także uwarunkowania wynikające z analiz przeprowadzonych na potrzeby opracowania niniejszej zmiany Studium.  </w:t>
      </w:r>
    </w:p>
    <w:p w:rsidR="00646187" w:rsidRPr="006403DC" w:rsidRDefault="00356038">
      <w:pPr>
        <w:spacing w:after="0" w:line="259" w:lineRule="auto"/>
        <w:ind w:left="540" w:right="0" w:firstLine="0"/>
        <w:jc w:val="left"/>
        <w:rPr>
          <w:color w:val="auto"/>
        </w:rPr>
      </w:pPr>
      <w:r w:rsidRPr="006403DC">
        <w:rPr>
          <w:color w:val="auto"/>
        </w:rPr>
        <w:t xml:space="preserve"> </w:t>
      </w:r>
    </w:p>
    <w:p w:rsidR="00646187" w:rsidRPr="006403DC" w:rsidRDefault="00356038">
      <w:pPr>
        <w:ind w:left="898" w:right="35"/>
        <w:rPr>
          <w:color w:val="auto"/>
        </w:rPr>
      </w:pPr>
      <w:r w:rsidRPr="006403DC">
        <w:rPr>
          <w:color w:val="auto"/>
        </w:rPr>
        <w:t xml:space="preserve">Z uwagi na istniejące uwarunkowania, przewiduje się, że główną funkcją gminy Sława będzie: </w:t>
      </w:r>
    </w:p>
    <w:p w:rsidR="00646187" w:rsidRPr="006403DC" w:rsidRDefault="00356038">
      <w:pPr>
        <w:ind w:left="532" w:right="35" w:hanging="360"/>
        <w:rPr>
          <w:color w:val="auto"/>
        </w:rPr>
      </w:pPr>
      <w:r w:rsidRPr="006403DC">
        <w:rPr>
          <w:rFonts w:ascii="Segoe UI Symbol" w:eastAsia="Segoe UI Symbol" w:hAnsi="Segoe UI Symbol" w:cs="Segoe UI Symbol"/>
          <w:color w:val="auto"/>
        </w:rPr>
        <w:t>−</w:t>
      </w:r>
      <w:r w:rsidRPr="006403DC">
        <w:rPr>
          <w:color w:val="auto"/>
        </w:rPr>
        <w:t xml:space="preserve"> funkcja rekreacyjno - turystyczna (w związku z atrakcyjnymi terenami leśnymi, wodnymi i cennymi przyrodniczo oraz dogodnymi połączeniami komunikacyjnymi z regionem), </w:t>
      </w:r>
    </w:p>
    <w:p w:rsidR="00646187" w:rsidRPr="006403DC" w:rsidRDefault="00356038">
      <w:pPr>
        <w:ind w:left="182" w:right="35"/>
        <w:rPr>
          <w:color w:val="auto"/>
        </w:rPr>
      </w:pPr>
      <w:r w:rsidRPr="006403DC">
        <w:rPr>
          <w:rFonts w:ascii="Segoe UI Symbol" w:eastAsia="Segoe UI Symbol" w:hAnsi="Segoe UI Symbol" w:cs="Segoe UI Symbol"/>
          <w:color w:val="auto"/>
        </w:rPr>
        <w:t>−</w:t>
      </w:r>
      <w:r w:rsidRPr="006403DC">
        <w:rPr>
          <w:color w:val="auto"/>
        </w:rPr>
        <w:t xml:space="preserve"> funkcja mieszkaniowa, w oparciu o istniejące i planowane zainwestowanie, </w:t>
      </w:r>
    </w:p>
    <w:p w:rsidR="00646187" w:rsidRPr="006403DC" w:rsidRDefault="00356038">
      <w:pPr>
        <w:ind w:left="182" w:right="35"/>
        <w:rPr>
          <w:color w:val="auto"/>
        </w:rPr>
      </w:pPr>
      <w:r w:rsidRPr="006403DC">
        <w:rPr>
          <w:rFonts w:ascii="Segoe UI Symbol" w:eastAsia="Segoe UI Symbol" w:hAnsi="Segoe UI Symbol" w:cs="Segoe UI Symbol"/>
          <w:color w:val="auto"/>
        </w:rPr>
        <w:t>−</w:t>
      </w:r>
      <w:r w:rsidRPr="006403DC">
        <w:rPr>
          <w:color w:val="auto"/>
        </w:rPr>
        <w:t xml:space="preserve"> funkcja rolnicza, uwzględniająca także działalność agroturystyczną, </w:t>
      </w:r>
    </w:p>
    <w:p w:rsidR="00646187" w:rsidRPr="006403DC" w:rsidRDefault="00356038">
      <w:pPr>
        <w:spacing w:after="763"/>
        <w:ind w:left="182" w:right="35"/>
        <w:rPr>
          <w:color w:val="auto"/>
        </w:rPr>
      </w:pPr>
      <w:r w:rsidRPr="006403DC">
        <w:rPr>
          <w:rFonts w:ascii="Segoe UI Symbol" w:eastAsia="Segoe UI Symbol" w:hAnsi="Segoe UI Symbol" w:cs="Segoe UI Symbol"/>
          <w:color w:val="auto"/>
        </w:rPr>
        <w:t>−</w:t>
      </w:r>
      <w:r w:rsidRPr="006403DC">
        <w:rPr>
          <w:color w:val="auto"/>
        </w:rPr>
        <w:t xml:space="preserve"> funkcja usługowo – produkcyjna, zaś głównymi funkcjami miasta: stanowić będzie funkcja mieszkalna, usługowa i przemysłowa (w tym: obsługa administracyjna w mieście stanowiącym ośrodek centrotwórczy gminy). </w:t>
      </w:r>
    </w:p>
    <w:p w:rsidR="00646187" w:rsidRPr="006403DC" w:rsidRDefault="00356038">
      <w:pPr>
        <w:pStyle w:val="Nagwek1"/>
        <w:tabs>
          <w:tab w:val="center" w:pos="329"/>
          <w:tab w:val="center" w:pos="2218"/>
        </w:tabs>
        <w:ind w:left="0" w:firstLine="0"/>
        <w:jc w:val="left"/>
        <w:rPr>
          <w:color w:val="auto"/>
        </w:rPr>
      </w:pPr>
      <w:bookmarkStart w:id="91" w:name="_Toc85342"/>
      <w:r w:rsidRPr="006403DC">
        <w:rPr>
          <w:rFonts w:ascii="Calibri" w:eastAsia="Calibri" w:hAnsi="Calibri" w:cs="Calibri"/>
          <w:b w:val="0"/>
          <w:color w:val="auto"/>
        </w:rPr>
        <w:tab/>
      </w:r>
      <w:r w:rsidRPr="006403DC">
        <w:rPr>
          <w:color w:val="auto"/>
          <w:sz w:val="24"/>
        </w:rPr>
        <w:t xml:space="preserve">VII. </w:t>
      </w:r>
      <w:r w:rsidRPr="006403DC">
        <w:rPr>
          <w:color w:val="auto"/>
          <w:sz w:val="24"/>
        </w:rPr>
        <w:tab/>
      </w:r>
      <w:r w:rsidRPr="006403DC">
        <w:rPr>
          <w:color w:val="auto"/>
        </w:rPr>
        <w:t xml:space="preserve">WYKORZYSTANE MATERIAŁY </w:t>
      </w:r>
      <w:bookmarkEnd w:id="91"/>
    </w:p>
    <w:p w:rsidR="00646187" w:rsidRPr="006403DC" w:rsidRDefault="00356038">
      <w:pPr>
        <w:spacing w:after="0" w:line="259" w:lineRule="auto"/>
        <w:ind w:left="720" w:right="0" w:firstLine="0"/>
        <w:jc w:val="left"/>
        <w:rPr>
          <w:color w:val="auto"/>
        </w:rPr>
      </w:pPr>
      <w:r w:rsidRPr="006403DC">
        <w:rPr>
          <w:color w:val="auto"/>
        </w:rPr>
        <w:t xml:space="preserve"> </w:t>
      </w:r>
    </w:p>
    <w:p w:rsidR="00646187" w:rsidRPr="006403DC" w:rsidRDefault="00356038">
      <w:pPr>
        <w:ind w:left="182" w:right="35"/>
        <w:rPr>
          <w:color w:val="auto"/>
        </w:rPr>
      </w:pPr>
      <w:r w:rsidRPr="006403DC">
        <w:rPr>
          <w:color w:val="auto"/>
        </w:rPr>
        <w:t xml:space="preserve">W toku prac nad zmianą studium oparto się na istniejącej wiedzy o gminie zawartej w następujących materiałach: </w:t>
      </w:r>
    </w:p>
    <w:tbl>
      <w:tblPr>
        <w:tblStyle w:val="TableGrid"/>
        <w:tblW w:w="9120" w:type="dxa"/>
        <w:tblInd w:w="180" w:type="dxa"/>
        <w:tblCellMar>
          <w:top w:w="9" w:type="dxa"/>
        </w:tblCellMar>
        <w:tblLook w:val="04A0" w:firstRow="1" w:lastRow="0" w:firstColumn="1" w:lastColumn="0" w:noHBand="0" w:noVBand="1"/>
      </w:tblPr>
      <w:tblGrid>
        <w:gridCol w:w="360"/>
        <w:gridCol w:w="8760"/>
      </w:tblGrid>
      <w:tr w:rsidR="006403DC" w:rsidRPr="006403DC">
        <w:trPr>
          <w:trHeight w:val="502"/>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Studium    Uwarunkowań  i   Kierunków Zagospodarowania Przestrzennego  gminy  Sława,  uchwalone  uchwałą Nr XLIX/310/02   Rady   Miejskiej   w   Sławie   z  dnia   10 października 2002 r. ze zmianami, </w:t>
            </w:r>
          </w:p>
        </w:tc>
      </w:tr>
      <w:tr w:rsidR="006403DC" w:rsidRPr="006403DC">
        <w:trPr>
          <w:trHeight w:val="520"/>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Plan Rozwoju Lokalnego Gminy Sława na lata 2007 – 2013, uchwalony Uchwałą nr X/49/07 Rady Miejskiej w Sławie z dnia 26 kwietnia 2007 r., </w:t>
            </w:r>
          </w:p>
        </w:tc>
      </w:tr>
      <w:tr w:rsidR="006403DC" w:rsidRPr="006403DC">
        <w:trPr>
          <w:trHeight w:val="272"/>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Strategia Zrównoważonego Rozwoju Gminy i Miasta Sława, UNDP Umbrella Project, Sława 2000 r., </w:t>
            </w:r>
          </w:p>
        </w:tc>
      </w:tr>
      <w:tr w:rsidR="006403DC" w:rsidRPr="006403DC">
        <w:trPr>
          <w:trHeight w:val="515"/>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Program Ochrony Środowiska dla Gminy Sława na lata 2013-2016 z perspektywą na lata 2017-2020, uchwalony Uchwałą nr XXXVIII/253/13 Rady Miejskiej w Sławie z dnia 29 sierpnia 2013 r., </w:t>
            </w:r>
          </w:p>
        </w:tc>
      </w:tr>
      <w:tr w:rsidR="006403DC" w:rsidRPr="006403DC">
        <w:trPr>
          <w:trHeight w:val="521"/>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Plan Gospodarki Odpadami na lata 2010 – 2012, z perspektywą do 2020 roku – Aktualizacja, Adplan, </w:t>
            </w:r>
          </w:p>
          <w:p w:rsidR="00646187" w:rsidRPr="006403DC" w:rsidRDefault="00356038">
            <w:pPr>
              <w:spacing w:after="0" w:line="259" w:lineRule="auto"/>
              <w:ind w:left="0" w:right="0" w:firstLine="0"/>
              <w:jc w:val="left"/>
              <w:rPr>
                <w:color w:val="auto"/>
              </w:rPr>
            </w:pPr>
            <w:r w:rsidRPr="006403DC">
              <w:rPr>
                <w:color w:val="auto"/>
              </w:rPr>
              <w:t xml:space="preserve">Leszno 2010 r., </w:t>
            </w:r>
          </w:p>
        </w:tc>
      </w:tr>
      <w:tr w:rsidR="006403DC" w:rsidRPr="006403DC">
        <w:trPr>
          <w:trHeight w:val="520"/>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rPr>
                <w:color w:val="auto"/>
              </w:rPr>
            </w:pPr>
            <w:r w:rsidRPr="006403DC">
              <w:rPr>
                <w:color w:val="auto"/>
              </w:rPr>
              <w:t xml:space="preserve">Opracowanie ekofizjograficzne na potrzeby miejscowych planów zagospodarowania przestrzennego w Gminie Sława, PPU Gama s.c., Sława 2008 r., </w:t>
            </w:r>
          </w:p>
        </w:tc>
      </w:tr>
      <w:tr w:rsidR="006403DC" w:rsidRPr="006403DC">
        <w:trPr>
          <w:trHeight w:val="272"/>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Obowiązujące Miejscowe Plany Zagospodarowania Przestrzennego, </w:t>
            </w:r>
          </w:p>
        </w:tc>
      </w:tr>
      <w:tr w:rsidR="006403DC" w:rsidRPr="006403DC">
        <w:trPr>
          <w:trHeight w:val="266"/>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Materiały Urzędu  Statystycznego  w Zielonej Górze, </w:t>
            </w:r>
          </w:p>
        </w:tc>
      </w:tr>
      <w:tr w:rsidR="006403DC" w:rsidRPr="006403DC">
        <w:trPr>
          <w:trHeight w:val="517"/>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rsidP="00C11338">
            <w:pPr>
              <w:spacing w:after="0" w:line="259" w:lineRule="auto"/>
              <w:ind w:left="0" w:right="0" w:firstLine="0"/>
              <w:jc w:val="left"/>
              <w:rPr>
                <w:color w:val="auto"/>
              </w:rPr>
            </w:pPr>
            <w:r w:rsidRPr="006403DC">
              <w:rPr>
                <w:color w:val="auto"/>
              </w:rPr>
              <w:t>Strategia Rozwoju Województwa Lubuskiego</w:t>
            </w:r>
            <w:r w:rsidR="00C11338">
              <w:rPr>
                <w:color w:val="auto"/>
              </w:rPr>
              <w:t xml:space="preserve"> 2030, przyjęta Uchwałą nr XXVIII/397</w:t>
            </w:r>
            <w:r w:rsidRPr="006403DC">
              <w:rPr>
                <w:color w:val="auto"/>
              </w:rPr>
              <w:t>/</w:t>
            </w:r>
            <w:r w:rsidR="00C11338">
              <w:rPr>
                <w:color w:val="auto"/>
              </w:rPr>
              <w:t>21</w:t>
            </w:r>
            <w:r w:rsidRPr="006403DC">
              <w:rPr>
                <w:color w:val="auto"/>
              </w:rPr>
              <w:t xml:space="preserve"> Sejmiku Województwa Lubuskiego z dnia </w:t>
            </w:r>
            <w:r w:rsidR="00C11338">
              <w:rPr>
                <w:color w:val="auto"/>
              </w:rPr>
              <w:t>15 luty 2021</w:t>
            </w:r>
            <w:r w:rsidRPr="006403DC">
              <w:rPr>
                <w:color w:val="auto"/>
              </w:rPr>
              <w:t xml:space="preserve"> roku, </w:t>
            </w:r>
          </w:p>
        </w:tc>
      </w:tr>
      <w:tr w:rsidR="006403DC" w:rsidRPr="006403DC">
        <w:trPr>
          <w:trHeight w:val="521"/>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C11338" w:rsidP="00C11338">
            <w:pPr>
              <w:spacing w:after="0" w:line="259" w:lineRule="auto"/>
              <w:ind w:left="0" w:right="0" w:firstLine="0"/>
              <w:rPr>
                <w:color w:val="auto"/>
              </w:rPr>
            </w:pPr>
            <w:r>
              <w:rPr>
                <w:color w:val="auto"/>
              </w:rPr>
              <w:t>Plan</w:t>
            </w:r>
            <w:r w:rsidR="00356038" w:rsidRPr="006403DC">
              <w:rPr>
                <w:color w:val="auto"/>
              </w:rPr>
              <w:t xml:space="preserve"> zagospodarowania przestrzennego Województwa Lubuskiego</w:t>
            </w:r>
            <w:r>
              <w:rPr>
                <w:color w:val="auto"/>
              </w:rPr>
              <w:t xml:space="preserve"> wraz z planami zagospodarowania przestrzennego miejskiego obszaru funkcjonalnego ośrodka wojewódzkiego Zielona Góra i Gorzów Wlkp</w:t>
            </w:r>
            <w:r w:rsidR="00356038" w:rsidRPr="006403DC">
              <w:rPr>
                <w:color w:val="auto"/>
              </w:rPr>
              <w:t>, uchwalony Uchwałą nr X</w:t>
            </w:r>
            <w:r>
              <w:rPr>
                <w:color w:val="auto"/>
              </w:rPr>
              <w:t>LIV</w:t>
            </w:r>
            <w:r w:rsidR="00356038" w:rsidRPr="006403DC">
              <w:rPr>
                <w:color w:val="auto"/>
              </w:rPr>
              <w:t>/</w:t>
            </w:r>
            <w:r>
              <w:rPr>
                <w:color w:val="auto"/>
              </w:rPr>
              <w:t>667</w:t>
            </w:r>
            <w:r w:rsidR="00356038" w:rsidRPr="006403DC">
              <w:rPr>
                <w:color w:val="auto"/>
              </w:rPr>
              <w:t>/</w:t>
            </w:r>
            <w:r>
              <w:rPr>
                <w:color w:val="auto"/>
              </w:rPr>
              <w:t>18</w:t>
            </w:r>
            <w:r w:rsidR="00356038" w:rsidRPr="006403DC">
              <w:rPr>
                <w:color w:val="auto"/>
              </w:rPr>
              <w:t xml:space="preserve"> Sejmiku Województwa Lubuskiego z dnia 2</w:t>
            </w:r>
            <w:r>
              <w:rPr>
                <w:color w:val="auto"/>
              </w:rPr>
              <w:t>3 kwietnia</w:t>
            </w:r>
            <w:r w:rsidR="00356038" w:rsidRPr="006403DC">
              <w:rPr>
                <w:color w:val="auto"/>
              </w:rPr>
              <w:t xml:space="preserve"> 201</w:t>
            </w:r>
            <w:r>
              <w:rPr>
                <w:color w:val="auto"/>
              </w:rPr>
              <w:t>8</w:t>
            </w:r>
            <w:r w:rsidR="00356038" w:rsidRPr="006403DC">
              <w:rPr>
                <w:color w:val="auto"/>
              </w:rPr>
              <w:t xml:space="preserve"> roku, </w:t>
            </w:r>
          </w:p>
        </w:tc>
      </w:tr>
      <w:tr w:rsidR="00646187" w:rsidRPr="006403DC">
        <w:trPr>
          <w:trHeight w:val="257"/>
        </w:trPr>
        <w:tc>
          <w:tcPr>
            <w:tcW w:w="3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rFonts w:ascii="Segoe UI Symbol" w:eastAsia="Segoe UI Symbol" w:hAnsi="Segoe UI Symbol" w:cs="Segoe UI Symbol"/>
                <w:color w:val="auto"/>
              </w:rPr>
              <w:t>−</w:t>
            </w:r>
            <w:r w:rsidRPr="006403DC">
              <w:rPr>
                <w:color w:val="auto"/>
              </w:rPr>
              <w:t xml:space="preserve"> </w:t>
            </w:r>
          </w:p>
        </w:tc>
        <w:tc>
          <w:tcPr>
            <w:tcW w:w="8760" w:type="dxa"/>
            <w:tcBorders>
              <w:top w:val="nil"/>
              <w:left w:val="nil"/>
              <w:bottom w:val="nil"/>
              <w:right w:val="nil"/>
            </w:tcBorders>
          </w:tcPr>
          <w:p w:rsidR="00646187" w:rsidRPr="006403DC" w:rsidRDefault="00356038">
            <w:pPr>
              <w:spacing w:after="0" w:line="259" w:lineRule="auto"/>
              <w:ind w:left="0" w:right="0" w:firstLine="0"/>
              <w:jc w:val="left"/>
              <w:rPr>
                <w:color w:val="auto"/>
              </w:rPr>
            </w:pPr>
            <w:r w:rsidRPr="006403DC">
              <w:rPr>
                <w:color w:val="auto"/>
              </w:rPr>
              <w:t xml:space="preserve">Plan Aglomeracji Sława, Sława 2014 r. </w:t>
            </w:r>
          </w:p>
        </w:tc>
      </w:tr>
    </w:tbl>
    <w:p w:rsidR="00356038" w:rsidRPr="006403DC" w:rsidRDefault="00356038">
      <w:pPr>
        <w:rPr>
          <w:color w:val="auto"/>
        </w:rPr>
      </w:pPr>
    </w:p>
    <w:tbl>
      <w:tblPr>
        <w:tblStyle w:val="TableGrid"/>
        <w:tblW w:w="9120" w:type="dxa"/>
        <w:tblInd w:w="180" w:type="dxa"/>
        <w:tblCellMar>
          <w:top w:w="9" w:type="dxa"/>
        </w:tblCellMar>
        <w:tblLook w:val="04A0" w:firstRow="1" w:lastRow="0" w:firstColumn="1" w:lastColumn="0" w:noHBand="0" w:noVBand="1"/>
      </w:tblPr>
      <w:tblGrid>
        <w:gridCol w:w="360"/>
        <w:gridCol w:w="8760"/>
      </w:tblGrid>
      <w:tr w:rsidR="00E16280" w:rsidRPr="006403DC" w:rsidTr="004F6DE1">
        <w:trPr>
          <w:trHeight w:val="502"/>
        </w:trPr>
        <w:tc>
          <w:tcPr>
            <w:tcW w:w="360" w:type="dxa"/>
            <w:tcBorders>
              <w:top w:val="nil"/>
              <w:left w:val="nil"/>
              <w:bottom w:val="nil"/>
              <w:right w:val="nil"/>
            </w:tcBorders>
          </w:tcPr>
          <w:p w:rsidR="00E16280" w:rsidRPr="006403DC" w:rsidRDefault="00E16280" w:rsidP="004F6DE1">
            <w:pPr>
              <w:spacing w:after="0" w:line="259" w:lineRule="auto"/>
              <w:ind w:left="0" w:right="0" w:firstLine="0"/>
              <w:jc w:val="left"/>
              <w:rPr>
                <w:color w:val="auto"/>
              </w:rPr>
            </w:pPr>
          </w:p>
        </w:tc>
        <w:tc>
          <w:tcPr>
            <w:tcW w:w="8760" w:type="dxa"/>
            <w:tcBorders>
              <w:top w:val="nil"/>
              <w:left w:val="nil"/>
              <w:bottom w:val="nil"/>
              <w:right w:val="nil"/>
            </w:tcBorders>
          </w:tcPr>
          <w:p w:rsidR="00E16280" w:rsidRPr="006403DC" w:rsidRDefault="00E16280" w:rsidP="004F6DE1">
            <w:pPr>
              <w:spacing w:after="0" w:line="259" w:lineRule="auto"/>
              <w:ind w:left="0" w:right="0" w:firstLine="0"/>
              <w:rPr>
                <w:color w:val="auto"/>
              </w:rPr>
            </w:pPr>
          </w:p>
        </w:tc>
      </w:tr>
    </w:tbl>
    <w:p w:rsidR="00C26A1E" w:rsidRPr="006403DC" w:rsidRDefault="00C26A1E">
      <w:pPr>
        <w:rPr>
          <w:color w:val="auto"/>
        </w:rPr>
      </w:pPr>
    </w:p>
    <w:p w:rsidR="00C26A1E" w:rsidRPr="006403DC" w:rsidRDefault="00C26A1E">
      <w:pPr>
        <w:rPr>
          <w:color w:val="auto"/>
        </w:rPr>
      </w:pPr>
    </w:p>
    <w:p w:rsidR="00C26A1E" w:rsidRPr="006403DC" w:rsidRDefault="00C26A1E">
      <w:pPr>
        <w:rPr>
          <w:color w:val="auto"/>
        </w:rPr>
      </w:pPr>
    </w:p>
    <w:p w:rsidR="00C26A1E" w:rsidRPr="006403DC" w:rsidRDefault="00C26A1E">
      <w:pPr>
        <w:rPr>
          <w:color w:val="auto"/>
        </w:rPr>
      </w:pPr>
    </w:p>
    <w:p w:rsidR="00EB320C" w:rsidRPr="006403DC" w:rsidRDefault="00EB320C">
      <w:pPr>
        <w:rPr>
          <w:color w:val="auto"/>
        </w:rPr>
      </w:pPr>
    </w:p>
    <w:p w:rsidR="00EB320C" w:rsidRPr="006403DC" w:rsidRDefault="00EB320C">
      <w:pPr>
        <w:rPr>
          <w:color w:val="auto"/>
        </w:rPr>
      </w:pPr>
    </w:p>
    <w:p w:rsidR="00EB320C" w:rsidRPr="006403DC" w:rsidRDefault="00EB320C">
      <w:pPr>
        <w:rPr>
          <w:color w:val="auto"/>
        </w:rPr>
      </w:pPr>
    </w:p>
    <w:p w:rsidR="00EB320C" w:rsidRPr="006403DC" w:rsidRDefault="00EB320C">
      <w:pPr>
        <w:rPr>
          <w:color w:val="auto"/>
        </w:rPr>
      </w:pPr>
    </w:p>
    <w:p w:rsidR="00EB320C" w:rsidRPr="006403DC" w:rsidRDefault="00EB320C">
      <w:pPr>
        <w:rPr>
          <w:color w:val="auto"/>
        </w:rPr>
      </w:pPr>
    </w:p>
    <w:p w:rsidR="00EB320C" w:rsidRPr="006403DC" w:rsidRDefault="00EB320C">
      <w:pPr>
        <w:rPr>
          <w:color w:val="auto"/>
        </w:rPr>
      </w:pPr>
    </w:p>
    <w:p w:rsidR="00EB320C" w:rsidRPr="006403DC" w:rsidRDefault="00EB320C">
      <w:pPr>
        <w:rPr>
          <w:color w:val="auto"/>
        </w:rPr>
      </w:pPr>
    </w:p>
    <w:p w:rsidR="00EB320C" w:rsidRPr="006403DC" w:rsidRDefault="00EB320C">
      <w:pPr>
        <w:rPr>
          <w:color w:val="auto"/>
        </w:rPr>
      </w:pPr>
    </w:p>
    <w:p w:rsidR="00EB320C" w:rsidRPr="006403DC" w:rsidRDefault="00EB320C">
      <w:pPr>
        <w:rPr>
          <w:color w:val="auto"/>
        </w:rPr>
      </w:pPr>
    </w:p>
    <w:p w:rsidR="00EB320C" w:rsidRPr="006403DC" w:rsidRDefault="00EB320C" w:rsidP="00EB320C">
      <w:pPr>
        <w:rPr>
          <w:color w:val="auto"/>
        </w:rPr>
      </w:pPr>
    </w:p>
    <w:p w:rsidR="00892FA1" w:rsidRPr="006403DC" w:rsidRDefault="008F48FD" w:rsidP="00EB320C">
      <w:pPr>
        <w:pStyle w:val="Nagwek4"/>
        <w:spacing w:after="106"/>
        <w:ind w:left="176" w:right="24"/>
        <w:rPr>
          <w:b w:val="0"/>
          <w:color w:val="auto"/>
          <w:sz w:val="20"/>
        </w:rPr>
      </w:pPr>
      <w:r w:rsidRPr="006403DC">
        <w:rPr>
          <w:b w:val="0"/>
          <w:noProof/>
          <w:color w:val="auto"/>
          <w:sz w:val="20"/>
        </w:rPr>
        <w:lastRenderedPageBreak/>
        <w:drawing>
          <wp:inline distT="0" distB="0" distL="0" distR="0">
            <wp:extent cx="5819775" cy="8905875"/>
            <wp:effectExtent l="0" t="0" r="9525" b="9525"/>
            <wp:docPr id="35" name="Obraz 1" descr="zal A-B_wykaz zabytko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l A-B_wykaz zabytkow-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9775" cy="8905875"/>
                    </a:xfrm>
                    <a:prstGeom prst="rect">
                      <a:avLst/>
                    </a:prstGeom>
                    <a:noFill/>
                    <a:ln>
                      <a:noFill/>
                    </a:ln>
                  </pic:spPr>
                </pic:pic>
              </a:graphicData>
            </a:graphic>
          </wp:inline>
        </w:drawing>
      </w:r>
    </w:p>
    <w:p w:rsidR="00892FA1" w:rsidRPr="006403DC" w:rsidRDefault="00892FA1" w:rsidP="00EB320C">
      <w:pPr>
        <w:pStyle w:val="Nagwek4"/>
        <w:spacing w:after="106"/>
        <w:ind w:left="176" w:right="24"/>
        <w:rPr>
          <w:b w:val="0"/>
          <w:color w:val="auto"/>
          <w:sz w:val="20"/>
        </w:rPr>
      </w:pPr>
    </w:p>
    <w:p w:rsidR="00892FA1" w:rsidRPr="006403DC" w:rsidRDefault="00341761" w:rsidP="00EB320C">
      <w:pPr>
        <w:pStyle w:val="Nagwek4"/>
        <w:spacing w:after="106"/>
        <w:ind w:left="176" w:right="24"/>
        <w:rPr>
          <w:b w:val="0"/>
          <w:color w:val="auto"/>
          <w:sz w:val="20"/>
        </w:rPr>
      </w:pPr>
      <w:r w:rsidRPr="006403DC">
        <w:rPr>
          <w:b w:val="0"/>
          <w:noProof/>
          <w:color w:val="auto"/>
          <w:sz w:val="20"/>
        </w:rPr>
        <w:drawing>
          <wp:inline distT="0" distB="0" distL="0" distR="0" wp14:anchorId="01EE5EE3" wp14:editId="30BAE5CF">
            <wp:extent cx="5830570" cy="8526780"/>
            <wp:effectExtent l="0" t="0" r="0" b="7620"/>
            <wp:docPr id="2" name="Obraz 2" descr="C:\Users\Paweł\AppData\Local\Microsoft\Windows\INetCache\Content.Word\zal A-B_wykaz zabytkow-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weł\AppData\Local\Microsoft\Windows\INetCache\Content.Word\zal A-B_wykaz zabytkow-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0570" cy="8526780"/>
                    </a:xfrm>
                    <a:prstGeom prst="rect">
                      <a:avLst/>
                    </a:prstGeom>
                    <a:noFill/>
                    <a:ln>
                      <a:noFill/>
                    </a:ln>
                  </pic:spPr>
                </pic:pic>
              </a:graphicData>
            </a:graphic>
          </wp:inline>
        </w:drawing>
      </w:r>
    </w:p>
    <w:p w:rsidR="00892FA1" w:rsidRPr="006403DC" w:rsidRDefault="008F48FD" w:rsidP="00EB320C">
      <w:pPr>
        <w:pStyle w:val="Nagwek4"/>
        <w:spacing w:after="106"/>
        <w:ind w:left="176" w:right="24"/>
        <w:rPr>
          <w:b w:val="0"/>
          <w:color w:val="auto"/>
          <w:sz w:val="20"/>
        </w:rPr>
      </w:pPr>
      <w:r w:rsidRPr="006403DC">
        <w:rPr>
          <w:b w:val="0"/>
          <w:noProof/>
          <w:color w:val="auto"/>
          <w:sz w:val="20"/>
        </w:rPr>
        <w:lastRenderedPageBreak/>
        <w:drawing>
          <wp:inline distT="0" distB="0" distL="0" distR="0">
            <wp:extent cx="5829300" cy="8839200"/>
            <wp:effectExtent l="0" t="0" r="0" b="0"/>
            <wp:docPr id="1" name="Obraz 2" descr="zal A-B_wykaz zabytko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l A-B_wykaz zabytkow-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9300" cy="8839200"/>
                    </a:xfrm>
                    <a:prstGeom prst="rect">
                      <a:avLst/>
                    </a:prstGeom>
                    <a:noFill/>
                    <a:ln>
                      <a:noFill/>
                    </a:ln>
                  </pic:spPr>
                </pic:pic>
              </a:graphicData>
            </a:graphic>
          </wp:inline>
        </w:drawing>
      </w:r>
    </w:p>
    <w:p w:rsidR="00892FA1" w:rsidRPr="006403DC" w:rsidRDefault="008F48FD" w:rsidP="00EB320C">
      <w:pPr>
        <w:pStyle w:val="Nagwek4"/>
        <w:spacing w:after="106"/>
        <w:ind w:left="176" w:right="24"/>
        <w:rPr>
          <w:b w:val="0"/>
          <w:color w:val="auto"/>
          <w:sz w:val="20"/>
        </w:rPr>
      </w:pPr>
      <w:r w:rsidRPr="006403DC">
        <w:rPr>
          <w:b w:val="0"/>
          <w:noProof/>
          <w:color w:val="auto"/>
          <w:sz w:val="20"/>
        </w:rPr>
        <w:lastRenderedPageBreak/>
        <w:drawing>
          <wp:inline distT="0" distB="0" distL="0" distR="0">
            <wp:extent cx="5800725" cy="8896350"/>
            <wp:effectExtent l="0" t="0" r="9525" b="0"/>
            <wp:docPr id="3" name="Obraz 3" descr="zal A-B_wykaz zabytko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l A-B_wykaz zabytkow-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00725" cy="8896350"/>
                    </a:xfrm>
                    <a:prstGeom prst="rect">
                      <a:avLst/>
                    </a:prstGeom>
                    <a:noFill/>
                    <a:ln>
                      <a:noFill/>
                    </a:ln>
                  </pic:spPr>
                </pic:pic>
              </a:graphicData>
            </a:graphic>
          </wp:inline>
        </w:drawing>
      </w:r>
    </w:p>
    <w:p w:rsidR="00892FA1" w:rsidRPr="006403DC" w:rsidRDefault="008F48FD" w:rsidP="00EB320C">
      <w:pPr>
        <w:pStyle w:val="Nagwek4"/>
        <w:spacing w:after="106"/>
        <w:ind w:left="176" w:right="24"/>
        <w:rPr>
          <w:b w:val="0"/>
          <w:color w:val="auto"/>
          <w:sz w:val="20"/>
        </w:rPr>
      </w:pPr>
      <w:r w:rsidRPr="006403DC">
        <w:rPr>
          <w:b w:val="0"/>
          <w:noProof/>
          <w:color w:val="auto"/>
          <w:sz w:val="20"/>
        </w:rPr>
        <w:lastRenderedPageBreak/>
        <w:drawing>
          <wp:inline distT="0" distB="0" distL="0" distR="0">
            <wp:extent cx="5800725" cy="8905875"/>
            <wp:effectExtent l="0" t="0" r="9525" b="9525"/>
            <wp:docPr id="4" name="Obraz 4" descr="zal A-B_wykaz zabytkow-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l A-B_wykaz zabytkow-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0725" cy="8905875"/>
                    </a:xfrm>
                    <a:prstGeom prst="rect">
                      <a:avLst/>
                    </a:prstGeom>
                    <a:noFill/>
                    <a:ln>
                      <a:noFill/>
                    </a:ln>
                  </pic:spPr>
                </pic:pic>
              </a:graphicData>
            </a:graphic>
          </wp:inline>
        </w:drawing>
      </w:r>
      <w:r w:rsidRPr="006403DC">
        <w:rPr>
          <w:b w:val="0"/>
          <w:noProof/>
          <w:color w:val="auto"/>
          <w:sz w:val="20"/>
        </w:rPr>
        <w:lastRenderedPageBreak/>
        <w:drawing>
          <wp:inline distT="0" distB="0" distL="0" distR="0">
            <wp:extent cx="5753100" cy="8858250"/>
            <wp:effectExtent l="0" t="0" r="0" b="0"/>
            <wp:docPr id="5" name="Obraz 5" descr="zal A-B_wykaz zabytko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l A-B_wykaz zabytkow-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8858250"/>
                    </a:xfrm>
                    <a:prstGeom prst="rect">
                      <a:avLst/>
                    </a:prstGeom>
                    <a:noFill/>
                    <a:ln>
                      <a:noFill/>
                    </a:ln>
                  </pic:spPr>
                </pic:pic>
              </a:graphicData>
            </a:graphic>
          </wp:inline>
        </w:drawing>
      </w:r>
      <w:r w:rsidRPr="006403DC">
        <w:rPr>
          <w:b w:val="0"/>
          <w:noProof/>
          <w:color w:val="auto"/>
          <w:sz w:val="20"/>
        </w:rPr>
        <w:lastRenderedPageBreak/>
        <w:drawing>
          <wp:inline distT="0" distB="0" distL="0" distR="0">
            <wp:extent cx="5800725" cy="8896350"/>
            <wp:effectExtent l="0" t="0" r="9525" b="0"/>
            <wp:docPr id="6" name="Obraz 6" descr="zal A-B_wykaz zabytkow-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l A-B_wykaz zabytkow-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0725" cy="8896350"/>
                    </a:xfrm>
                    <a:prstGeom prst="rect">
                      <a:avLst/>
                    </a:prstGeom>
                    <a:noFill/>
                    <a:ln>
                      <a:noFill/>
                    </a:ln>
                  </pic:spPr>
                </pic:pic>
              </a:graphicData>
            </a:graphic>
          </wp:inline>
        </w:drawing>
      </w:r>
      <w:r w:rsidRPr="006403DC">
        <w:rPr>
          <w:b w:val="0"/>
          <w:noProof/>
          <w:color w:val="auto"/>
          <w:sz w:val="20"/>
        </w:rPr>
        <w:lastRenderedPageBreak/>
        <w:drawing>
          <wp:inline distT="0" distB="0" distL="0" distR="0">
            <wp:extent cx="5743575" cy="8858250"/>
            <wp:effectExtent l="0" t="0" r="9525" b="0"/>
            <wp:docPr id="7" name="Obraz 7" descr="zal A-B_wykaz zabytko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l A-B_wykaz zabytkow-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3575" cy="8858250"/>
                    </a:xfrm>
                    <a:prstGeom prst="rect">
                      <a:avLst/>
                    </a:prstGeom>
                    <a:noFill/>
                    <a:ln>
                      <a:noFill/>
                    </a:ln>
                  </pic:spPr>
                </pic:pic>
              </a:graphicData>
            </a:graphic>
          </wp:inline>
        </w:drawing>
      </w:r>
      <w:r w:rsidRPr="006403DC">
        <w:rPr>
          <w:b w:val="0"/>
          <w:noProof/>
          <w:color w:val="auto"/>
          <w:sz w:val="20"/>
        </w:rPr>
        <w:lastRenderedPageBreak/>
        <w:drawing>
          <wp:inline distT="0" distB="0" distL="0" distR="0">
            <wp:extent cx="5753100" cy="8858250"/>
            <wp:effectExtent l="0" t="0" r="0" b="0"/>
            <wp:docPr id="8" name="Obraz 8" descr="zal A-B_wykaz zabytkow-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l A-B_wykaz zabytkow-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8858250"/>
                    </a:xfrm>
                    <a:prstGeom prst="rect">
                      <a:avLst/>
                    </a:prstGeom>
                    <a:noFill/>
                    <a:ln>
                      <a:noFill/>
                    </a:ln>
                  </pic:spPr>
                </pic:pic>
              </a:graphicData>
            </a:graphic>
          </wp:inline>
        </w:drawing>
      </w:r>
      <w:r w:rsidRPr="006403DC">
        <w:rPr>
          <w:b w:val="0"/>
          <w:noProof/>
          <w:color w:val="auto"/>
          <w:sz w:val="20"/>
        </w:rPr>
        <w:lastRenderedPageBreak/>
        <w:drawing>
          <wp:inline distT="0" distB="0" distL="0" distR="0">
            <wp:extent cx="5800725" cy="8848725"/>
            <wp:effectExtent l="0" t="0" r="9525" b="9525"/>
            <wp:docPr id="9" name="Obraz 9" descr="zal A-B_wykaz zabytk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l A-B_wykaz zabytkow-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00725" cy="8848725"/>
                    </a:xfrm>
                    <a:prstGeom prst="rect">
                      <a:avLst/>
                    </a:prstGeom>
                    <a:noFill/>
                    <a:ln>
                      <a:noFill/>
                    </a:ln>
                  </pic:spPr>
                </pic:pic>
              </a:graphicData>
            </a:graphic>
          </wp:inline>
        </w:drawing>
      </w:r>
      <w:r w:rsidRPr="006403DC">
        <w:rPr>
          <w:b w:val="0"/>
          <w:noProof/>
          <w:color w:val="auto"/>
          <w:sz w:val="20"/>
        </w:rPr>
        <w:lastRenderedPageBreak/>
        <w:drawing>
          <wp:inline distT="0" distB="0" distL="0" distR="0">
            <wp:extent cx="5800725" cy="8905875"/>
            <wp:effectExtent l="0" t="0" r="9525" b="9525"/>
            <wp:docPr id="10" name="Obraz 10" descr="zal A-B_wykaz zabytkow-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al A-B_wykaz zabytkow-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0725" cy="8905875"/>
                    </a:xfrm>
                    <a:prstGeom prst="rect">
                      <a:avLst/>
                    </a:prstGeom>
                    <a:noFill/>
                    <a:ln>
                      <a:noFill/>
                    </a:ln>
                  </pic:spPr>
                </pic:pic>
              </a:graphicData>
            </a:graphic>
          </wp:inline>
        </w:drawing>
      </w:r>
      <w:r w:rsidRPr="006403DC">
        <w:rPr>
          <w:b w:val="0"/>
          <w:noProof/>
          <w:color w:val="auto"/>
          <w:sz w:val="20"/>
        </w:rPr>
        <w:lastRenderedPageBreak/>
        <w:drawing>
          <wp:inline distT="0" distB="0" distL="0" distR="0">
            <wp:extent cx="5743575" cy="8858250"/>
            <wp:effectExtent l="0" t="0" r="9525" b="0"/>
            <wp:docPr id="11" name="Obraz 11" descr="zal A-B_wykaz zabytkow-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al A-B_wykaz zabytkow-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3575" cy="8858250"/>
                    </a:xfrm>
                    <a:prstGeom prst="rect">
                      <a:avLst/>
                    </a:prstGeom>
                    <a:noFill/>
                    <a:ln>
                      <a:noFill/>
                    </a:ln>
                  </pic:spPr>
                </pic:pic>
              </a:graphicData>
            </a:graphic>
          </wp:inline>
        </w:drawing>
      </w:r>
      <w:r w:rsidRPr="006403DC">
        <w:rPr>
          <w:b w:val="0"/>
          <w:noProof/>
          <w:color w:val="auto"/>
          <w:sz w:val="20"/>
        </w:rPr>
        <w:lastRenderedPageBreak/>
        <w:drawing>
          <wp:inline distT="0" distB="0" distL="0" distR="0">
            <wp:extent cx="5800725" cy="8905875"/>
            <wp:effectExtent l="0" t="0" r="9525" b="9525"/>
            <wp:docPr id="12" name="Obraz 12" descr="zal A-B_wykaz zabytkow-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al A-B_wykaz zabytkow-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0725" cy="8905875"/>
                    </a:xfrm>
                    <a:prstGeom prst="rect">
                      <a:avLst/>
                    </a:prstGeom>
                    <a:noFill/>
                    <a:ln>
                      <a:noFill/>
                    </a:ln>
                  </pic:spPr>
                </pic:pic>
              </a:graphicData>
            </a:graphic>
          </wp:inline>
        </w:drawing>
      </w:r>
      <w:r w:rsidRPr="006403DC">
        <w:rPr>
          <w:b w:val="0"/>
          <w:noProof/>
          <w:color w:val="auto"/>
          <w:sz w:val="20"/>
        </w:rPr>
        <w:lastRenderedPageBreak/>
        <w:drawing>
          <wp:inline distT="0" distB="0" distL="0" distR="0">
            <wp:extent cx="5724525" cy="8877300"/>
            <wp:effectExtent l="0" t="0" r="9525" b="0"/>
            <wp:docPr id="13" name="Obraz 13" descr="zal A-B_wykaz zabytkow-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l A-B_wykaz zabytkow-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4525" cy="8877300"/>
                    </a:xfrm>
                    <a:prstGeom prst="rect">
                      <a:avLst/>
                    </a:prstGeom>
                    <a:noFill/>
                    <a:ln>
                      <a:noFill/>
                    </a:ln>
                  </pic:spPr>
                </pic:pic>
              </a:graphicData>
            </a:graphic>
          </wp:inline>
        </w:drawing>
      </w:r>
      <w:r w:rsidRPr="006403DC">
        <w:rPr>
          <w:b w:val="0"/>
          <w:noProof/>
          <w:color w:val="auto"/>
          <w:sz w:val="20"/>
        </w:rPr>
        <w:lastRenderedPageBreak/>
        <w:drawing>
          <wp:inline distT="0" distB="0" distL="0" distR="0">
            <wp:extent cx="5800725" cy="8886825"/>
            <wp:effectExtent l="0" t="0" r="9525" b="9525"/>
            <wp:docPr id="14" name="Obraz 14" descr="zal A-B_wykaz zabytkow-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al A-B_wykaz zabytkow-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00725" cy="8886825"/>
                    </a:xfrm>
                    <a:prstGeom prst="rect">
                      <a:avLst/>
                    </a:prstGeom>
                    <a:noFill/>
                    <a:ln>
                      <a:noFill/>
                    </a:ln>
                  </pic:spPr>
                </pic:pic>
              </a:graphicData>
            </a:graphic>
          </wp:inline>
        </w:drawing>
      </w:r>
      <w:r w:rsidRPr="006403DC">
        <w:rPr>
          <w:b w:val="0"/>
          <w:noProof/>
          <w:color w:val="auto"/>
          <w:sz w:val="20"/>
        </w:rPr>
        <w:lastRenderedPageBreak/>
        <w:drawing>
          <wp:inline distT="0" distB="0" distL="0" distR="0">
            <wp:extent cx="5800725" cy="8858250"/>
            <wp:effectExtent l="0" t="0" r="9525" b="0"/>
            <wp:docPr id="15" name="Obraz 15" descr="zal A-B_wykaz zabytkow-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al A-B_wykaz zabytkow-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00725" cy="8858250"/>
                    </a:xfrm>
                    <a:prstGeom prst="rect">
                      <a:avLst/>
                    </a:prstGeom>
                    <a:noFill/>
                    <a:ln>
                      <a:noFill/>
                    </a:ln>
                  </pic:spPr>
                </pic:pic>
              </a:graphicData>
            </a:graphic>
          </wp:inline>
        </w:drawing>
      </w:r>
      <w:r w:rsidRPr="006403DC">
        <w:rPr>
          <w:b w:val="0"/>
          <w:noProof/>
          <w:color w:val="auto"/>
          <w:sz w:val="20"/>
        </w:rPr>
        <w:lastRenderedPageBreak/>
        <w:drawing>
          <wp:inline distT="0" distB="0" distL="0" distR="0">
            <wp:extent cx="5743575" cy="8877300"/>
            <wp:effectExtent l="0" t="0" r="9525" b="0"/>
            <wp:docPr id="16" name="Obraz 16" descr="zal A-B_wykaz zabytkow-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l A-B_wykaz zabytkow-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3575" cy="8877300"/>
                    </a:xfrm>
                    <a:prstGeom prst="rect">
                      <a:avLst/>
                    </a:prstGeom>
                    <a:noFill/>
                    <a:ln>
                      <a:noFill/>
                    </a:ln>
                  </pic:spPr>
                </pic:pic>
              </a:graphicData>
            </a:graphic>
          </wp:inline>
        </w:drawing>
      </w:r>
      <w:r w:rsidRPr="006403DC">
        <w:rPr>
          <w:b w:val="0"/>
          <w:noProof/>
          <w:color w:val="auto"/>
          <w:sz w:val="20"/>
        </w:rPr>
        <w:lastRenderedPageBreak/>
        <w:drawing>
          <wp:inline distT="0" distB="0" distL="0" distR="0">
            <wp:extent cx="5800725" cy="8886825"/>
            <wp:effectExtent l="0" t="0" r="9525" b="9525"/>
            <wp:docPr id="17" name="Obraz 17" descr="zal A-B_wykaz zabytkow-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al A-B_wykaz zabytkow-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00725" cy="8886825"/>
                    </a:xfrm>
                    <a:prstGeom prst="rect">
                      <a:avLst/>
                    </a:prstGeom>
                    <a:noFill/>
                    <a:ln>
                      <a:noFill/>
                    </a:ln>
                  </pic:spPr>
                </pic:pic>
              </a:graphicData>
            </a:graphic>
          </wp:inline>
        </w:drawing>
      </w:r>
      <w:r w:rsidRPr="006403DC">
        <w:rPr>
          <w:b w:val="0"/>
          <w:noProof/>
          <w:color w:val="auto"/>
          <w:sz w:val="20"/>
        </w:rPr>
        <w:lastRenderedPageBreak/>
        <w:drawing>
          <wp:inline distT="0" distB="0" distL="0" distR="0">
            <wp:extent cx="5800725" cy="8886825"/>
            <wp:effectExtent l="0" t="0" r="9525" b="9525"/>
            <wp:docPr id="18" name="Obraz 18" descr="zal A-B_wykaz zabytkow-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al A-B_wykaz zabytkow-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00725" cy="8886825"/>
                    </a:xfrm>
                    <a:prstGeom prst="rect">
                      <a:avLst/>
                    </a:prstGeom>
                    <a:noFill/>
                    <a:ln>
                      <a:noFill/>
                    </a:ln>
                  </pic:spPr>
                </pic:pic>
              </a:graphicData>
            </a:graphic>
          </wp:inline>
        </w:drawing>
      </w:r>
      <w:r w:rsidRPr="006403DC">
        <w:rPr>
          <w:b w:val="0"/>
          <w:noProof/>
          <w:color w:val="auto"/>
          <w:sz w:val="20"/>
        </w:rPr>
        <w:lastRenderedPageBreak/>
        <w:drawing>
          <wp:inline distT="0" distB="0" distL="0" distR="0">
            <wp:extent cx="5800725" cy="8858250"/>
            <wp:effectExtent l="0" t="0" r="9525" b="0"/>
            <wp:docPr id="19" name="Obraz 19" descr="zal A-B_wykaz zabytkow-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al A-B_wykaz zabytkow-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00725" cy="8858250"/>
                    </a:xfrm>
                    <a:prstGeom prst="rect">
                      <a:avLst/>
                    </a:prstGeom>
                    <a:noFill/>
                    <a:ln>
                      <a:noFill/>
                    </a:ln>
                  </pic:spPr>
                </pic:pic>
              </a:graphicData>
            </a:graphic>
          </wp:inline>
        </w:drawing>
      </w:r>
      <w:r w:rsidRPr="006403DC">
        <w:rPr>
          <w:b w:val="0"/>
          <w:noProof/>
          <w:color w:val="auto"/>
          <w:sz w:val="20"/>
        </w:rPr>
        <w:lastRenderedPageBreak/>
        <w:drawing>
          <wp:inline distT="0" distB="0" distL="0" distR="0">
            <wp:extent cx="5753100" cy="8858250"/>
            <wp:effectExtent l="0" t="0" r="0" b="0"/>
            <wp:docPr id="20" name="Obraz 20" descr="zal A-B_wykaz zabytkow-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al A-B_wykaz zabytkow-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100" cy="8858250"/>
                    </a:xfrm>
                    <a:prstGeom prst="rect">
                      <a:avLst/>
                    </a:prstGeom>
                    <a:noFill/>
                    <a:ln>
                      <a:noFill/>
                    </a:ln>
                  </pic:spPr>
                </pic:pic>
              </a:graphicData>
            </a:graphic>
          </wp:inline>
        </w:drawing>
      </w:r>
      <w:r w:rsidRPr="006403DC">
        <w:rPr>
          <w:b w:val="0"/>
          <w:noProof/>
          <w:color w:val="auto"/>
          <w:sz w:val="20"/>
        </w:rPr>
        <w:lastRenderedPageBreak/>
        <w:drawing>
          <wp:inline distT="0" distB="0" distL="0" distR="0">
            <wp:extent cx="5800725" cy="8905875"/>
            <wp:effectExtent l="0" t="0" r="9525" b="9525"/>
            <wp:docPr id="21" name="Obraz 21" descr="zal A-B_wykaz zabytkow-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al A-B_wykaz zabytkow-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00725" cy="8905875"/>
                    </a:xfrm>
                    <a:prstGeom prst="rect">
                      <a:avLst/>
                    </a:prstGeom>
                    <a:noFill/>
                    <a:ln>
                      <a:noFill/>
                    </a:ln>
                  </pic:spPr>
                </pic:pic>
              </a:graphicData>
            </a:graphic>
          </wp:inline>
        </w:drawing>
      </w:r>
      <w:r w:rsidRPr="006403DC">
        <w:rPr>
          <w:b w:val="0"/>
          <w:noProof/>
          <w:color w:val="auto"/>
          <w:sz w:val="20"/>
        </w:rPr>
        <w:lastRenderedPageBreak/>
        <w:drawing>
          <wp:inline distT="0" distB="0" distL="0" distR="0">
            <wp:extent cx="5800725" cy="8896350"/>
            <wp:effectExtent l="0" t="0" r="9525" b="0"/>
            <wp:docPr id="22" name="Obraz 22" descr="zal A-B_wykaz zabytkow-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al A-B_wykaz zabytkow-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00725" cy="8896350"/>
                    </a:xfrm>
                    <a:prstGeom prst="rect">
                      <a:avLst/>
                    </a:prstGeom>
                    <a:noFill/>
                    <a:ln>
                      <a:noFill/>
                    </a:ln>
                  </pic:spPr>
                </pic:pic>
              </a:graphicData>
            </a:graphic>
          </wp:inline>
        </w:drawing>
      </w:r>
      <w:r w:rsidRPr="006403DC">
        <w:rPr>
          <w:b w:val="0"/>
          <w:noProof/>
          <w:color w:val="auto"/>
          <w:sz w:val="20"/>
        </w:rPr>
        <w:lastRenderedPageBreak/>
        <w:drawing>
          <wp:inline distT="0" distB="0" distL="0" distR="0">
            <wp:extent cx="5800725" cy="8905875"/>
            <wp:effectExtent l="0" t="0" r="9525" b="9525"/>
            <wp:docPr id="23" name="Obraz 23" descr="zal A-B_wykaz zabytkow-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al A-B_wykaz zabytkow-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00725" cy="8905875"/>
                    </a:xfrm>
                    <a:prstGeom prst="rect">
                      <a:avLst/>
                    </a:prstGeom>
                    <a:noFill/>
                    <a:ln>
                      <a:noFill/>
                    </a:ln>
                  </pic:spPr>
                </pic:pic>
              </a:graphicData>
            </a:graphic>
          </wp:inline>
        </w:drawing>
      </w:r>
      <w:r w:rsidRPr="006403DC">
        <w:rPr>
          <w:b w:val="0"/>
          <w:noProof/>
          <w:color w:val="auto"/>
          <w:sz w:val="20"/>
        </w:rPr>
        <w:lastRenderedPageBreak/>
        <w:drawing>
          <wp:inline distT="0" distB="0" distL="0" distR="0">
            <wp:extent cx="5829300" cy="2314575"/>
            <wp:effectExtent l="0" t="0" r="0" b="9525"/>
            <wp:docPr id="24" name="Obraz 24" descr="zal A-B_wykaz zabytkow-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al A-B_wykaz zabytkow-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29300" cy="2314575"/>
                    </a:xfrm>
                    <a:prstGeom prst="rect">
                      <a:avLst/>
                    </a:prstGeom>
                    <a:noFill/>
                    <a:ln>
                      <a:noFill/>
                    </a:ln>
                  </pic:spPr>
                </pic:pic>
              </a:graphicData>
            </a:graphic>
          </wp:inline>
        </w:drawing>
      </w:r>
    </w:p>
    <w:p w:rsidR="00892FA1" w:rsidRPr="006403DC" w:rsidRDefault="00892FA1" w:rsidP="00EB320C">
      <w:pPr>
        <w:pStyle w:val="Nagwek4"/>
        <w:spacing w:after="106"/>
        <w:ind w:left="176" w:right="24"/>
        <w:rPr>
          <w:b w:val="0"/>
          <w:color w:val="auto"/>
          <w:sz w:val="20"/>
        </w:rPr>
      </w:pPr>
    </w:p>
    <w:p w:rsidR="00892FA1" w:rsidRPr="006403DC" w:rsidRDefault="00892FA1" w:rsidP="00EB320C">
      <w:pPr>
        <w:pStyle w:val="Nagwek4"/>
        <w:spacing w:after="106"/>
        <w:ind w:left="176" w:right="24"/>
        <w:rPr>
          <w:b w:val="0"/>
          <w:color w:val="auto"/>
          <w:sz w:val="20"/>
        </w:rPr>
      </w:pPr>
    </w:p>
    <w:p w:rsidR="00892FA1" w:rsidRPr="006403DC" w:rsidRDefault="00892FA1" w:rsidP="00EB320C">
      <w:pPr>
        <w:pStyle w:val="Nagwek4"/>
        <w:spacing w:after="106"/>
        <w:ind w:left="176" w:right="24"/>
        <w:rPr>
          <w:b w:val="0"/>
          <w:color w:val="auto"/>
          <w:sz w:val="20"/>
        </w:rPr>
      </w:pPr>
    </w:p>
    <w:p w:rsidR="00892FA1" w:rsidRPr="006403DC" w:rsidRDefault="00892FA1" w:rsidP="00EB320C">
      <w:pPr>
        <w:pStyle w:val="Nagwek4"/>
        <w:spacing w:after="106"/>
        <w:ind w:left="176" w:right="24"/>
        <w:rPr>
          <w:b w:val="0"/>
          <w:color w:val="auto"/>
          <w:sz w:val="20"/>
        </w:rPr>
      </w:pPr>
    </w:p>
    <w:p w:rsidR="00892FA1" w:rsidRPr="006403DC" w:rsidRDefault="00892FA1" w:rsidP="00EB320C">
      <w:pPr>
        <w:pStyle w:val="Nagwek4"/>
        <w:spacing w:after="106"/>
        <w:ind w:left="176" w:right="24"/>
        <w:rPr>
          <w:b w:val="0"/>
          <w:color w:val="auto"/>
          <w:sz w:val="20"/>
        </w:rPr>
      </w:pPr>
    </w:p>
    <w:p w:rsidR="00892FA1" w:rsidRPr="006403DC" w:rsidRDefault="00892FA1" w:rsidP="00EB320C">
      <w:pPr>
        <w:pStyle w:val="Nagwek4"/>
        <w:spacing w:after="106"/>
        <w:ind w:left="176" w:right="24"/>
        <w:rPr>
          <w:b w:val="0"/>
          <w:color w:val="auto"/>
          <w:sz w:val="20"/>
        </w:rPr>
      </w:pPr>
    </w:p>
    <w:p w:rsidR="00892FA1" w:rsidRPr="006403DC" w:rsidRDefault="00892FA1" w:rsidP="00EB320C">
      <w:pPr>
        <w:pStyle w:val="Nagwek4"/>
        <w:spacing w:after="106"/>
        <w:ind w:left="176" w:right="24"/>
        <w:rPr>
          <w:b w:val="0"/>
          <w:color w:val="auto"/>
          <w:sz w:val="20"/>
        </w:rPr>
      </w:pPr>
    </w:p>
    <w:p w:rsidR="00892FA1" w:rsidRPr="006403DC" w:rsidRDefault="00892FA1" w:rsidP="00EB320C">
      <w:pPr>
        <w:pStyle w:val="Nagwek4"/>
        <w:spacing w:after="106"/>
        <w:ind w:left="176" w:right="24"/>
        <w:rPr>
          <w:b w:val="0"/>
          <w:color w:val="auto"/>
          <w:sz w:val="20"/>
        </w:rPr>
      </w:pPr>
    </w:p>
    <w:p w:rsidR="00892FA1" w:rsidRPr="006403DC" w:rsidRDefault="00892FA1" w:rsidP="00EB320C">
      <w:pPr>
        <w:pStyle w:val="Nagwek4"/>
        <w:spacing w:after="106"/>
        <w:ind w:left="176" w:right="24"/>
        <w:rPr>
          <w:b w:val="0"/>
          <w:color w:val="auto"/>
          <w:sz w:val="20"/>
        </w:rPr>
      </w:pPr>
    </w:p>
    <w:p w:rsidR="00892FA1" w:rsidRPr="006403DC" w:rsidRDefault="00892FA1" w:rsidP="00EB320C">
      <w:pPr>
        <w:pStyle w:val="Nagwek4"/>
        <w:spacing w:after="106"/>
        <w:ind w:left="176" w:right="24"/>
        <w:rPr>
          <w:b w:val="0"/>
          <w:color w:val="auto"/>
          <w:sz w:val="20"/>
        </w:rPr>
      </w:pPr>
    </w:p>
    <w:p w:rsidR="00892FA1" w:rsidRPr="006403DC" w:rsidRDefault="00892FA1" w:rsidP="00EB320C">
      <w:pPr>
        <w:pStyle w:val="Nagwek4"/>
        <w:spacing w:after="106"/>
        <w:ind w:left="176" w:right="24"/>
        <w:rPr>
          <w:b w:val="0"/>
          <w:color w:val="auto"/>
          <w:sz w:val="20"/>
        </w:rPr>
      </w:pPr>
    </w:p>
    <w:p w:rsidR="00892FA1" w:rsidRPr="006403DC" w:rsidRDefault="00892FA1" w:rsidP="00EB320C">
      <w:pPr>
        <w:pStyle w:val="Nagwek4"/>
        <w:spacing w:after="106"/>
        <w:ind w:left="176" w:right="24"/>
        <w:rPr>
          <w:b w:val="0"/>
          <w:color w:val="auto"/>
          <w:sz w:val="20"/>
        </w:rPr>
      </w:pPr>
    </w:p>
    <w:p w:rsidR="00892FA1" w:rsidRPr="006403DC" w:rsidRDefault="00892FA1" w:rsidP="00EB320C">
      <w:pPr>
        <w:pStyle w:val="Nagwek4"/>
        <w:spacing w:after="106"/>
        <w:ind w:left="176" w:right="24"/>
        <w:rPr>
          <w:b w:val="0"/>
          <w:color w:val="auto"/>
          <w:sz w:val="20"/>
        </w:rPr>
      </w:pPr>
    </w:p>
    <w:p w:rsidR="00892FA1" w:rsidRPr="006403DC" w:rsidRDefault="00892FA1" w:rsidP="00EB320C">
      <w:pPr>
        <w:pStyle w:val="Nagwek4"/>
        <w:spacing w:after="106"/>
        <w:ind w:left="176" w:right="24"/>
        <w:rPr>
          <w:b w:val="0"/>
          <w:color w:val="auto"/>
          <w:sz w:val="20"/>
        </w:rPr>
      </w:pPr>
    </w:p>
    <w:p w:rsidR="00892FA1" w:rsidRPr="006403DC" w:rsidRDefault="00892FA1" w:rsidP="00EB320C">
      <w:pPr>
        <w:pStyle w:val="Nagwek4"/>
        <w:spacing w:after="106"/>
        <w:ind w:left="176" w:right="24"/>
        <w:rPr>
          <w:b w:val="0"/>
          <w:color w:val="auto"/>
          <w:sz w:val="20"/>
        </w:rPr>
      </w:pPr>
    </w:p>
    <w:p w:rsidR="00892FA1" w:rsidRPr="006403DC" w:rsidRDefault="00892FA1" w:rsidP="00EB320C">
      <w:pPr>
        <w:pStyle w:val="Nagwek4"/>
        <w:spacing w:after="106"/>
        <w:ind w:left="176" w:right="24"/>
        <w:rPr>
          <w:b w:val="0"/>
          <w:color w:val="auto"/>
          <w:sz w:val="20"/>
        </w:rPr>
      </w:pPr>
    </w:p>
    <w:p w:rsidR="00892FA1" w:rsidRPr="006403DC" w:rsidRDefault="00892FA1" w:rsidP="00EB320C">
      <w:pPr>
        <w:pStyle w:val="Nagwek4"/>
        <w:spacing w:after="106"/>
        <w:ind w:left="176" w:right="24"/>
        <w:rPr>
          <w:b w:val="0"/>
          <w:color w:val="auto"/>
          <w:sz w:val="20"/>
        </w:rPr>
      </w:pPr>
    </w:p>
    <w:p w:rsidR="00892FA1" w:rsidRPr="006403DC" w:rsidRDefault="00892FA1" w:rsidP="00EB320C">
      <w:pPr>
        <w:pStyle w:val="Nagwek4"/>
        <w:spacing w:after="106"/>
        <w:ind w:left="176" w:right="24"/>
        <w:rPr>
          <w:b w:val="0"/>
          <w:color w:val="auto"/>
          <w:sz w:val="20"/>
        </w:rPr>
      </w:pPr>
    </w:p>
    <w:p w:rsidR="00892FA1" w:rsidRPr="006403DC" w:rsidRDefault="00892FA1" w:rsidP="00EB320C">
      <w:pPr>
        <w:pStyle w:val="Nagwek4"/>
        <w:spacing w:after="106"/>
        <w:ind w:left="176" w:right="24"/>
        <w:rPr>
          <w:b w:val="0"/>
          <w:color w:val="auto"/>
          <w:sz w:val="20"/>
        </w:rPr>
      </w:pPr>
    </w:p>
    <w:p w:rsidR="00892FA1" w:rsidRPr="006403DC" w:rsidRDefault="00892FA1" w:rsidP="00EB320C">
      <w:pPr>
        <w:pStyle w:val="Nagwek4"/>
        <w:spacing w:after="106"/>
        <w:ind w:left="176" w:right="24"/>
        <w:rPr>
          <w:b w:val="0"/>
          <w:color w:val="auto"/>
          <w:sz w:val="20"/>
        </w:rPr>
      </w:pPr>
    </w:p>
    <w:p w:rsidR="00892FA1" w:rsidRPr="006403DC" w:rsidRDefault="00892FA1" w:rsidP="00EB320C">
      <w:pPr>
        <w:pStyle w:val="Nagwek4"/>
        <w:spacing w:after="106"/>
        <w:ind w:left="176" w:right="24"/>
        <w:rPr>
          <w:b w:val="0"/>
          <w:color w:val="auto"/>
          <w:sz w:val="20"/>
        </w:rPr>
      </w:pPr>
    </w:p>
    <w:p w:rsidR="00892FA1" w:rsidRPr="006403DC" w:rsidRDefault="00892FA1" w:rsidP="00EB320C">
      <w:pPr>
        <w:pStyle w:val="Nagwek4"/>
        <w:spacing w:after="106"/>
        <w:ind w:left="176" w:right="24"/>
        <w:rPr>
          <w:b w:val="0"/>
          <w:color w:val="auto"/>
          <w:sz w:val="20"/>
        </w:rPr>
      </w:pPr>
    </w:p>
    <w:p w:rsidR="00892FA1" w:rsidRPr="006403DC" w:rsidRDefault="00892FA1" w:rsidP="00EB320C">
      <w:pPr>
        <w:pStyle w:val="Nagwek4"/>
        <w:spacing w:after="106"/>
        <w:ind w:left="176" w:right="24"/>
        <w:rPr>
          <w:b w:val="0"/>
          <w:color w:val="auto"/>
          <w:sz w:val="20"/>
        </w:rPr>
      </w:pPr>
    </w:p>
    <w:p w:rsidR="00892FA1" w:rsidRPr="006403DC" w:rsidRDefault="00892FA1" w:rsidP="00EB320C">
      <w:pPr>
        <w:pStyle w:val="Nagwek4"/>
        <w:spacing w:after="106"/>
        <w:ind w:left="176" w:right="24"/>
        <w:rPr>
          <w:b w:val="0"/>
          <w:color w:val="auto"/>
          <w:sz w:val="20"/>
        </w:rPr>
      </w:pPr>
    </w:p>
    <w:p w:rsidR="00892FA1" w:rsidRPr="006403DC" w:rsidRDefault="00892FA1" w:rsidP="00EB320C">
      <w:pPr>
        <w:pStyle w:val="Nagwek4"/>
        <w:spacing w:after="106"/>
        <w:ind w:left="176" w:right="24"/>
        <w:rPr>
          <w:b w:val="0"/>
          <w:color w:val="auto"/>
          <w:sz w:val="20"/>
        </w:rPr>
      </w:pPr>
    </w:p>
    <w:p w:rsidR="00892FA1" w:rsidRPr="006403DC" w:rsidRDefault="00892FA1" w:rsidP="00EB320C">
      <w:pPr>
        <w:pStyle w:val="Nagwek4"/>
        <w:spacing w:after="106"/>
        <w:ind w:left="176" w:right="24"/>
        <w:rPr>
          <w:b w:val="0"/>
          <w:color w:val="auto"/>
          <w:sz w:val="20"/>
        </w:rPr>
      </w:pPr>
    </w:p>
    <w:p w:rsidR="00892FA1" w:rsidRPr="006403DC" w:rsidRDefault="00892FA1" w:rsidP="00EB320C">
      <w:pPr>
        <w:pStyle w:val="Nagwek4"/>
        <w:spacing w:after="106"/>
        <w:ind w:left="176" w:right="24"/>
        <w:rPr>
          <w:b w:val="0"/>
          <w:color w:val="auto"/>
          <w:sz w:val="20"/>
        </w:rPr>
      </w:pPr>
    </w:p>
    <w:p w:rsidR="00892FA1" w:rsidRPr="006403DC" w:rsidRDefault="00892FA1" w:rsidP="00EB320C">
      <w:pPr>
        <w:pStyle w:val="Nagwek4"/>
        <w:spacing w:after="106"/>
        <w:ind w:left="176" w:right="24"/>
        <w:rPr>
          <w:b w:val="0"/>
          <w:color w:val="auto"/>
          <w:sz w:val="20"/>
        </w:rPr>
      </w:pPr>
    </w:p>
    <w:p w:rsidR="00892FA1" w:rsidRPr="006403DC" w:rsidRDefault="00892FA1" w:rsidP="00EB320C">
      <w:pPr>
        <w:pStyle w:val="Nagwek4"/>
        <w:spacing w:after="106"/>
        <w:ind w:left="176" w:right="24"/>
        <w:rPr>
          <w:b w:val="0"/>
          <w:color w:val="auto"/>
          <w:sz w:val="20"/>
        </w:rPr>
      </w:pPr>
    </w:p>
    <w:p w:rsidR="00892FA1" w:rsidRPr="006403DC" w:rsidRDefault="008F48FD" w:rsidP="00EB320C">
      <w:pPr>
        <w:pStyle w:val="Nagwek4"/>
        <w:spacing w:after="106"/>
        <w:ind w:left="176" w:right="24"/>
        <w:rPr>
          <w:b w:val="0"/>
          <w:color w:val="auto"/>
          <w:sz w:val="20"/>
        </w:rPr>
      </w:pPr>
      <w:r w:rsidRPr="006403DC">
        <w:rPr>
          <w:b w:val="0"/>
          <w:noProof/>
          <w:color w:val="auto"/>
          <w:sz w:val="20"/>
        </w:rPr>
        <w:lastRenderedPageBreak/>
        <w:drawing>
          <wp:inline distT="0" distB="0" distL="0" distR="0">
            <wp:extent cx="5810250" cy="8858250"/>
            <wp:effectExtent l="0" t="0" r="0" b="0"/>
            <wp:docPr id="25" name="Obraz 25" descr="zal C_wykaz stanowisk archeologiczny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al C_wykaz stanowisk archeologicznych-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10250" cy="8858250"/>
                    </a:xfrm>
                    <a:prstGeom prst="rect">
                      <a:avLst/>
                    </a:prstGeom>
                    <a:noFill/>
                    <a:ln>
                      <a:noFill/>
                    </a:ln>
                  </pic:spPr>
                </pic:pic>
              </a:graphicData>
            </a:graphic>
          </wp:inline>
        </w:drawing>
      </w:r>
    </w:p>
    <w:p w:rsidR="00892FA1" w:rsidRPr="006403DC" w:rsidRDefault="008F48FD" w:rsidP="00BB0834">
      <w:pPr>
        <w:jc w:val="center"/>
        <w:rPr>
          <w:rFonts w:ascii="Times New Roman" w:hAnsi="Times New Roman" w:cs="Times New Roman"/>
          <w:bCs/>
          <w:iCs/>
          <w:color w:val="auto"/>
          <w:sz w:val="28"/>
          <w:szCs w:val="28"/>
        </w:rPr>
      </w:pPr>
      <w:r w:rsidRPr="006403DC">
        <w:rPr>
          <w:rFonts w:ascii="Times New Roman" w:hAnsi="Times New Roman" w:cs="Times New Roman"/>
          <w:bCs/>
          <w:iCs/>
          <w:noProof/>
          <w:color w:val="auto"/>
          <w:sz w:val="28"/>
          <w:szCs w:val="28"/>
        </w:rPr>
        <w:lastRenderedPageBreak/>
        <w:drawing>
          <wp:inline distT="0" distB="0" distL="0" distR="0">
            <wp:extent cx="5876925" cy="8858250"/>
            <wp:effectExtent l="0" t="0" r="9525" b="0"/>
            <wp:docPr id="26" name="Obraz 26" descr="zal C_wykaz stanowisk archeologiczny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al C_wykaz stanowisk archeologicznych-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76925" cy="8858250"/>
                    </a:xfrm>
                    <a:prstGeom prst="rect">
                      <a:avLst/>
                    </a:prstGeom>
                    <a:noFill/>
                    <a:ln>
                      <a:noFill/>
                    </a:ln>
                  </pic:spPr>
                </pic:pic>
              </a:graphicData>
            </a:graphic>
          </wp:inline>
        </w:drawing>
      </w:r>
    </w:p>
    <w:p w:rsidR="00892FA1" w:rsidRPr="006403DC" w:rsidRDefault="008F48FD" w:rsidP="00BB0834">
      <w:pPr>
        <w:jc w:val="center"/>
        <w:rPr>
          <w:rFonts w:ascii="Times New Roman" w:hAnsi="Times New Roman" w:cs="Times New Roman"/>
          <w:bCs/>
          <w:iCs/>
          <w:color w:val="auto"/>
          <w:sz w:val="28"/>
          <w:szCs w:val="28"/>
        </w:rPr>
      </w:pPr>
      <w:r w:rsidRPr="006403DC">
        <w:rPr>
          <w:rFonts w:ascii="Times New Roman" w:hAnsi="Times New Roman" w:cs="Times New Roman"/>
          <w:bCs/>
          <w:iCs/>
          <w:noProof/>
          <w:color w:val="auto"/>
          <w:sz w:val="28"/>
          <w:szCs w:val="28"/>
        </w:rPr>
        <w:lastRenderedPageBreak/>
        <w:drawing>
          <wp:inline distT="0" distB="0" distL="0" distR="0">
            <wp:extent cx="5905500" cy="8810625"/>
            <wp:effectExtent l="0" t="0" r="0" b="9525"/>
            <wp:docPr id="27" name="Obraz 27" descr="zal C_wykaz stanowisk archeologicznyc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al C_wykaz stanowisk archeologicznych-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0" cy="8810625"/>
                    </a:xfrm>
                    <a:prstGeom prst="rect">
                      <a:avLst/>
                    </a:prstGeom>
                    <a:noFill/>
                    <a:ln>
                      <a:noFill/>
                    </a:ln>
                  </pic:spPr>
                </pic:pic>
              </a:graphicData>
            </a:graphic>
          </wp:inline>
        </w:drawing>
      </w:r>
    </w:p>
    <w:p w:rsidR="00892FA1" w:rsidRPr="006403DC" w:rsidRDefault="008F48FD" w:rsidP="00BB0834">
      <w:pPr>
        <w:jc w:val="center"/>
        <w:rPr>
          <w:rFonts w:ascii="Times New Roman" w:hAnsi="Times New Roman" w:cs="Times New Roman"/>
          <w:bCs/>
          <w:iCs/>
          <w:color w:val="auto"/>
          <w:sz w:val="28"/>
          <w:szCs w:val="28"/>
        </w:rPr>
      </w:pPr>
      <w:r w:rsidRPr="006403DC">
        <w:rPr>
          <w:rFonts w:ascii="Times New Roman" w:hAnsi="Times New Roman" w:cs="Times New Roman"/>
          <w:bCs/>
          <w:iCs/>
          <w:noProof/>
          <w:color w:val="auto"/>
          <w:sz w:val="28"/>
          <w:szCs w:val="28"/>
        </w:rPr>
        <w:lastRenderedPageBreak/>
        <w:drawing>
          <wp:inline distT="0" distB="0" distL="0" distR="0">
            <wp:extent cx="5867400" cy="8858250"/>
            <wp:effectExtent l="0" t="0" r="0" b="0"/>
            <wp:docPr id="28" name="Obraz 28" descr="zal C_wykaz stanowisk archeologicznyc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al C_wykaz stanowisk archeologicznych-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67400" cy="8858250"/>
                    </a:xfrm>
                    <a:prstGeom prst="rect">
                      <a:avLst/>
                    </a:prstGeom>
                    <a:noFill/>
                    <a:ln>
                      <a:noFill/>
                    </a:ln>
                  </pic:spPr>
                </pic:pic>
              </a:graphicData>
            </a:graphic>
          </wp:inline>
        </w:drawing>
      </w:r>
    </w:p>
    <w:p w:rsidR="00892FA1" w:rsidRPr="006403DC" w:rsidRDefault="008F48FD" w:rsidP="00BB0834">
      <w:pPr>
        <w:jc w:val="center"/>
        <w:rPr>
          <w:rFonts w:ascii="Times New Roman" w:hAnsi="Times New Roman" w:cs="Times New Roman"/>
          <w:bCs/>
          <w:iCs/>
          <w:color w:val="auto"/>
          <w:sz w:val="28"/>
          <w:szCs w:val="28"/>
        </w:rPr>
      </w:pPr>
      <w:r w:rsidRPr="006403DC">
        <w:rPr>
          <w:rFonts w:ascii="Times New Roman" w:hAnsi="Times New Roman" w:cs="Times New Roman"/>
          <w:bCs/>
          <w:iCs/>
          <w:noProof/>
          <w:color w:val="auto"/>
          <w:sz w:val="28"/>
          <w:szCs w:val="28"/>
        </w:rPr>
        <w:lastRenderedPageBreak/>
        <w:drawing>
          <wp:inline distT="0" distB="0" distL="0" distR="0">
            <wp:extent cx="5905500" cy="8858250"/>
            <wp:effectExtent l="0" t="0" r="0" b="0"/>
            <wp:docPr id="29" name="Obraz 29" descr="zal C_wykaz stanowisk archeologicznyc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al C_wykaz stanowisk archeologicznych-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05500" cy="8858250"/>
                    </a:xfrm>
                    <a:prstGeom prst="rect">
                      <a:avLst/>
                    </a:prstGeom>
                    <a:noFill/>
                    <a:ln>
                      <a:noFill/>
                    </a:ln>
                  </pic:spPr>
                </pic:pic>
              </a:graphicData>
            </a:graphic>
          </wp:inline>
        </w:drawing>
      </w:r>
    </w:p>
    <w:p w:rsidR="00892FA1" w:rsidRPr="006403DC" w:rsidRDefault="008F48FD" w:rsidP="00BB0834">
      <w:pPr>
        <w:jc w:val="center"/>
        <w:rPr>
          <w:rFonts w:ascii="Times New Roman" w:hAnsi="Times New Roman" w:cs="Times New Roman"/>
          <w:bCs/>
          <w:iCs/>
          <w:color w:val="auto"/>
          <w:sz w:val="28"/>
          <w:szCs w:val="28"/>
        </w:rPr>
      </w:pPr>
      <w:r w:rsidRPr="006403DC">
        <w:rPr>
          <w:rFonts w:ascii="Times New Roman" w:hAnsi="Times New Roman" w:cs="Times New Roman"/>
          <w:bCs/>
          <w:iCs/>
          <w:noProof/>
          <w:color w:val="auto"/>
          <w:sz w:val="28"/>
          <w:szCs w:val="28"/>
        </w:rPr>
        <w:lastRenderedPageBreak/>
        <w:drawing>
          <wp:inline distT="0" distB="0" distL="0" distR="0">
            <wp:extent cx="5867400" cy="8858250"/>
            <wp:effectExtent l="0" t="0" r="0" b="0"/>
            <wp:docPr id="30" name="Obraz 30" descr="zal C_wykaz stanowisk archeologicznyc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al C_wykaz stanowisk archeologicznych-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67400" cy="8858250"/>
                    </a:xfrm>
                    <a:prstGeom prst="rect">
                      <a:avLst/>
                    </a:prstGeom>
                    <a:noFill/>
                    <a:ln>
                      <a:noFill/>
                    </a:ln>
                  </pic:spPr>
                </pic:pic>
              </a:graphicData>
            </a:graphic>
          </wp:inline>
        </w:drawing>
      </w:r>
    </w:p>
    <w:p w:rsidR="00892FA1" w:rsidRPr="006403DC" w:rsidRDefault="008F48FD" w:rsidP="00BB0834">
      <w:pPr>
        <w:jc w:val="center"/>
        <w:rPr>
          <w:rFonts w:ascii="Times New Roman" w:hAnsi="Times New Roman" w:cs="Times New Roman"/>
          <w:bCs/>
          <w:iCs/>
          <w:color w:val="auto"/>
          <w:sz w:val="28"/>
          <w:szCs w:val="28"/>
        </w:rPr>
      </w:pPr>
      <w:r w:rsidRPr="006403DC">
        <w:rPr>
          <w:rFonts w:ascii="Times New Roman" w:hAnsi="Times New Roman" w:cs="Times New Roman"/>
          <w:bCs/>
          <w:iCs/>
          <w:noProof/>
          <w:color w:val="auto"/>
          <w:sz w:val="28"/>
          <w:szCs w:val="28"/>
        </w:rPr>
        <w:lastRenderedPageBreak/>
        <w:drawing>
          <wp:inline distT="0" distB="0" distL="0" distR="0">
            <wp:extent cx="5867400" cy="8858250"/>
            <wp:effectExtent l="0" t="0" r="0" b="0"/>
            <wp:docPr id="31" name="Obraz 31" descr="zal C_wykaz stanowisk archeologicznyc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al C_wykaz stanowisk archeologicznych-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67400" cy="8858250"/>
                    </a:xfrm>
                    <a:prstGeom prst="rect">
                      <a:avLst/>
                    </a:prstGeom>
                    <a:noFill/>
                    <a:ln>
                      <a:noFill/>
                    </a:ln>
                  </pic:spPr>
                </pic:pic>
              </a:graphicData>
            </a:graphic>
          </wp:inline>
        </w:drawing>
      </w:r>
    </w:p>
    <w:p w:rsidR="00892FA1" w:rsidRPr="006403DC" w:rsidRDefault="008F48FD" w:rsidP="00BB0834">
      <w:pPr>
        <w:jc w:val="center"/>
        <w:rPr>
          <w:rFonts w:ascii="Times New Roman" w:hAnsi="Times New Roman" w:cs="Times New Roman"/>
          <w:bCs/>
          <w:iCs/>
          <w:color w:val="auto"/>
          <w:sz w:val="28"/>
          <w:szCs w:val="28"/>
        </w:rPr>
      </w:pPr>
      <w:r w:rsidRPr="006403DC">
        <w:rPr>
          <w:rFonts w:ascii="Times New Roman" w:hAnsi="Times New Roman" w:cs="Times New Roman"/>
          <w:bCs/>
          <w:iCs/>
          <w:noProof/>
          <w:color w:val="auto"/>
          <w:sz w:val="28"/>
          <w:szCs w:val="28"/>
        </w:rPr>
        <w:lastRenderedPageBreak/>
        <w:drawing>
          <wp:inline distT="0" distB="0" distL="0" distR="0">
            <wp:extent cx="5905500" cy="8829675"/>
            <wp:effectExtent l="0" t="0" r="0" b="9525"/>
            <wp:docPr id="32" name="Obraz 32" descr="zal C_wykaz stanowisk archeologicznyc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al C_wykaz stanowisk archeologicznych-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05500" cy="8829675"/>
                    </a:xfrm>
                    <a:prstGeom prst="rect">
                      <a:avLst/>
                    </a:prstGeom>
                    <a:noFill/>
                    <a:ln>
                      <a:noFill/>
                    </a:ln>
                  </pic:spPr>
                </pic:pic>
              </a:graphicData>
            </a:graphic>
          </wp:inline>
        </w:drawing>
      </w:r>
    </w:p>
    <w:p w:rsidR="00892FA1" w:rsidRPr="006403DC" w:rsidRDefault="008F48FD" w:rsidP="00BB0834">
      <w:pPr>
        <w:jc w:val="center"/>
        <w:rPr>
          <w:rFonts w:ascii="Times New Roman" w:hAnsi="Times New Roman" w:cs="Times New Roman"/>
          <w:bCs/>
          <w:iCs/>
          <w:color w:val="auto"/>
          <w:sz w:val="28"/>
          <w:szCs w:val="28"/>
        </w:rPr>
      </w:pPr>
      <w:r w:rsidRPr="006403DC">
        <w:rPr>
          <w:rFonts w:ascii="Times New Roman" w:hAnsi="Times New Roman" w:cs="Times New Roman"/>
          <w:bCs/>
          <w:iCs/>
          <w:noProof/>
          <w:color w:val="auto"/>
          <w:sz w:val="28"/>
          <w:szCs w:val="28"/>
        </w:rPr>
        <w:lastRenderedPageBreak/>
        <w:drawing>
          <wp:inline distT="0" distB="0" distL="0" distR="0">
            <wp:extent cx="5876925" cy="8858250"/>
            <wp:effectExtent l="0" t="0" r="9525" b="0"/>
            <wp:docPr id="33" name="Obraz 33" descr="zal C_wykaz stanowisk archeologicznyc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al C_wykaz stanowisk archeologicznych-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76925" cy="8858250"/>
                    </a:xfrm>
                    <a:prstGeom prst="rect">
                      <a:avLst/>
                    </a:prstGeom>
                    <a:noFill/>
                    <a:ln>
                      <a:noFill/>
                    </a:ln>
                  </pic:spPr>
                </pic:pic>
              </a:graphicData>
            </a:graphic>
          </wp:inline>
        </w:drawing>
      </w:r>
    </w:p>
    <w:p w:rsidR="00892FA1" w:rsidRPr="006403DC" w:rsidRDefault="008F48FD" w:rsidP="00BB0834">
      <w:pPr>
        <w:jc w:val="center"/>
        <w:rPr>
          <w:rFonts w:ascii="Times New Roman" w:hAnsi="Times New Roman" w:cs="Times New Roman"/>
          <w:bCs/>
          <w:iCs/>
          <w:color w:val="auto"/>
          <w:sz w:val="28"/>
          <w:szCs w:val="28"/>
        </w:rPr>
      </w:pPr>
      <w:r w:rsidRPr="006403DC">
        <w:rPr>
          <w:rFonts w:ascii="Times New Roman" w:hAnsi="Times New Roman" w:cs="Times New Roman"/>
          <w:bCs/>
          <w:iCs/>
          <w:noProof/>
          <w:color w:val="auto"/>
          <w:sz w:val="28"/>
          <w:szCs w:val="28"/>
        </w:rPr>
        <w:lastRenderedPageBreak/>
        <w:drawing>
          <wp:inline distT="0" distB="0" distL="0" distR="0">
            <wp:extent cx="5905500" cy="8372475"/>
            <wp:effectExtent l="0" t="0" r="0" b="9525"/>
            <wp:docPr id="34" name="Obraz 34" descr="zal C_wykaz stanowisk archeologiczny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al C_wykaz stanowisk archeologicznych-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05500" cy="8372475"/>
                    </a:xfrm>
                    <a:prstGeom prst="rect">
                      <a:avLst/>
                    </a:prstGeom>
                    <a:noFill/>
                    <a:ln>
                      <a:noFill/>
                    </a:ln>
                  </pic:spPr>
                </pic:pic>
              </a:graphicData>
            </a:graphic>
          </wp:inline>
        </w:drawing>
      </w:r>
    </w:p>
    <w:p w:rsidR="00892FA1" w:rsidRPr="006403DC" w:rsidRDefault="00892FA1" w:rsidP="00BB0834">
      <w:pPr>
        <w:jc w:val="center"/>
        <w:rPr>
          <w:rFonts w:ascii="Times New Roman" w:hAnsi="Times New Roman" w:cs="Times New Roman"/>
          <w:bCs/>
          <w:iCs/>
          <w:color w:val="auto"/>
          <w:sz w:val="28"/>
          <w:szCs w:val="28"/>
        </w:rPr>
      </w:pPr>
    </w:p>
    <w:p w:rsidR="00892FA1" w:rsidRPr="006403DC" w:rsidRDefault="00892FA1" w:rsidP="00BB0834">
      <w:pPr>
        <w:jc w:val="center"/>
        <w:rPr>
          <w:rFonts w:ascii="Times New Roman" w:hAnsi="Times New Roman" w:cs="Times New Roman"/>
          <w:bCs/>
          <w:iCs/>
          <w:color w:val="auto"/>
          <w:sz w:val="28"/>
          <w:szCs w:val="28"/>
        </w:rPr>
      </w:pPr>
    </w:p>
    <w:p w:rsidR="00BB0834" w:rsidRPr="006403DC" w:rsidRDefault="00BB0834" w:rsidP="00BB0834">
      <w:pPr>
        <w:jc w:val="center"/>
        <w:rPr>
          <w:rFonts w:ascii="Times New Roman" w:hAnsi="Times New Roman" w:cs="Times New Roman"/>
          <w:bCs/>
          <w:iCs/>
          <w:color w:val="auto"/>
          <w:sz w:val="28"/>
          <w:szCs w:val="28"/>
        </w:rPr>
      </w:pPr>
      <w:r w:rsidRPr="006403DC">
        <w:rPr>
          <w:rFonts w:ascii="Times New Roman" w:hAnsi="Times New Roman" w:cs="Times New Roman"/>
          <w:bCs/>
          <w:iCs/>
          <w:color w:val="auto"/>
          <w:sz w:val="28"/>
          <w:szCs w:val="28"/>
        </w:rPr>
        <w:t>ZMIANA STUDIUM 201</w:t>
      </w:r>
      <w:r w:rsidR="007520EA" w:rsidRPr="006403DC">
        <w:rPr>
          <w:rFonts w:ascii="Times New Roman" w:hAnsi="Times New Roman" w:cs="Times New Roman"/>
          <w:bCs/>
          <w:iCs/>
          <w:color w:val="auto"/>
          <w:sz w:val="28"/>
          <w:szCs w:val="28"/>
        </w:rPr>
        <w:t>7</w:t>
      </w:r>
    </w:p>
    <w:p w:rsidR="00BB0834" w:rsidRPr="006403DC" w:rsidRDefault="00BB0834" w:rsidP="00BB0834">
      <w:pPr>
        <w:jc w:val="center"/>
        <w:rPr>
          <w:rFonts w:ascii="Times New Roman" w:hAnsi="Times New Roman" w:cs="Times New Roman"/>
          <w:bCs/>
          <w:iCs/>
          <w:color w:val="auto"/>
          <w:sz w:val="28"/>
          <w:szCs w:val="28"/>
        </w:rPr>
      </w:pPr>
    </w:p>
    <w:p w:rsidR="00BB0834" w:rsidRPr="006403DC" w:rsidRDefault="00BB0834" w:rsidP="00BB0834">
      <w:pPr>
        <w:rPr>
          <w:rFonts w:ascii="Times New Roman" w:hAnsi="Times New Roman" w:cs="Times New Roman"/>
          <w:bCs/>
          <w:iCs/>
          <w:color w:val="auto"/>
          <w:szCs w:val="26"/>
        </w:rPr>
      </w:pPr>
      <w:r w:rsidRPr="006403DC">
        <w:rPr>
          <w:rFonts w:ascii="Times New Roman" w:hAnsi="Times New Roman" w:cs="Times New Roman"/>
          <w:bCs/>
          <w:iCs/>
          <w:color w:val="auto"/>
          <w:szCs w:val="26"/>
        </w:rPr>
        <w:t xml:space="preserve">Zmiana Studium została dokonana na podstawie uchwały nr </w:t>
      </w:r>
      <w:r w:rsidRPr="006403DC">
        <w:rPr>
          <w:rFonts w:ascii="Times New Roman" w:hAnsi="Times New Roman" w:cs="Times New Roman"/>
          <w:color w:val="auto"/>
        </w:rPr>
        <w:t>XVII/74/2015 Rady Miejskiej w Sławie z dnia 26 listopada 2015 roku w sprawie przystąpienia do zmiany studium uwarunkowań i kierunków zagospodarowania przestrzennego gminy Sława</w:t>
      </w:r>
      <w:r w:rsidRPr="006403DC">
        <w:rPr>
          <w:rFonts w:ascii="Times New Roman" w:hAnsi="Times New Roman" w:cs="Times New Roman"/>
          <w:bCs/>
          <w:iCs/>
          <w:color w:val="auto"/>
        </w:rPr>
        <w:t xml:space="preserve">. </w:t>
      </w:r>
      <w:r w:rsidRPr="006403DC">
        <w:rPr>
          <w:rFonts w:ascii="Times New Roman" w:hAnsi="Times New Roman" w:cs="Times New Roman"/>
          <w:bCs/>
          <w:iCs/>
          <w:color w:val="auto"/>
          <w:szCs w:val="26"/>
        </w:rPr>
        <w:t>oraz w oparciu o uwarunkowania wynikające z zapisów art. 10 ustęp 1 i 2 ustawy z dnia 27 marca 2003 r. o planowaniu i zagospodarowaniu przestrzennym (t.j. Dz. U. z 2016 r. poz. 778</w:t>
      </w:r>
      <w:r w:rsidR="007520EA" w:rsidRPr="006403DC">
        <w:rPr>
          <w:rFonts w:ascii="Times New Roman" w:hAnsi="Times New Roman" w:cs="Times New Roman"/>
          <w:bCs/>
          <w:iCs/>
          <w:color w:val="auto"/>
          <w:szCs w:val="26"/>
        </w:rPr>
        <w:t xml:space="preserve"> ze zmianami </w:t>
      </w:r>
      <w:r w:rsidRPr="006403DC">
        <w:rPr>
          <w:rFonts w:ascii="Times New Roman" w:hAnsi="Times New Roman" w:cs="Times New Roman"/>
          <w:bCs/>
          <w:iCs/>
          <w:color w:val="auto"/>
          <w:szCs w:val="26"/>
        </w:rPr>
        <w:t>).</w:t>
      </w:r>
    </w:p>
    <w:p w:rsidR="00BB0834" w:rsidRPr="006403DC" w:rsidRDefault="00BB0834" w:rsidP="00BB0834">
      <w:pPr>
        <w:rPr>
          <w:rFonts w:ascii="Times New Roman" w:hAnsi="Times New Roman" w:cs="Times New Roman"/>
          <w:iCs/>
          <w:color w:val="auto"/>
        </w:rPr>
      </w:pPr>
      <w:r w:rsidRPr="006403DC">
        <w:rPr>
          <w:rFonts w:ascii="Times New Roman" w:hAnsi="Times New Roman" w:cs="Times New Roman"/>
          <w:iCs/>
          <w:color w:val="auto"/>
        </w:rPr>
        <w:t>Ustalenia nie objęte niniejszą zmianą Studium uznaje się za aktualne.</w:t>
      </w:r>
    </w:p>
    <w:p w:rsidR="00C26A1E" w:rsidRPr="006403DC" w:rsidRDefault="00C26A1E">
      <w:pPr>
        <w:rPr>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BoldMT" w:hAnsi="TimesNewRomanPS-BoldMT" w:cs="TimesNewRomanPS-BoldMT"/>
          <w:b/>
          <w:bCs/>
          <w:color w:val="auto"/>
        </w:rPr>
        <w:t>ZAKRES ZMIANY STUDIUM</w:t>
      </w:r>
    </w:p>
    <w:p w:rsidR="00BB0834" w:rsidRPr="006403DC" w:rsidRDefault="00BB0834" w:rsidP="00BB0834">
      <w:pPr>
        <w:autoSpaceDE w:val="0"/>
        <w:autoSpaceDN w:val="0"/>
        <w:adjustRightInd w:val="0"/>
        <w:spacing w:after="0" w:line="240" w:lineRule="auto"/>
        <w:ind w:firstLine="426"/>
        <w:rPr>
          <w:rFonts w:ascii="TimesNewRomanPSMT" w:hAnsi="TimesNewRomanPSMT" w:cs="TimesNewRomanPSMT"/>
          <w:color w:val="auto"/>
        </w:rPr>
      </w:pPr>
      <w:r w:rsidRPr="006403DC">
        <w:rPr>
          <w:rFonts w:ascii="TimesNewRomanPSMT" w:hAnsi="TimesNewRomanPSMT" w:cs="TimesNewRomanPSMT"/>
          <w:color w:val="auto"/>
        </w:rPr>
        <w:t>Niniejsza zmiana Studium obejmuje zmianę przeznaczenia terenów oznaczonych jednolicie w tekście i na załączniku graficznym – rysunku studium poprzez przypisanie im nowych funkcji.</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MT" w:hAnsi="TimesNewRomanPSMT" w:cs="TimesNewRomanPSMT"/>
          <w:b/>
          <w:color w:val="auto"/>
        </w:rPr>
      </w:pPr>
      <w:r w:rsidRPr="006403DC">
        <w:rPr>
          <w:rFonts w:ascii="TimesNewRomanPS-BoldMT" w:hAnsi="TimesNewRomanPS-BoldMT" w:cs="TimesNewRomanPS-BoldMT"/>
          <w:b/>
          <w:bCs/>
          <w:color w:val="auto"/>
        </w:rPr>
        <w:t xml:space="preserve">§ 1. Zmiana Studium uwzględnia uwarunkowania dla poszczególnych terenów </w:t>
      </w:r>
      <w:r w:rsidRPr="006403DC">
        <w:rPr>
          <w:rFonts w:ascii="TimesNewRomanPSMT" w:hAnsi="TimesNewRomanPSMT" w:cs="TimesNewRomanPSMT"/>
          <w:b/>
          <w:color w:val="auto"/>
        </w:rPr>
        <w:t>objętych zmianą - wynikające z zapisów art. 10 ust. 1 ustawy:</w:t>
      </w: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p>
    <w:p w:rsidR="00BB0834" w:rsidRPr="006403DC" w:rsidRDefault="00BB0834" w:rsidP="00BB0834">
      <w:pPr>
        <w:pStyle w:val="Akapitzlist"/>
        <w:numPr>
          <w:ilvl w:val="0"/>
          <w:numId w:val="18"/>
        </w:numPr>
        <w:autoSpaceDE w:val="0"/>
        <w:autoSpaceDN w:val="0"/>
        <w:adjustRightInd w:val="0"/>
        <w:spacing w:after="0" w:line="240" w:lineRule="auto"/>
        <w:ind w:left="426" w:hanging="426"/>
        <w:rPr>
          <w:rFonts w:ascii="TimesNewRomanPS-BoldMT" w:hAnsi="TimesNewRomanPS-BoldMT" w:cs="TimesNewRomanPS-BoldMT"/>
          <w:b/>
          <w:bCs/>
        </w:rPr>
      </w:pPr>
      <w:r w:rsidRPr="006403DC">
        <w:rPr>
          <w:rFonts w:ascii="TimesNewRomanPS-BoldMT" w:hAnsi="TimesNewRomanPS-BoldMT" w:cs="TimesNewRomanPS-BoldMT"/>
          <w:b/>
          <w:bCs/>
        </w:rPr>
        <w:t xml:space="preserve">Zmiana </w:t>
      </w:r>
      <w:r w:rsidRPr="006403DC">
        <w:rPr>
          <w:rFonts w:ascii="TimesNewRomanPSMT" w:hAnsi="TimesNewRomanPSMT" w:cs="TimesNewRomanPSMT"/>
        </w:rPr>
        <w:t xml:space="preserve">– </w:t>
      </w:r>
      <w:r w:rsidRPr="006403DC">
        <w:rPr>
          <w:rFonts w:ascii="TimesNewRomanPS-BoldMT" w:hAnsi="TimesNewRomanPS-BoldMT" w:cs="TimesNewRomanPS-BoldMT"/>
          <w:b/>
          <w:bCs/>
        </w:rPr>
        <w:t>PG (obszar 1)</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r w:rsidRPr="006403DC">
        <w:rPr>
          <w:rFonts w:ascii="TimesNewRomanPS-BoldMT" w:hAnsi="TimesNewRomanPS-BoldMT" w:cs="TimesNewRomanPS-BoldMT"/>
          <w:b/>
          <w:bCs/>
          <w:color w:val="auto"/>
        </w:rPr>
        <w:t xml:space="preserve">Położenie </w:t>
      </w:r>
      <w:r w:rsidRPr="006403DC">
        <w:rPr>
          <w:rFonts w:ascii="TimesNewRomanPSMT" w:hAnsi="TimesNewRomanPSMT" w:cs="TimesNewRomanPSMT"/>
          <w:color w:val="auto"/>
        </w:rPr>
        <w:t>– obręb Śmieszkowo.</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r w:rsidRPr="006403DC">
        <w:rPr>
          <w:rFonts w:ascii="TimesNewRomanPS-BoldMT" w:hAnsi="TimesNewRomanPS-BoldMT" w:cs="TimesNewRomanPS-BoldMT"/>
          <w:b/>
          <w:bCs/>
          <w:color w:val="auto"/>
        </w:rPr>
        <w:t xml:space="preserve">Cel </w:t>
      </w:r>
      <w:r w:rsidRPr="006403DC">
        <w:rPr>
          <w:rFonts w:ascii="TimesNewRomanPSMT" w:hAnsi="TimesNewRomanPSMT" w:cs="TimesNewRomanPSMT"/>
          <w:color w:val="auto"/>
        </w:rPr>
        <w:t>– przeznaczenie terenów pod funkcje eksploatacji powierzchniowej kruszywa.</w:t>
      </w:r>
    </w:p>
    <w:p w:rsidR="00BB0834" w:rsidRPr="006403DC" w:rsidRDefault="00BB0834" w:rsidP="00BB0834">
      <w:pPr>
        <w:autoSpaceDE w:val="0"/>
        <w:autoSpaceDN w:val="0"/>
        <w:adjustRightInd w:val="0"/>
        <w:spacing w:after="0" w:line="240" w:lineRule="auto"/>
        <w:rPr>
          <w:rFonts w:ascii="Times New Roman" w:hAnsi="Times New Roman"/>
          <w:color w:val="auto"/>
        </w:rPr>
      </w:pPr>
      <w:r w:rsidRPr="006403DC">
        <w:rPr>
          <w:rFonts w:ascii="TimesNewRomanPS-BoldMT" w:hAnsi="TimesNewRomanPS-BoldMT" w:cs="TimesNewRomanPS-BoldMT"/>
          <w:b/>
          <w:bCs/>
          <w:color w:val="auto"/>
        </w:rPr>
        <w:t xml:space="preserve">Przedmiot </w:t>
      </w:r>
      <w:r w:rsidRPr="006403DC">
        <w:rPr>
          <w:rFonts w:ascii="TimesNewRomanPSMT" w:hAnsi="TimesNewRomanPSMT" w:cs="TimesNewRomanPSMT"/>
          <w:color w:val="auto"/>
        </w:rPr>
        <w:t>– zmiana terenów rolniczych przeznaczonych na dolesienia na tereny eksploatacji surowców mineralnych.</w:t>
      </w:r>
      <w:r w:rsidRPr="006403DC">
        <w:rPr>
          <w:rFonts w:ascii="Times New Roman" w:hAnsi="Times New Roman"/>
          <w:color w:val="auto"/>
        </w:rPr>
        <w:t xml:space="preserve"> </w:t>
      </w: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p>
    <w:p w:rsidR="00BB0834" w:rsidRPr="006403DC" w:rsidRDefault="00BB0834" w:rsidP="00BB0834">
      <w:pPr>
        <w:autoSpaceDE w:val="0"/>
        <w:autoSpaceDN w:val="0"/>
        <w:adjustRightInd w:val="0"/>
        <w:spacing w:after="0" w:line="240" w:lineRule="auto"/>
        <w:rPr>
          <w:rFonts w:ascii="TimesNewRomanPSMT" w:hAnsi="TimesNewRomanPSMT" w:cs="TimesNewRomanPSMT"/>
          <w:b/>
          <w:color w:val="auto"/>
        </w:rPr>
      </w:pPr>
      <w:r w:rsidRPr="006403DC">
        <w:rPr>
          <w:rFonts w:ascii="TimesNewRomanPS-BoldMT" w:hAnsi="TimesNewRomanPS-BoldMT" w:cs="TimesNewRomanPS-BoldMT"/>
          <w:b/>
          <w:bCs/>
          <w:color w:val="auto"/>
        </w:rPr>
        <w:t xml:space="preserve">Uwarunkowania </w:t>
      </w:r>
      <w:r w:rsidRPr="006403DC">
        <w:rPr>
          <w:rFonts w:ascii="TimesNewRomanPSMT" w:hAnsi="TimesNewRomanPSMT" w:cs="TimesNewRomanPSMT"/>
          <w:b/>
          <w:color w:val="auto"/>
        </w:rPr>
        <w:t>wynikające w szczególności z:</w:t>
      </w:r>
    </w:p>
    <w:p w:rsidR="00BB0834" w:rsidRPr="006403DC" w:rsidRDefault="00BB0834" w:rsidP="00BB0834">
      <w:pPr>
        <w:autoSpaceDE w:val="0"/>
        <w:autoSpaceDN w:val="0"/>
        <w:adjustRightInd w:val="0"/>
        <w:spacing w:after="0" w:line="240" w:lineRule="auto"/>
        <w:rPr>
          <w:rFonts w:ascii="TimesNewRomanPSMT" w:hAnsi="TimesNewRomanPSMT" w:cs="TimesNewRomanPSMT"/>
          <w:b/>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1) </w:t>
      </w:r>
      <w:r w:rsidRPr="006403DC">
        <w:rPr>
          <w:rFonts w:ascii="TimesNewRomanPS-BoldMT" w:hAnsi="TimesNewRomanPS-BoldMT" w:cs="TimesNewRomanPS-BoldMT"/>
          <w:b/>
          <w:bCs/>
          <w:color w:val="auto"/>
        </w:rPr>
        <w:t>Dotychczasowego przeznaczenia, zagospodarowania i uzbrojenia terenu</w:t>
      </w:r>
    </w:p>
    <w:p w:rsidR="00BB0834" w:rsidRPr="006403DC" w:rsidRDefault="00BB0834" w:rsidP="00BB0834">
      <w:pPr>
        <w:pStyle w:val="Akapitzlist"/>
        <w:numPr>
          <w:ilvl w:val="0"/>
          <w:numId w:val="19"/>
        </w:numPr>
        <w:autoSpaceDE w:val="0"/>
        <w:autoSpaceDN w:val="0"/>
        <w:adjustRightInd w:val="0"/>
        <w:spacing w:after="0" w:line="240" w:lineRule="auto"/>
        <w:jc w:val="both"/>
        <w:rPr>
          <w:rFonts w:ascii="TimesNewRomanPSMT" w:hAnsi="TimesNewRomanPSMT" w:cs="TimesNewRomanPSMT"/>
        </w:rPr>
      </w:pPr>
      <w:r w:rsidRPr="006403DC">
        <w:rPr>
          <w:rFonts w:ascii="TimesNewRomanPSMT" w:hAnsi="TimesNewRomanPSMT" w:cs="TimesNewRomanPSMT"/>
        </w:rPr>
        <w:t>tereny rolnicze położone w obrębie miejscowości Śmieszkowo nad którymi przebiega linia elektroenergetyczna 110 kV,</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2) </w:t>
      </w:r>
      <w:r w:rsidRPr="006403DC">
        <w:rPr>
          <w:rFonts w:ascii="TimesNewRomanPS-BoldMT" w:hAnsi="TimesNewRomanPS-BoldMT" w:cs="TimesNewRomanPS-BoldMT"/>
          <w:b/>
          <w:bCs/>
          <w:color w:val="auto"/>
        </w:rPr>
        <w:t>Stanu ładu przestrzennego i wymogów jego ochrony.</w:t>
      </w:r>
    </w:p>
    <w:p w:rsidR="00BB0834" w:rsidRPr="006403DC" w:rsidRDefault="00BB0834" w:rsidP="00BB0834">
      <w:pPr>
        <w:autoSpaceDE w:val="0"/>
        <w:autoSpaceDN w:val="0"/>
        <w:adjustRightInd w:val="0"/>
        <w:spacing w:after="0" w:line="240" w:lineRule="auto"/>
        <w:ind w:firstLine="426"/>
        <w:rPr>
          <w:rFonts w:ascii="TimesNewRomanPSMT" w:hAnsi="TimesNewRomanPSMT" w:cs="TimesNewRomanPSMT"/>
          <w:color w:val="auto"/>
        </w:rPr>
      </w:pPr>
      <w:r w:rsidRPr="006403DC">
        <w:rPr>
          <w:rFonts w:ascii="TimesNewRomanPSMT" w:hAnsi="TimesNewRomanPSMT" w:cs="TimesNewRomanPSMT"/>
          <w:color w:val="auto"/>
        </w:rPr>
        <w:t>Obszar jest terenem otwartym, niezabudowanym, użytkowanym rolniczo, otoczony od strony północnej i Zachodniej lasami.</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3) </w:t>
      </w:r>
      <w:r w:rsidRPr="006403DC">
        <w:rPr>
          <w:rFonts w:ascii="TimesNewRomanPS-BoldMT" w:hAnsi="TimesNewRomanPS-BoldMT" w:cs="TimesNewRomanPS-BoldMT"/>
          <w:b/>
          <w:bCs/>
          <w:color w:val="auto"/>
        </w:rPr>
        <w:t>Stanu środowiska w tym stan rolniczej i leśnej przestrzeni produkcyjnej, wielkości i jakości zasobów wodnych oraz wymogów ochrony środowiska, przyrody i krajobrazu kulturowego.</w:t>
      </w:r>
    </w:p>
    <w:p w:rsidR="00BB0834" w:rsidRPr="006403DC" w:rsidRDefault="00BB0834" w:rsidP="00BB0834">
      <w:pPr>
        <w:autoSpaceDE w:val="0"/>
        <w:autoSpaceDN w:val="0"/>
        <w:adjustRightInd w:val="0"/>
        <w:spacing w:after="0" w:line="240" w:lineRule="auto"/>
        <w:ind w:firstLine="426"/>
        <w:rPr>
          <w:rFonts w:ascii="TimesNewRomanPSMT" w:hAnsi="TimesNewRomanPSMT" w:cs="TimesNewRomanPSMT"/>
          <w:color w:val="auto"/>
        </w:rPr>
      </w:pPr>
      <w:r w:rsidRPr="006403DC">
        <w:rPr>
          <w:rFonts w:ascii="TimesNewRomanPSMT" w:hAnsi="TimesNewRomanPSMT" w:cs="TimesNewRomanPSMT"/>
          <w:color w:val="auto"/>
        </w:rPr>
        <w:t xml:space="preserve">Teren jest płaski i otoczony lasami. Nad terenem przebiega istniejąca linia elektroenergetyczna 110 kV . Szata roślinna jest uboga i stanowi teren upraw polowych.  </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4) </w:t>
      </w:r>
      <w:r w:rsidRPr="006403DC">
        <w:rPr>
          <w:rFonts w:ascii="TimesNewRomanPS-BoldMT" w:hAnsi="TimesNewRomanPS-BoldMT" w:cs="TimesNewRomanPS-BoldMT"/>
          <w:b/>
          <w:bCs/>
          <w:color w:val="auto"/>
        </w:rPr>
        <w:t>Stanu dziedzictwa kulturowego i zabytków oraz dóbr kultury współczesnej.</w:t>
      </w:r>
    </w:p>
    <w:p w:rsidR="00BB0834" w:rsidRPr="006403DC" w:rsidRDefault="00BB0834" w:rsidP="00BB0834">
      <w:pPr>
        <w:autoSpaceDE w:val="0"/>
        <w:autoSpaceDN w:val="0"/>
        <w:adjustRightInd w:val="0"/>
        <w:spacing w:after="0" w:line="240" w:lineRule="auto"/>
        <w:ind w:firstLine="426"/>
        <w:rPr>
          <w:rFonts w:ascii="TimesNewRomanPSMT" w:hAnsi="TimesNewRomanPSMT" w:cs="TimesNewRomanPSMT"/>
          <w:color w:val="auto"/>
        </w:rPr>
      </w:pPr>
      <w:r w:rsidRPr="006403DC">
        <w:rPr>
          <w:rFonts w:ascii="TimesNewRomanPSMT" w:hAnsi="TimesNewRomanPSMT" w:cs="TimesNewRomanPSMT"/>
          <w:color w:val="auto"/>
        </w:rPr>
        <w:t xml:space="preserve">Teren objęty zmianą nie znajduje się w strefie konserwatorskiej zewidencjonowanych stanowisk archeologicznych. </w:t>
      </w:r>
    </w:p>
    <w:p w:rsidR="00BB0834" w:rsidRPr="006403DC" w:rsidRDefault="00BB0834" w:rsidP="00BB0834">
      <w:pPr>
        <w:autoSpaceDE w:val="0"/>
        <w:autoSpaceDN w:val="0"/>
        <w:adjustRightInd w:val="0"/>
        <w:spacing w:after="0" w:line="240" w:lineRule="auto"/>
        <w:rPr>
          <w:rFonts w:ascii="Times New Roman" w:hAnsi="Times New Roman"/>
          <w:b/>
          <w:color w:val="auto"/>
        </w:rPr>
      </w:pPr>
      <w:r w:rsidRPr="006403DC">
        <w:rPr>
          <w:rFonts w:ascii="Times New Roman" w:hAnsi="Times New Roman"/>
          <w:b/>
          <w:color w:val="auto"/>
        </w:rPr>
        <w:t>4a) Rekomendacji i wniosków zawartych w audycie krajobrazowym lub określenia przez audyt krajobrazowy granic krajobrazów priorytetowych.</w:t>
      </w:r>
    </w:p>
    <w:p w:rsidR="00BB0834" w:rsidRPr="006403DC" w:rsidRDefault="00BB0834" w:rsidP="00BB0834">
      <w:pPr>
        <w:autoSpaceDE w:val="0"/>
        <w:autoSpaceDN w:val="0"/>
        <w:adjustRightInd w:val="0"/>
        <w:spacing w:after="0" w:line="240" w:lineRule="auto"/>
        <w:ind w:firstLine="708"/>
        <w:rPr>
          <w:rFonts w:ascii="TimesNewRomanPSMT" w:hAnsi="TimesNewRomanPSMT" w:cs="TimesNewRomanPSMT"/>
          <w:color w:val="auto"/>
        </w:rPr>
      </w:pPr>
      <w:r w:rsidRPr="006403DC">
        <w:rPr>
          <w:rFonts w:ascii="TimesNewRomanPSMT" w:hAnsi="TimesNewRomanPSMT" w:cs="TimesNewRomanPSMT"/>
          <w:color w:val="auto"/>
        </w:rPr>
        <w:t xml:space="preserve">Z uwagi na fakt nie przeprowadzenia audytu krajobrazowego zachodzi brak rekomendacji i wniosków do uwzględnienia w procedowanej zmianie studium. </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5) </w:t>
      </w:r>
      <w:r w:rsidRPr="006403DC">
        <w:rPr>
          <w:rFonts w:ascii="TimesNewRomanPS-BoldMT" w:hAnsi="TimesNewRomanPS-BoldMT" w:cs="TimesNewRomanPS-BoldMT"/>
          <w:b/>
          <w:bCs/>
          <w:color w:val="auto"/>
        </w:rPr>
        <w:t>Warunków i jakości życia mieszkańców w tym ochrony ich zdrowia.</w:t>
      </w:r>
    </w:p>
    <w:p w:rsidR="00BB0834" w:rsidRPr="006403DC" w:rsidRDefault="00BB0834" w:rsidP="00BB0834">
      <w:pPr>
        <w:autoSpaceDE w:val="0"/>
        <w:autoSpaceDN w:val="0"/>
        <w:adjustRightInd w:val="0"/>
        <w:spacing w:after="0" w:line="240" w:lineRule="auto"/>
        <w:ind w:firstLine="426"/>
        <w:rPr>
          <w:rFonts w:ascii="TimesNewRomanPSMT" w:hAnsi="TimesNewRomanPSMT" w:cs="TimesNewRomanPSMT"/>
          <w:color w:val="auto"/>
        </w:rPr>
      </w:pPr>
      <w:r w:rsidRPr="006403DC">
        <w:rPr>
          <w:rFonts w:ascii="TimesNewRomanPSMT" w:hAnsi="TimesNewRomanPSMT" w:cs="TimesNewRomanPSMT"/>
          <w:color w:val="auto"/>
        </w:rPr>
        <w:t>Na terenie objętym zmianą nie występują elementy zagrażające zdrowiu lub życiu mieszkańców.</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6) </w:t>
      </w:r>
      <w:r w:rsidRPr="006403DC">
        <w:rPr>
          <w:rFonts w:ascii="TimesNewRomanPS-BoldMT" w:hAnsi="TimesNewRomanPS-BoldMT" w:cs="TimesNewRomanPS-BoldMT"/>
          <w:b/>
          <w:bCs/>
          <w:color w:val="auto"/>
        </w:rPr>
        <w:t>Zagrożenia bezpieczeństwa ludności i jej mienia.</w:t>
      </w:r>
    </w:p>
    <w:p w:rsidR="00BB0834" w:rsidRPr="006403DC" w:rsidRDefault="00BB0834" w:rsidP="00BB0834">
      <w:pPr>
        <w:autoSpaceDE w:val="0"/>
        <w:autoSpaceDN w:val="0"/>
        <w:adjustRightInd w:val="0"/>
        <w:spacing w:after="0" w:line="240" w:lineRule="auto"/>
        <w:ind w:firstLine="426"/>
        <w:rPr>
          <w:rFonts w:ascii="TimesNewRomanPSMT" w:hAnsi="TimesNewRomanPSMT" w:cs="TimesNewRomanPSMT"/>
          <w:color w:val="auto"/>
        </w:rPr>
      </w:pPr>
      <w:r w:rsidRPr="006403DC">
        <w:rPr>
          <w:rFonts w:ascii="TimesNewRomanPSMT" w:hAnsi="TimesNewRomanPSMT" w:cs="TimesNewRomanPSMT"/>
          <w:color w:val="auto"/>
        </w:rPr>
        <w:t>Teren jest niezamieszkały i nie występują zagrożenia bezpieczeństwa.</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7) </w:t>
      </w:r>
      <w:r w:rsidRPr="006403DC">
        <w:rPr>
          <w:rFonts w:ascii="TimesNewRomanPS-BoldMT" w:hAnsi="TimesNewRomanPS-BoldMT" w:cs="TimesNewRomanPS-BoldMT"/>
          <w:b/>
          <w:bCs/>
          <w:color w:val="auto"/>
        </w:rPr>
        <w:t>Potrzeb i możliwości rozwoju miasta i gminy.</w:t>
      </w:r>
    </w:p>
    <w:p w:rsidR="00BB0834" w:rsidRPr="006403DC" w:rsidRDefault="00BB0834" w:rsidP="00BB0834">
      <w:pPr>
        <w:autoSpaceDE w:val="0"/>
        <w:autoSpaceDN w:val="0"/>
        <w:adjustRightInd w:val="0"/>
        <w:spacing w:after="0" w:line="240" w:lineRule="auto"/>
        <w:ind w:firstLine="426"/>
        <w:rPr>
          <w:rFonts w:ascii="Times New Roman" w:hAnsi="Times New Roman"/>
          <w:color w:val="auto"/>
        </w:rPr>
      </w:pPr>
      <w:r w:rsidRPr="006403DC">
        <w:rPr>
          <w:rFonts w:ascii="TimesNewRomanPSMT" w:hAnsi="TimesNewRomanPSMT" w:cs="TimesNewRomanPSMT"/>
          <w:color w:val="auto"/>
        </w:rPr>
        <w:lastRenderedPageBreak/>
        <w:t xml:space="preserve">Wystąpiła potrzeba zmiany istniejącej funkcji związana ze stwierdzeniem złóż kruszywa nadających się do eksploatacji. </w:t>
      </w:r>
      <w:r w:rsidRPr="006403DC">
        <w:rPr>
          <w:rFonts w:ascii="Times New Roman" w:hAnsi="Times New Roman"/>
          <w:color w:val="auto"/>
        </w:rPr>
        <w:t xml:space="preserve"> </w:t>
      </w:r>
      <w:r w:rsidRPr="006403DC">
        <w:rPr>
          <w:rFonts w:ascii="TimesNewRomanPSMT" w:hAnsi="TimesNewRomanPSMT" w:cs="TimesNewRomanPSMT"/>
          <w:color w:val="auto"/>
        </w:rPr>
        <w:t xml:space="preserve">Zmiany Studium dokonano uwzględniając wnioski złożone w trybie sporządzania zmiany studium. </w:t>
      </w:r>
    </w:p>
    <w:p w:rsidR="00BB0834" w:rsidRPr="006403DC" w:rsidRDefault="00BB0834" w:rsidP="00BB0834">
      <w:pPr>
        <w:pStyle w:val="Bezodstpw"/>
        <w:ind w:left="567" w:hanging="283"/>
        <w:rPr>
          <w:rStyle w:val="Wyrnienieintensywne"/>
          <w:rFonts w:ascii="Times New Roman" w:hAnsi="Times New Roman"/>
          <w:b w:val="0"/>
          <w:i w:val="0"/>
          <w:color w:val="auto"/>
          <w:u w:val="single"/>
        </w:rPr>
      </w:pPr>
      <w:r w:rsidRPr="006403DC">
        <w:rPr>
          <w:rStyle w:val="Wyrnienieintensywne"/>
          <w:rFonts w:ascii="Times New Roman" w:hAnsi="Times New Roman"/>
          <w:b w:val="0"/>
          <w:i w:val="0"/>
          <w:color w:val="auto"/>
          <w:u w:val="single"/>
        </w:rPr>
        <w:t>a)</w:t>
      </w:r>
      <w:r w:rsidRPr="006403DC">
        <w:rPr>
          <w:rStyle w:val="Wyrnienieintensywne"/>
          <w:rFonts w:ascii="Times New Roman" w:hAnsi="Times New Roman"/>
          <w:b w:val="0"/>
          <w:i w:val="0"/>
          <w:color w:val="auto"/>
          <w:u w:val="single"/>
        </w:rPr>
        <w:tab/>
        <w:t>Analizy ekonomiczne, środowiskowe i społeczne.</w:t>
      </w:r>
    </w:p>
    <w:p w:rsidR="00BB0834" w:rsidRPr="006403DC" w:rsidRDefault="00BB0834" w:rsidP="00BB0834">
      <w:pPr>
        <w:autoSpaceDE w:val="0"/>
        <w:autoSpaceDN w:val="0"/>
        <w:adjustRightInd w:val="0"/>
        <w:spacing w:after="0" w:line="240" w:lineRule="auto"/>
        <w:ind w:left="567"/>
        <w:rPr>
          <w:rFonts w:ascii="Times New Roman" w:hAnsi="Times New Roman"/>
          <w:color w:val="auto"/>
        </w:rPr>
      </w:pPr>
      <w:r w:rsidRPr="006403DC">
        <w:rPr>
          <w:rFonts w:ascii="Times New Roman" w:hAnsi="Times New Roman"/>
          <w:color w:val="auto"/>
        </w:rPr>
        <w:t xml:space="preserve">Zakres objęty zmianą studium posiadać będzie z pewnością pozytywny wpływ ekonomiczny i społeczny  związany z aktywizacją powyższych terenów eksploatacji surowców mineralnych istniejących złóż. Uciążliwości środowiskowe związane z eksploatacją kruszywa będą miały charakter jedynie przejściowy. </w:t>
      </w:r>
    </w:p>
    <w:p w:rsidR="00BB0834" w:rsidRPr="006403DC" w:rsidRDefault="00BB0834" w:rsidP="00BB0834">
      <w:pPr>
        <w:pStyle w:val="Bezodstpw"/>
        <w:ind w:left="567" w:hanging="283"/>
        <w:rPr>
          <w:rStyle w:val="Wyrnienieintensywne"/>
          <w:rFonts w:ascii="Times New Roman" w:hAnsi="Times New Roman"/>
          <w:b w:val="0"/>
          <w:i w:val="0"/>
          <w:color w:val="auto"/>
          <w:u w:val="single"/>
        </w:rPr>
      </w:pPr>
      <w:r w:rsidRPr="006403DC">
        <w:rPr>
          <w:rStyle w:val="Wyrnienieintensywne"/>
          <w:rFonts w:ascii="Times New Roman" w:hAnsi="Times New Roman"/>
          <w:b w:val="0"/>
          <w:i w:val="0"/>
          <w:color w:val="auto"/>
          <w:u w:val="single"/>
        </w:rPr>
        <w:t>b)</w:t>
      </w:r>
      <w:r w:rsidRPr="006403DC">
        <w:rPr>
          <w:rStyle w:val="Wyrnienieintensywne"/>
          <w:rFonts w:ascii="Times New Roman" w:hAnsi="Times New Roman"/>
          <w:b w:val="0"/>
          <w:i w:val="0"/>
          <w:color w:val="auto"/>
          <w:u w:val="single"/>
        </w:rPr>
        <w:tab/>
        <w:t>Prognozy demograficzne, w tym uwzględniające, tam gdzie to uzasadnione, migracje w ramach miejskich obszarów funkcjonalnych ośrodka wojewódzkiego.</w:t>
      </w:r>
    </w:p>
    <w:p w:rsidR="00BB0834" w:rsidRPr="006403DC" w:rsidRDefault="00BB0834" w:rsidP="00BB0834">
      <w:pPr>
        <w:autoSpaceDE w:val="0"/>
        <w:autoSpaceDN w:val="0"/>
        <w:adjustRightInd w:val="0"/>
        <w:spacing w:after="0" w:line="240" w:lineRule="auto"/>
        <w:ind w:left="567"/>
        <w:rPr>
          <w:rFonts w:ascii="Times New Roman" w:hAnsi="Times New Roman"/>
          <w:i/>
          <w:color w:val="auto"/>
        </w:rPr>
      </w:pPr>
      <w:r w:rsidRPr="006403DC">
        <w:rPr>
          <w:rFonts w:ascii="Times New Roman" w:hAnsi="Times New Roman"/>
          <w:color w:val="auto"/>
        </w:rPr>
        <w:t xml:space="preserve">Zakres objęty zmianą studium ograniczony do lokalnych terenów eksploatacji surowców mineralnych istniejących złóż </w:t>
      </w:r>
      <w:r w:rsidRPr="006403DC">
        <w:rPr>
          <w:rFonts w:ascii="TimesNewRomanPSMT" w:hAnsi="TimesNewRomanPSMT" w:cs="TimesNewRomanPSMT"/>
          <w:color w:val="auto"/>
        </w:rPr>
        <w:t xml:space="preserve">nie pozostaje on w żadnej relacji do przeprowadzonych prognoz demograficznych </w:t>
      </w:r>
      <w:r w:rsidRPr="006403DC">
        <w:rPr>
          <w:rStyle w:val="Wyrnienieintensywne"/>
          <w:rFonts w:ascii="Times New Roman" w:hAnsi="Times New Roman"/>
          <w:b w:val="0"/>
          <w:i w:val="0"/>
          <w:color w:val="auto"/>
        </w:rPr>
        <w:t>w tym uwzględniających, tam gdzie to uzasadnione, migracje w ramach miejskich obszarów funkcjonalnych ośrodka wojewódzkiego.</w:t>
      </w:r>
      <w:r w:rsidRPr="006403DC">
        <w:rPr>
          <w:rFonts w:ascii="Times New Roman" w:hAnsi="Times New Roman"/>
          <w:i/>
          <w:color w:val="auto"/>
        </w:rPr>
        <w:t xml:space="preserve"> </w:t>
      </w:r>
    </w:p>
    <w:p w:rsidR="00BB0834" w:rsidRPr="006403DC" w:rsidRDefault="00BB0834" w:rsidP="00BB0834">
      <w:pPr>
        <w:pStyle w:val="Bezodstpw"/>
        <w:ind w:left="567" w:hanging="283"/>
        <w:rPr>
          <w:rStyle w:val="Wyrnienieintensywne"/>
          <w:rFonts w:ascii="Times New Roman" w:hAnsi="Times New Roman"/>
          <w:b w:val="0"/>
          <w:i w:val="0"/>
          <w:color w:val="auto"/>
          <w:u w:val="single"/>
        </w:rPr>
      </w:pPr>
      <w:r w:rsidRPr="006403DC">
        <w:rPr>
          <w:rStyle w:val="Wyrnienieintensywne"/>
          <w:rFonts w:ascii="Times New Roman" w:hAnsi="Times New Roman"/>
          <w:b w:val="0"/>
          <w:i w:val="0"/>
          <w:color w:val="auto"/>
          <w:u w:val="single"/>
        </w:rPr>
        <w:t>c)</w:t>
      </w:r>
      <w:r w:rsidRPr="006403DC">
        <w:rPr>
          <w:rStyle w:val="Wyrnienieintensywne"/>
          <w:rFonts w:ascii="Times New Roman" w:hAnsi="Times New Roman"/>
          <w:b w:val="0"/>
          <w:i w:val="0"/>
          <w:color w:val="auto"/>
          <w:u w:val="single"/>
        </w:rPr>
        <w:tab/>
        <w:t>Możliwości finansowania przez gminę wykonania sieci komunikacyjnej i infrastruktury technicznej, a także infrastruktury społecznej, służących realizacji zadań własnych gminy.</w:t>
      </w:r>
    </w:p>
    <w:p w:rsidR="00BB0834" w:rsidRPr="006403DC" w:rsidRDefault="00BB0834" w:rsidP="00BB0834">
      <w:pPr>
        <w:autoSpaceDE w:val="0"/>
        <w:autoSpaceDN w:val="0"/>
        <w:adjustRightInd w:val="0"/>
        <w:spacing w:after="0" w:line="240" w:lineRule="auto"/>
        <w:ind w:left="567"/>
        <w:rPr>
          <w:rStyle w:val="Wyrnienieintensywne"/>
          <w:rFonts w:ascii="Times New Roman" w:hAnsi="Times New Roman"/>
          <w:b w:val="0"/>
          <w:i w:val="0"/>
          <w:color w:val="auto"/>
        </w:rPr>
      </w:pPr>
      <w:r w:rsidRPr="006403DC">
        <w:rPr>
          <w:rFonts w:ascii="Times New Roman" w:hAnsi="Times New Roman"/>
          <w:color w:val="auto"/>
        </w:rPr>
        <w:t xml:space="preserve">Zakres objęty zmianą studium ograniczony do terenów eksploatacji surowców mineralnych nie będzie wymagał ze strony Gminy poniesienia dodatkowych kosztów związanych z finansowaniem sieci komunikacyjnej i infrastruktury technicznej a także </w:t>
      </w:r>
      <w:r w:rsidRPr="006403DC">
        <w:rPr>
          <w:rStyle w:val="Wyrnienieintensywne"/>
          <w:rFonts w:ascii="Times New Roman" w:hAnsi="Times New Roman"/>
          <w:b w:val="0"/>
          <w:i w:val="0"/>
          <w:color w:val="auto"/>
        </w:rPr>
        <w:t>infrastruktury społecznej, służących realizacji zadań własnych gminy.</w:t>
      </w:r>
    </w:p>
    <w:p w:rsidR="00BB0834" w:rsidRPr="006403DC" w:rsidRDefault="00BB0834" w:rsidP="00BB0834">
      <w:pPr>
        <w:pStyle w:val="Bezodstpw"/>
        <w:ind w:left="567" w:hanging="283"/>
        <w:rPr>
          <w:rStyle w:val="Wyrnienieintensywne"/>
          <w:rFonts w:ascii="Times New Roman" w:hAnsi="Times New Roman"/>
          <w:b w:val="0"/>
          <w:i w:val="0"/>
          <w:color w:val="auto"/>
          <w:u w:val="single"/>
        </w:rPr>
      </w:pPr>
      <w:r w:rsidRPr="006403DC">
        <w:rPr>
          <w:rStyle w:val="Wyrnienieintensywne"/>
          <w:rFonts w:ascii="Times New Roman" w:hAnsi="Times New Roman"/>
          <w:b w:val="0"/>
          <w:i w:val="0"/>
          <w:color w:val="auto"/>
          <w:u w:val="single"/>
        </w:rPr>
        <w:t>d)</w:t>
      </w:r>
      <w:r w:rsidRPr="006403DC">
        <w:rPr>
          <w:rStyle w:val="Wyrnienieintensywne"/>
          <w:rFonts w:ascii="Times New Roman" w:hAnsi="Times New Roman"/>
          <w:b w:val="0"/>
          <w:i w:val="0"/>
          <w:color w:val="auto"/>
          <w:u w:val="single"/>
        </w:rPr>
        <w:tab/>
        <w:t>Bilans terenów przeznaczonych pod zabudowę.</w:t>
      </w:r>
    </w:p>
    <w:p w:rsidR="00BB0834" w:rsidRPr="006403DC" w:rsidRDefault="00BB0834" w:rsidP="00BB0834">
      <w:pPr>
        <w:autoSpaceDE w:val="0"/>
        <w:autoSpaceDN w:val="0"/>
        <w:adjustRightInd w:val="0"/>
        <w:spacing w:after="0" w:line="240" w:lineRule="auto"/>
        <w:ind w:left="567"/>
        <w:rPr>
          <w:rFonts w:ascii="TimesNewRomanPSMT" w:hAnsi="TimesNewRomanPSMT" w:cs="TimesNewRomanPSMT"/>
          <w:color w:val="auto"/>
        </w:rPr>
      </w:pPr>
      <w:r w:rsidRPr="006403DC">
        <w:rPr>
          <w:rFonts w:ascii="TimesNewRomanPSMT" w:hAnsi="TimesNewRomanPSMT" w:cs="TimesNewRomanPSMT"/>
          <w:color w:val="auto"/>
        </w:rPr>
        <w:t xml:space="preserve">Zakres objęty zmianą studium </w:t>
      </w:r>
      <w:r w:rsidRPr="006403DC">
        <w:rPr>
          <w:rFonts w:ascii="Times New Roman" w:hAnsi="Times New Roman"/>
          <w:color w:val="auto"/>
        </w:rPr>
        <w:t>ograniczony do terenów eksploatacji surowców mineralnych</w:t>
      </w:r>
      <w:r w:rsidRPr="006403DC">
        <w:rPr>
          <w:rFonts w:ascii="TimesNewRomanPSMT" w:hAnsi="TimesNewRomanPSMT" w:cs="TimesNewRomanPSMT"/>
          <w:color w:val="auto"/>
        </w:rPr>
        <w:t xml:space="preserve"> nie dotyczy </w:t>
      </w:r>
      <w:r w:rsidR="00E433E1" w:rsidRPr="006403DC">
        <w:rPr>
          <w:rFonts w:ascii="TimesNewRomanPSMT" w:hAnsi="TimesNewRomanPSMT" w:cs="TimesNewRomanPSMT"/>
          <w:color w:val="auto"/>
        </w:rPr>
        <w:t>terenów przeznaczonych pod realizację</w:t>
      </w:r>
      <w:r w:rsidRPr="006403DC">
        <w:rPr>
          <w:rFonts w:ascii="TimesNewRomanPSMT" w:hAnsi="TimesNewRomanPSMT" w:cs="TimesNewRomanPSMT"/>
          <w:color w:val="auto"/>
        </w:rPr>
        <w:t xml:space="preserve"> zabudowy mieszkaniowej, usługowej czy produkcyjnej w związku z powyższym nie pozostaje on w relacji </w:t>
      </w:r>
      <w:r w:rsidR="004F6DE1" w:rsidRPr="006403DC">
        <w:rPr>
          <w:rFonts w:ascii="TimesNewRomanPSMT" w:hAnsi="TimesNewRomanPSMT" w:cs="TimesNewRomanPSMT"/>
          <w:color w:val="auto"/>
        </w:rPr>
        <w:t xml:space="preserve">merytorycznej </w:t>
      </w:r>
      <w:r w:rsidRPr="006403DC">
        <w:rPr>
          <w:rFonts w:ascii="TimesNewRomanPSMT" w:hAnsi="TimesNewRomanPSMT" w:cs="TimesNewRomanPSMT"/>
          <w:color w:val="auto"/>
        </w:rPr>
        <w:t xml:space="preserve">do przeprowadzonych bilansów terenów przeznaczonych pod zabudowę. </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8) </w:t>
      </w:r>
      <w:r w:rsidRPr="006403DC">
        <w:rPr>
          <w:rFonts w:ascii="TimesNewRomanPS-BoldMT" w:hAnsi="TimesNewRomanPS-BoldMT" w:cs="TimesNewRomanPS-BoldMT"/>
          <w:b/>
          <w:bCs/>
          <w:color w:val="auto"/>
        </w:rPr>
        <w:t>Stanu prawnego gruntów.</w:t>
      </w:r>
    </w:p>
    <w:p w:rsidR="00BB0834" w:rsidRPr="006403DC" w:rsidRDefault="00BB0834" w:rsidP="00BB0834">
      <w:pPr>
        <w:autoSpaceDE w:val="0"/>
        <w:autoSpaceDN w:val="0"/>
        <w:adjustRightInd w:val="0"/>
        <w:spacing w:after="0" w:line="240" w:lineRule="auto"/>
        <w:ind w:firstLine="426"/>
        <w:rPr>
          <w:rFonts w:ascii="TimesNewRomanPSMT" w:hAnsi="TimesNewRomanPSMT" w:cs="TimesNewRomanPSMT"/>
          <w:color w:val="auto"/>
        </w:rPr>
      </w:pPr>
      <w:r w:rsidRPr="006403DC">
        <w:rPr>
          <w:rFonts w:ascii="TimesNewRomanPSMT" w:hAnsi="TimesNewRomanPSMT" w:cs="TimesNewRomanPSMT"/>
          <w:color w:val="auto"/>
        </w:rPr>
        <w:t>Teren objęty zmianą jest własnością prywatną.</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r w:rsidRPr="006403DC">
        <w:rPr>
          <w:rFonts w:ascii="TimesNewRomanPSMT" w:hAnsi="TimesNewRomanPSMT" w:cs="TimesNewRomanPSMT"/>
          <w:color w:val="auto"/>
        </w:rPr>
        <w:t xml:space="preserve">9) </w:t>
      </w:r>
      <w:r w:rsidRPr="006403DC">
        <w:rPr>
          <w:rFonts w:ascii="TimesNewRomanPS-BoldMT" w:hAnsi="TimesNewRomanPS-BoldMT" w:cs="TimesNewRomanPS-BoldMT"/>
          <w:b/>
          <w:bCs/>
          <w:color w:val="auto"/>
        </w:rPr>
        <w:t>Występowania obiektów i terenów chronionych na podstawie przepisów odrębnych</w:t>
      </w:r>
      <w:r w:rsidRPr="006403DC">
        <w:rPr>
          <w:rFonts w:ascii="TimesNewRomanPSMT" w:hAnsi="TimesNewRomanPSMT" w:cs="TimesNewRomanPSMT"/>
          <w:color w:val="auto"/>
        </w:rPr>
        <w:t>.</w:t>
      </w:r>
    </w:p>
    <w:p w:rsidR="00BB0834" w:rsidRPr="006403DC" w:rsidRDefault="00BB0834" w:rsidP="00BB0834">
      <w:pPr>
        <w:autoSpaceDE w:val="0"/>
        <w:autoSpaceDN w:val="0"/>
        <w:adjustRightInd w:val="0"/>
        <w:spacing w:after="0" w:line="240" w:lineRule="auto"/>
        <w:ind w:firstLine="426"/>
        <w:rPr>
          <w:rFonts w:ascii="TimesNewRomanPSMT" w:hAnsi="TimesNewRomanPSMT" w:cs="TimesNewRomanPSMT"/>
          <w:color w:val="auto"/>
        </w:rPr>
      </w:pPr>
      <w:r w:rsidRPr="006403DC">
        <w:rPr>
          <w:rFonts w:ascii="TimesNewRomanPSMT" w:hAnsi="TimesNewRomanPSMT" w:cs="TimesNewRomanPSMT"/>
          <w:color w:val="auto"/>
        </w:rPr>
        <w:t xml:space="preserve">Na terenie objętym zmianą nie występują tego typu obiekty. </w:t>
      </w:r>
    </w:p>
    <w:p w:rsidR="00BB0834" w:rsidRPr="006403DC" w:rsidRDefault="00BB0834" w:rsidP="00BB0834">
      <w:pPr>
        <w:autoSpaceDE w:val="0"/>
        <w:autoSpaceDN w:val="0"/>
        <w:adjustRightInd w:val="0"/>
        <w:spacing w:after="0" w:line="240" w:lineRule="auto"/>
        <w:ind w:firstLine="426"/>
        <w:rPr>
          <w:rFonts w:ascii="TimesNewRomanPSMT" w:hAnsi="TimesNewRomanPSMT" w:cs="TimesNewRomanPSMT"/>
          <w:color w:val="auto"/>
        </w:rPr>
      </w:pPr>
      <w:r w:rsidRPr="006403DC">
        <w:rPr>
          <w:rFonts w:ascii="TimesNewRomanPSMT" w:hAnsi="TimesNewRomanPSMT" w:cs="TimesNewRomanPSMT"/>
          <w:color w:val="auto"/>
        </w:rPr>
        <w:t xml:space="preserve">Teren w obrębie Śmieszkowo jest położony w obrębie Obszaru Specjalnej Ochrony ptaków Natura 2000 „pojezierze Sławskie”, kod PLB3000011 oraz jest położony częściowo w obrębie Obszaru Chronionego Krajobrazu „20-Pojezierze Sławsko Przemęckie”. </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10) </w:t>
      </w:r>
      <w:r w:rsidRPr="006403DC">
        <w:rPr>
          <w:rFonts w:ascii="TimesNewRomanPS-BoldMT" w:hAnsi="TimesNewRomanPS-BoldMT" w:cs="TimesNewRomanPS-BoldMT"/>
          <w:b/>
          <w:bCs/>
          <w:color w:val="auto"/>
        </w:rPr>
        <w:t>Występowania obszarów naturalnych zagrożeń geologicznych.</w:t>
      </w:r>
    </w:p>
    <w:p w:rsidR="00BB0834" w:rsidRPr="006403DC" w:rsidRDefault="00BB0834" w:rsidP="00BB0834">
      <w:pPr>
        <w:autoSpaceDE w:val="0"/>
        <w:autoSpaceDN w:val="0"/>
        <w:adjustRightInd w:val="0"/>
        <w:spacing w:after="0" w:line="240" w:lineRule="auto"/>
        <w:ind w:firstLine="426"/>
        <w:rPr>
          <w:rFonts w:ascii="TimesNewRomanPSMT" w:hAnsi="TimesNewRomanPSMT" w:cs="TimesNewRomanPSMT"/>
          <w:color w:val="auto"/>
        </w:rPr>
      </w:pPr>
      <w:r w:rsidRPr="006403DC">
        <w:rPr>
          <w:rFonts w:ascii="TimesNewRomanPSMT" w:hAnsi="TimesNewRomanPSMT" w:cs="TimesNewRomanPSMT"/>
          <w:color w:val="auto"/>
        </w:rPr>
        <w:t>Na terenie objętym zmianą nie występują tego typu zagrożenia.</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11) </w:t>
      </w:r>
      <w:r w:rsidRPr="006403DC">
        <w:rPr>
          <w:rFonts w:ascii="TimesNewRomanPS-BoldMT" w:hAnsi="TimesNewRomanPS-BoldMT" w:cs="TimesNewRomanPS-BoldMT"/>
          <w:b/>
          <w:bCs/>
          <w:color w:val="auto"/>
        </w:rPr>
        <w:t>Występowania udokumentowanych złóż kopalin oraz zasobów wód podziemnych.</w:t>
      </w:r>
    </w:p>
    <w:p w:rsidR="00BB0834" w:rsidRPr="006403DC" w:rsidRDefault="00BB0834" w:rsidP="00BB0834">
      <w:pPr>
        <w:autoSpaceDE w:val="0"/>
        <w:autoSpaceDN w:val="0"/>
        <w:adjustRightInd w:val="0"/>
        <w:spacing w:after="0" w:line="240" w:lineRule="auto"/>
        <w:ind w:firstLine="426"/>
        <w:rPr>
          <w:rFonts w:ascii="TimesNewRomanPSMT" w:hAnsi="TimesNewRomanPSMT" w:cs="TimesNewRomanPSMT"/>
          <w:color w:val="auto"/>
        </w:rPr>
      </w:pPr>
      <w:r w:rsidRPr="006403DC">
        <w:rPr>
          <w:rFonts w:ascii="TimesNewRomanPSMT" w:hAnsi="TimesNewRomanPSMT" w:cs="TimesNewRomanPSMT"/>
          <w:color w:val="auto"/>
        </w:rPr>
        <w:t>Teren objęty zmianą nie leży w obszarze występowania zbiornika wód podziemnych.</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12) </w:t>
      </w:r>
      <w:r w:rsidRPr="006403DC">
        <w:rPr>
          <w:rFonts w:ascii="TimesNewRomanPS-BoldMT" w:hAnsi="TimesNewRomanPS-BoldMT" w:cs="TimesNewRomanPS-BoldMT"/>
          <w:b/>
          <w:bCs/>
          <w:color w:val="auto"/>
        </w:rPr>
        <w:t>Występowania terenów górniczych wyznaczonych na podstawie przepisów odrębnych.</w:t>
      </w:r>
    </w:p>
    <w:p w:rsidR="00BB0834" w:rsidRPr="006403DC" w:rsidRDefault="00BB0834" w:rsidP="00BB0834">
      <w:pPr>
        <w:autoSpaceDE w:val="0"/>
        <w:autoSpaceDN w:val="0"/>
        <w:adjustRightInd w:val="0"/>
        <w:spacing w:after="0" w:line="240" w:lineRule="auto"/>
        <w:ind w:firstLine="426"/>
        <w:rPr>
          <w:rFonts w:ascii="TimesNewRomanPSMT" w:hAnsi="TimesNewRomanPSMT" w:cs="TimesNewRomanPSMT"/>
          <w:color w:val="auto"/>
        </w:rPr>
      </w:pPr>
      <w:r w:rsidRPr="006403DC">
        <w:rPr>
          <w:rFonts w:ascii="TimesNewRomanPSMT" w:hAnsi="TimesNewRomanPSMT" w:cs="TimesNewRomanPSMT"/>
          <w:color w:val="auto"/>
        </w:rPr>
        <w:t>Na terenie objętym zmianą nie występują obecnie tereny górnicze.</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13) </w:t>
      </w:r>
      <w:r w:rsidRPr="006403DC">
        <w:rPr>
          <w:rFonts w:ascii="TimesNewRomanPS-BoldMT" w:hAnsi="TimesNewRomanPS-BoldMT" w:cs="TimesNewRomanPS-BoldMT"/>
          <w:b/>
          <w:bCs/>
          <w:color w:val="auto"/>
        </w:rPr>
        <w:t>Stanu systemów komunikacji i infrastruktury technicznej, w tym stopień uporządkowania gospodarki wodno-ściekowej, energetycznej oraz gospodarki odpadami.</w:t>
      </w:r>
    </w:p>
    <w:p w:rsidR="00BB0834" w:rsidRPr="006403DC" w:rsidRDefault="00BB0834" w:rsidP="00BB0834">
      <w:pPr>
        <w:autoSpaceDE w:val="0"/>
        <w:autoSpaceDN w:val="0"/>
        <w:adjustRightInd w:val="0"/>
        <w:spacing w:after="0" w:line="240" w:lineRule="auto"/>
        <w:ind w:firstLine="426"/>
        <w:rPr>
          <w:rFonts w:ascii="TimesNewRomanPSMT" w:hAnsi="TimesNewRomanPSMT" w:cs="TimesNewRomanPSMT"/>
          <w:color w:val="auto"/>
        </w:rPr>
      </w:pPr>
      <w:r w:rsidRPr="006403DC">
        <w:rPr>
          <w:rFonts w:ascii="TimesNewRomanPSMT" w:hAnsi="TimesNewRomanPSMT" w:cs="TimesNewRomanPSMT"/>
          <w:color w:val="auto"/>
        </w:rPr>
        <w:t>Dostęp do terenu objętego zmianą odbywa się z drogi gminnej wewnętrznej poprzez miejscowość Śmieszkowo.  Teren nie posiada sieci uzbrojenia podziemnego.</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14) </w:t>
      </w:r>
      <w:r w:rsidRPr="006403DC">
        <w:rPr>
          <w:rFonts w:ascii="TimesNewRomanPS-BoldMT" w:hAnsi="TimesNewRomanPS-BoldMT" w:cs="TimesNewRomanPS-BoldMT"/>
          <w:b/>
          <w:bCs/>
          <w:color w:val="auto"/>
        </w:rPr>
        <w:t>Zadań służących realizacji ponad lokalnych celów publicznych.</w:t>
      </w:r>
    </w:p>
    <w:p w:rsidR="00BB0834" w:rsidRPr="006403DC" w:rsidRDefault="00BB0834" w:rsidP="00BB0834">
      <w:pPr>
        <w:autoSpaceDE w:val="0"/>
        <w:autoSpaceDN w:val="0"/>
        <w:adjustRightInd w:val="0"/>
        <w:spacing w:after="0" w:line="240" w:lineRule="auto"/>
        <w:ind w:firstLine="426"/>
        <w:rPr>
          <w:rFonts w:ascii="TimesNewRomanPSMT" w:hAnsi="TimesNewRomanPSMT" w:cs="TimesNewRomanPSMT"/>
          <w:color w:val="auto"/>
        </w:rPr>
      </w:pPr>
      <w:r w:rsidRPr="006403DC">
        <w:rPr>
          <w:rFonts w:ascii="TimesNewRomanPSMT" w:hAnsi="TimesNewRomanPSMT" w:cs="TimesNewRomanPSMT"/>
          <w:color w:val="auto"/>
        </w:rPr>
        <w:t>Na terenie objętym zmianą nie występują w chwili obecnej tego typu zadania.</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15) </w:t>
      </w:r>
      <w:r w:rsidRPr="006403DC">
        <w:rPr>
          <w:rFonts w:ascii="TimesNewRomanPS-BoldMT" w:hAnsi="TimesNewRomanPS-BoldMT" w:cs="TimesNewRomanPS-BoldMT"/>
          <w:b/>
          <w:bCs/>
          <w:color w:val="auto"/>
        </w:rPr>
        <w:t>Wymagań dotyczących ochrony przeciwpowodziowej</w:t>
      </w:r>
    </w:p>
    <w:p w:rsidR="00BB0834" w:rsidRPr="006403DC" w:rsidRDefault="00BB0834" w:rsidP="00BB0834">
      <w:pPr>
        <w:autoSpaceDE w:val="0"/>
        <w:autoSpaceDN w:val="0"/>
        <w:adjustRightInd w:val="0"/>
        <w:spacing w:after="0" w:line="240" w:lineRule="auto"/>
        <w:ind w:firstLine="426"/>
        <w:rPr>
          <w:rFonts w:ascii="TimesNewRomanPSMT" w:hAnsi="TimesNewRomanPSMT" w:cs="TimesNewRomanPSMT"/>
          <w:color w:val="auto"/>
        </w:rPr>
      </w:pPr>
      <w:r w:rsidRPr="006403DC">
        <w:rPr>
          <w:rFonts w:ascii="TimesNewRomanPSMT" w:hAnsi="TimesNewRomanPSMT" w:cs="TimesNewRomanPSMT"/>
          <w:color w:val="auto"/>
        </w:rPr>
        <w:t>Teren nie jest narażony na niebezpieczeństwo powodzi.</w:t>
      </w:r>
    </w:p>
    <w:p w:rsidR="00BB0834" w:rsidRPr="006403DC" w:rsidRDefault="00BB0834" w:rsidP="00BB0834">
      <w:pPr>
        <w:autoSpaceDE w:val="0"/>
        <w:autoSpaceDN w:val="0"/>
        <w:adjustRightInd w:val="0"/>
        <w:spacing w:after="0" w:line="240" w:lineRule="auto"/>
        <w:ind w:firstLine="426"/>
        <w:rPr>
          <w:rFonts w:ascii="TimesNewRomanPSMT" w:hAnsi="TimesNewRomanPSMT" w:cs="TimesNewRomanPSMT"/>
          <w:color w:val="auto"/>
        </w:rPr>
      </w:pPr>
    </w:p>
    <w:p w:rsidR="00BB0834" w:rsidRPr="006403DC" w:rsidRDefault="00BB0834" w:rsidP="00BB0834">
      <w:pPr>
        <w:pStyle w:val="Akapitzlist"/>
        <w:numPr>
          <w:ilvl w:val="0"/>
          <w:numId w:val="18"/>
        </w:numPr>
        <w:autoSpaceDE w:val="0"/>
        <w:autoSpaceDN w:val="0"/>
        <w:adjustRightInd w:val="0"/>
        <w:spacing w:after="0" w:line="240" w:lineRule="auto"/>
        <w:ind w:left="426" w:hanging="426"/>
        <w:rPr>
          <w:rFonts w:ascii="TimesNewRomanPS-BoldMT" w:hAnsi="TimesNewRomanPS-BoldMT" w:cs="TimesNewRomanPS-BoldMT"/>
          <w:b/>
          <w:bCs/>
        </w:rPr>
      </w:pPr>
      <w:r w:rsidRPr="006403DC">
        <w:rPr>
          <w:rFonts w:ascii="TimesNewRomanPS-BoldMT" w:hAnsi="TimesNewRomanPS-BoldMT" w:cs="TimesNewRomanPS-BoldMT"/>
          <w:b/>
          <w:bCs/>
        </w:rPr>
        <w:t xml:space="preserve">Zmiana </w:t>
      </w:r>
      <w:r w:rsidRPr="006403DC">
        <w:rPr>
          <w:rFonts w:ascii="TimesNewRomanPSMT" w:hAnsi="TimesNewRomanPSMT" w:cs="TimesNewRomanPSMT"/>
        </w:rPr>
        <w:t xml:space="preserve">– </w:t>
      </w:r>
      <w:r w:rsidRPr="006403DC">
        <w:rPr>
          <w:rFonts w:ascii="TimesNewRomanPS-BoldMT" w:hAnsi="TimesNewRomanPS-BoldMT" w:cs="TimesNewRomanPS-BoldMT"/>
          <w:b/>
          <w:bCs/>
        </w:rPr>
        <w:t>PG (obszar 2)</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r w:rsidRPr="006403DC">
        <w:rPr>
          <w:rFonts w:ascii="TimesNewRomanPS-BoldMT" w:hAnsi="TimesNewRomanPS-BoldMT" w:cs="TimesNewRomanPS-BoldMT"/>
          <w:b/>
          <w:bCs/>
          <w:color w:val="auto"/>
        </w:rPr>
        <w:t xml:space="preserve">Położenie </w:t>
      </w:r>
      <w:r w:rsidRPr="006403DC">
        <w:rPr>
          <w:rFonts w:ascii="TimesNewRomanPSMT" w:hAnsi="TimesNewRomanPSMT" w:cs="TimesNewRomanPSMT"/>
          <w:color w:val="auto"/>
        </w:rPr>
        <w:t>–obręb Sława.</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r w:rsidRPr="006403DC">
        <w:rPr>
          <w:rFonts w:ascii="TimesNewRomanPS-BoldMT" w:hAnsi="TimesNewRomanPS-BoldMT" w:cs="TimesNewRomanPS-BoldMT"/>
          <w:b/>
          <w:bCs/>
          <w:color w:val="auto"/>
        </w:rPr>
        <w:t xml:space="preserve">Cel </w:t>
      </w:r>
      <w:r w:rsidRPr="006403DC">
        <w:rPr>
          <w:rFonts w:ascii="TimesNewRomanPSMT" w:hAnsi="TimesNewRomanPSMT" w:cs="TimesNewRomanPSMT"/>
          <w:color w:val="auto"/>
        </w:rPr>
        <w:t>– przeznaczenie terenów pod funkcje eksploatacji powierzchniowej kruszywa.</w:t>
      </w:r>
    </w:p>
    <w:p w:rsidR="00BB0834" w:rsidRPr="006403DC" w:rsidRDefault="00BB0834" w:rsidP="00BB0834">
      <w:pPr>
        <w:autoSpaceDE w:val="0"/>
        <w:autoSpaceDN w:val="0"/>
        <w:adjustRightInd w:val="0"/>
        <w:spacing w:after="0" w:line="240" w:lineRule="auto"/>
        <w:rPr>
          <w:rFonts w:ascii="Times New Roman" w:hAnsi="Times New Roman"/>
          <w:color w:val="auto"/>
        </w:rPr>
      </w:pPr>
      <w:r w:rsidRPr="006403DC">
        <w:rPr>
          <w:rFonts w:ascii="TimesNewRomanPS-BoldMT" w:hAnsi="TimesNewRomanPS-BoldMT" w:cs="TimesNewRomanPS-BoldMT"/>
          <w:b/>
          <w:bCs/>
          <w:color w:val="auto"/>
        </w:rPr>
        <w:t xml:space="preserve">Przedmiot </w:t>
      </w:r>
      <w:r w:rsidRPr="006403DC">
        <w:rPr>
          <w:rFonts w:ascii="TimesNewRomanPSMT" w:hAnsi="TimesNewRomanPSMT" w:cs="TimesNewRomanPSMT"/>
          <w:color w:val="auto"/>
        </w:rPr>
        <w:t>– zmiana terenów aktywności gospodarczej i przemysłu na tereny eksploatacji surowców mineralnych.</w:t>
      </w:r>
      <w:r w:rsidRPr="006403DC">
        <w:rPr>
          <w:rFonts w:ascii="Times New Roman" w:hAnsi="Times New Roman"/>
          <w:color w:val="auto"/>
        </w:rPr>
        <w:t xml:space="preserve"> </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u w:val="single"/>
        </w:rPr>
      </w:pPr>
      <w:r w:rsidRPr="006403DC">
        <w:rPr>
          <w:rFonts w:ascii="TimesNewRomanPS-BoldMT" w:hAnsi="TimesNewRomanPS-BoldMT" w:cs="TimesNewRomanPS-BoldMT"/>
          <w:bCs/>
          <w:color w:val="auto"/>
          <w:u w:val="single"/>
        </w:rPr>
        <w:t xml:space="preserve">Uwarunkowania </w:t>
      </w:r>
      <w:r w:rsidRPr="006403DC">
        <w:rPr>
          <w:rFonts w:ascii="TimesNewRomanPSMT" w:hAnsi="TimesNewRomanPSMT" w:cs="TimesNewRomanPSMT"/>
          <w:color w:val="auto"/>
          <w:u w:val="single"/>
        </w:rPr>
        <w:t>wynikające w szczególności z:</w:t>
      </w:r>
    </w:p>
    <w:p w:rsidR="00BB0834" w:rsidRPr="006403DC" w:rsidRDefault="00BB0834" w:rsidP="00BB0834">
      <w:pPr>
        <w:autoSpaceDE w:val="0"/>
        <w:autoSpaceDN w:val="0"/>
        <w:adjustRightInd w:val="0"/>
        <w:spacing w:after="0" w:line="240" w:lineRule="auto"/>
        <w:rPr>
          <w:rFonts w:ascii="TimesNewRomanPSMT" w:hAnsi="TimesNewRomanPSMT" w:cs="TimesNewRomanPSMT"/>
          <w:b/>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1) </w:t>
      </w:r>
      <w:r w:rsidRPr="006403DC">
        <w:rPr>
          <w:rFonts w:ascii="TimesNewRomanPS-BoldMT" w:hAnsi="TimesNewRomanPS-BoldMT" w:cs="TimesNewRomanPS-BoldMT"/>
          <w:b/>
          <w:bCs/>
          <w:color w:val="auto"/>
        </w:rPr>
        <w:t>Dotychczasowego przeznaczenia, zagospodarowania i uzbrojenia terenu</w:t>
      </w:r>
    </w:p>
    <w:p w:rsidR="00BB0834" w:rsidRPr="006403DC" w:rsidRDefault="00BB0834" w:rsidP="00BB0834">
      <w:pPr>
        <w:pStyle w:val="Akapitzlist"/>
        <w:numPr>
          <w:ilvl w:val="0"/>
          <w:numId w:val="19"/>
        </w:numPr>
        <w:autoSpaceDE w:val="0"/>
        <w:autoSpaceDN w:val="0"/>
        <w:adjustRightInd w:val="0"/>
        <w:spacing w:after="0" w:line="240" w:lineRule="auto"/>
        <w:jc w:val="both"/>
        <w:rPr>
          <w:rFonts w:ascii="TimesNewRomanPSMT" w:hAnsi="TimesNewRomanPSMT" w:cs="TimesNewRomanPSMT"/>
        </w:rPr>
      </w:pPr>
      <w:r w:rsidRPr="006403DC">
        <w:rPr>
          <w:rFonts w:ascii="TimesNewRomanPSMT" w:hAnsi="TimesNewRomanPSMT" w:cs="TimesNewRomanPSMT"/>
        </w:rPr>
        <w:t>tereny częściowo poeksploatacyjne przeznaczone pod funkcje aktywności gospodarczej i przemysłu oraz na projektowany przebieg gazociągu wysokiego ciśnienia DN 100 położone w obrębie miejscowości Sława,</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2) </w:t>
      </w:r>
      <w:r w:rsidRPr="006403DC">
        <w:rPr>
          <w:rFonts w:ascii="TimesNewRomanPS-BoldMT" w:hAnsi="TimesNewRomanPS-BoldMT" w:cs="TimesNewRomanPS-BoldMT"/>
          <w:b/>
          <w:bCs/>
          <w:color w:val="auto"/>
        </w:rPr>
        <w:t>Stanu ładu przestrzennego i wymogów jego ochrony.</w:t>
      </w:r>
    </w:p>
    <w:p w:rsidR="00BB0834" w:rsidRPr="006403DC" w:rsidRDefault="00BB0834" w:rsidP="00BB0834">
      <w:pPr>
        <w:autoSpaceDE w:val="0"/>
        <w:autoSpaceDN w:val="0"/>
        <w:adjustRightInd w:val="0"/>
        <w:spacing w:after="0" w:line="240" w:lineRule="auto"/>
        <w:ind w:firstLine="426"/>
        <w:rPr>
          <w:rFonts w:ascii="TimesNewRomanPSMT" w:hAnsi="TimesNewRomanPSMT" w:cs="TimesNewRomanPSMT"/>
          <w:color w:val="auto"/>
        </w:rPr>
      </w:pPr>
      <w:r w:rsidRPr="006403DC">
        <w:rPr>
          <w:rFonts w:ascii="TimesNewRomanPSMT" w:hAnsi="TimesNewRomanPSMT" w:cs="TimesNewRomanPSMT"/>
          <w:color w:val="auto"/>
        </w:rPr>
        <w:t>Obszar jest terenem otwartym, częściowo wyeksploatowanym, otoczony od strony północnej lasem od strony zachodniej terenami istniejącej oczyszczalni ścieków.</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3) </w:t>
      </w:r>
      <w:r w:rsidRPr="006403DC">
        <w:rPr>
          <w:rFonts w:ascii="TimesNewRomanPS-BoldMT" w:hAnsi="TimesNewRomanPS-BoldMT" w:cs="TimesNewRomanPS-BoldMT"/>
          <w:b/>
          <w:bCs/>
          <w:color w:val="auto"/>
        </w:rPr>
        <w:t>Stanu środowiska w tym stan rolniczej i leśnej przestrzeni produkcyjnej, wielkości i jakości zasobów wodnych oraz wymogów ochrony środowiska, przyrody i krajobrazu kulturowego.</w:t>
      </w:r>
    </w:p>
    <w:p w:rsidR="00BB0834" w:rsidRPr="006403DC" w:rsidRDefault="00BB0834" w:rsidP="00BB0834">
      <w:pPr>
        <w:autoSpaceDE w:val="0"/>
        <w:autoSpaceDN w:val="0"/>
        <w:adjustRightInd w:val="0"/>
        <w:spacing w:after="0" w:line="240" w:lineRule="auto"/>
        <w:ind w:firstLine="426"/>
        <w:rPr>
          <w:rFonts w:ascii="TimesNewRomanPSMT" w:hAnsi="TimesNewRomanPSMT" w:cs="TimesNewRomanPSMT"/>
          <w:color w:val="auto"/>
        </w:rPr>
      </w:pPr>
      <w:r w:rsidRPr="006403DC">
        <w:rPr>
          <w:rFonts w:ascii="TimesNewRomanPSMT" w:hAnsi="TimesNewRomanPSMT" w:cs="TimesNewRomanPSMT"/>
          <w:color w:val="auto"/>
        </w:rPr>
        <w:t xml:space="preserve">Teren na skutek prac eksploatacyjnych jest wyrobisk. Szata roślinna jest uboga i stanowi teren obecnie nieużytek. </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4) </w:t>
      </w:r>
      <w:r w:rsidRPr="006403DC">
        <w:rPr>
          <w:rFonts w:ascii="TimesNewRomanPS-BoldMT" w:hAnsi="TimesNewRomanPS-BoldMT" w:cs="TimesNewRomanPS-BoldMT"/>
          <w:b/>
          <w:bCs/>
          <w:color w:val="auto"/>
        </w:rPr>
        <w:t>Stanu dziedzictwa kulturowego i zabytków oraz dóbr kultury współczesnej.</w:t>
      </w:r>
    </w:p>
    <w:p w:rsidR="00BB0834" w:rsidRPr="006403DC" w:rsidRDefault="00BB0834" w:rsidP="00BB0834">
      <w:pPr>
        <w:autoSpaceDE w:val="0"/>
        <w:autoSpaceDN w:val="0"/>
        <w:adjustRightInd w:val="0"/>
        <w:spacing w:after="0" w:line="240" w:lineRule="auto"/>
        <w:ind w:firstLine="426"/>
        <w:rPr>
          <w:rFonts w:ascii="TimesNewRomanPSMT" w:hAnsi="TimesNewRomanPSMT" w:cs="TimesNewRomanPSMT"/>
          <w:color w:val="auto"/>
        </w:rPr>
      </w:pPr>
      <w:r w:rsidRPr="006403DC">
        <w:rPr>
          <w:rFonts w:ascii="TimesNewRomanPSMT" w:hAnsi="TimesNewRomanPSMT" w:cs="TimesNewRomanPSMT"/>
          <w:color w:val="auto"/>
        </w:rPr>
        <w:t xml:space="preserve">Teren objęty zmianą </w:t>
      </w:r>
      <w:r w:rsidR="000B6023" w:rsidRPr="006403DC">
        <w:rPr>
          <w:rFonts w:ascii="TimesNewRomanPSMT" w:hAnsi="TimesNewRomanPSMT" w:cs="TimesNewRomanPSMT"/>
          <w:color w:val="auto"/>
        </w:rPr>
        <w:t xml:space="preserve">nie </w:t>
      </w:r>
      <w:r w:rsidRPr="006403DC">
        <w:rPr>
          <w:rFonts w:ascii="TimesNewRomanPSMT" w:hAnsi="TimesNewRomanPSMT" w:cs="TimesNewRomanPSMT"/>
          <w:color w:val="auto"/>
        </w:rPr>
        <w:t xml:space="preserve">znajduje się w strefie konserwatorskiej zewidencjonowanych stanowisk archeologicznych. </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 New Roman" w:hAnsi="Times New Roman"/>
          <w:b/>
          <w:color w:val="auto"/>
        </w:rPr>
      </w:pPr>
      <w:r w:rsidRPr="006403DC">
        <w:rPr>
          <w:rFonts w:ascii="Times New Roman" w:hAnsi="Times New Roman"/>
          <w:b/>
          <w:color w:val="auto"/>
        </w:rPr>
        <w:t>4a) Rekomendacji i wniosków zawartych w audycie krajobrazowym lub określenia przez audyt krajobrazowy granic krajobrazów priorytetowych.</w:t>
      </w:r>
    </w:p>
    <w:p w:rsidR="00BB0834" w:rsidRPr="006403DC" w:rsidRDefault="00BB0834" w:rsidP="00BB0834">
      <w:pPr>
        <w:autoSpaceDE w:val="0"/>
        <w:autoSpaceDN w:val="0"/>
        <w:adjustRightInd w:val="0"/>
        <w:spacing w:after="0" w:line="240" w:lineRule="auto"/>
        <w:ind w:firstLine="708"/>
        <w:rPr>
          <w:rFonts w:ascii="TimesNewRomanPSMT" w:hAnsi="TimesNewRomanPSMT" w:cs="TimesNewRomanPSMT"/>
          <w:color w:val="auto"/>
        </w:rPr>
      </w:pPr>
      <w:r w:rsidRPr="006403DC">
        <w:rPr>
          <w:rFonts w:ascii="TimesNewRomanPSMT" w:hAnsi="TimesNewRomanPSMT" w:cs="TimesNewRomanPSMT"/>
          <w:color w:val="auto"/>
        </w:rPr>
        <w:t xml:space="preserve">Z uwagi na fakt nie przeprowadzenia audytu krajobrazowego zachodzi brak rekomendacji i wniosków do uwzględnienia w procedowanej zmianie studium. </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5) </w:t>
      </w:r>
      <w:r w:rsidRPr="006403DC">
        <w:rPr>
          <w:rFonts w:ascii="TimesNewRomanPS-BoldMT" w:hAnsi="TimesNewRomanPS-BoldMT" w:cs="TimesNewRomanPS-BoldMT"/>
          <w:b/>
          <w:bCs/>
          <w:color w:val="auto"/>
        </w:rPr>
        <w:t>Warunków i jakości życia mieszkańców w tym ochrony ich zdrowia.</w:t>
      </w:r>
    </w:p>
    <w:p w:rsidR="00BB0834" w:rsidRPr="006403DC" w:rsidRDefault="00BB0834" w:rsidP="00BB0834">
      <w:pPr>
        <w:autoSpaceDE w:val="0"/>
        <w:autoSpaceDN w:val="0"/>
        <w:adjustRightInd w:val="0"/>
        <w:spacing w:after="0" w:line="240" w:lineRule="auto"/>
        <w:ind w:firstLine="426"/>
        <w:rPr>
          <w:rFonts w:ascii="TimesNewRomanPSMT" w:hAnsi="TimesNewRomanPSMT" w:cs="TimesNewRomanPSMT"/>
          <w:color w:val="auto"/>
        </w:rPr>
      </w:pPr>
      <w:r w:rsidRPr="006403DC">
        <w:rPr>
          <w:rFonts w:ascii="TimesNewRomanPSMT" w:hAnsi="TimesNewRomanPSMT" w:cs="TimesNewRomanPSMT"/>
          <w:color w:val="auto"/>
        </w:rPr>
        <w:t>Na terenie objętym zmianą nie występują elementy zagrażające zdrowiu lub życiu mieszkańców.</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6) </w:t>
      </w:r>
      <w:r w:rsidRPr="006403DC">
        <w:rPr>
          <w:rFonts w:ascii="TimesNewRomanPS-BoldMT" w:hAnsi="TimesNewRomanPS-BoldMT" w:cs="TimesNewRomanPS-BoldMT"/>
          <w:b/>
          <w:bCs/>
          <w:color w:val="auto"/>
        </w:rPr>
        <w:t>Zagrożenia bezpieczeństwa ludności i jej mienia.</w:t>
      </w:r>
    </w:p>
    <w:p w:rsidR="00BB0834" w:rsidRPr="006403DC" w:rsidRDefault="00BB0834" w:rsidP="00BB0834">
      <w:pPr>
        <w:autoSpaceDE w:val="0"/>
        <w:autoSpaceDN w:val="0"/>
        <w:adjustRightInd w:val="0"/>
        <w:spacing w:after="0" w:line="240" w:lineRule="auto"/>
        <w:ind w:firstLine="426"/>
        <w:rPr>
          <w:rFonts w:ascii="TimesNewRomanPSMT" w:hAnsi="TimesNewRomanPSMT" w:cs="TimesNewRomanPSMT"/>
          <w:color w:val="auto"/>
        </w:rPr>
      </w:pPr>
      <w:r w:rsidRPr="006403DC">
        <w:rPr>
          <w:rFonts w:ascii="TimesNewRomanPSMT" w:hAnsi="TimesNewRomanPSMT" w:cs="TimesNewRomanPSMT"/>
          <w:color w:val="auto"/>
        </w:rPr>
        <w:t>Teren jest niezamieszkały i jako niezrekultywowany może stanowić potencjalne źródło zagrożenia bezpieczeństwa w zakresie upadków do wnętrza wyrobiska.</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7) </w:t>
      </w:r>
      <w:r w:rsidRPr="006403DC">
        <w:rPr>
          <w:rFonts w:ascii="TimesNewRomanPS-BoldMT" w:hAnsi="TimesNewRomanPS-BoldMT" w:cs="TimesNewRomanPS-BoldMT"/>
          <w:b/>
          <w:bCs/>
          <w:color w:val="auto"/>
        </w:rPr>
        <w:t>Potrzeb i możliwości rozwoju miasta i gminy.</w:t>
      </w:r>
    </w:p>
    <w:p w:rsidR="00BB0834" w:rsidRPr="006403DC" w:rsidRDefault="00BB0834" w:rsidP="00BB0834">
      <w:pPr>
        <w:autoSpaceDE w:val="0"/>
        <w:autoSpaceDN w:val="0"/>
        <w:adjustRightInd w:val="0"/>
        <w:spacing w:after="0" w:line="240" w:lineRule="auto"/>
        <w:ind w:firstLine="426"/>
        <w:rPr>
          <w:rFonts w:ascii="Times New Roman" w:hAnsi="Times New Roman"/>
          <w:color w:val="auto"/>
        </w:rPr>
      </w:pPr>
      <w:r w:rsidRPr="006403DC">
        <w:rPr>
          <w:rFonts w:ascii="TimesNewRomanPSMT" w:hAnsi="TimesNewRomanPSMT" w:cs="TimesNewRomanPSMT"/>
          <w:color w:val="auto"/>
        </w:rPr>
        <w:t xml:space="preserve">Wystąpiła potrzeba zmiany istniejącej funkcji związana z dokończeniem eksploatacji stwierdzanych złóż kruszywa nadających się do eksploatacji. Zmiany Studium dokonano uwzględniając wnioski złożone w trybie sporządzania zmiany studium. </w:t>
      </w:r>
    </w:p>
    <w:p w:rsidR="00BB0834" w:rsidRPr="006403DC" w:rsidRDefault="00BB0834" w:rsidP="00BB0834">
      <w:pPr>
        <w:pStyle w:val="Bezodstpw"/>
        <w:ind w:left="567" w:hanging="283"/>
        <w:rPr>
          <w:rStyle w:val="Wyrnienieintensywne"/>
          <w:rFonts w:ascii="Times New Roman" w:hAnsi="Times New Roman"/>
          <w:b w:val="0"/>
          <w:i w:val="0"/>
          <w:color w:val="auto"/>
          <w:u w:val="single"/>
        </w:rPr>
      </w:pPr>
      <w:r w:rsidRPr="006403DC">
        <w:rPr>
          <w:rStyle w:val="Wyrnienieintensywne"/>
          <w:rFonts w:ascii="Times New Roman" w:hAnsi="Times New Roman"/>
          <w:b w:val="0"/>
          <w:i w:val="0"/>
          <w:color w:val="auto"/>
          <w:u w:val="single"/>
        </w:rPr>
        <w:t>a)</w:t>
      </w:r>
      <w:r w:rsidRPr="006403DC">
        <w:rPr>
          <w:rStyle w:val="Wyrnienieintensywne"/>
          <w:rFonts w:ascii="Times New Roman" w:hAnsi="Times New Roman"/>
          <w:b w:val="0"/>
          <w:i w:val="0"/>
          <w:color w:val="auto"/>
          <w:u w:val="single"/>
        </w:rPr>
        <w:tab/>
        <w:t>Analizy ekonomiczne, środowiskowe i społeczne.</w:t>
      </w:r>
    </w:p>
    <w:p w:rsidR="00BB0834" w:rsidRPr="006403DC" w:rsidRDefault="00BB0834" w:rsidP="00BB0834">
      <w:pPr>
        <w:autoSpaceDE w:val="0"/>
        <w:autoSpaceDN w:val="0"/>
        <w:adjustRightInd w:val="0"/>
        <w:spacing w:after="0" w:line="240" w:lineRule="auto"/>
        <w:ind w:left="567"/>
        <w:rPr>
          <w:rFonts w:ascii="Times New Roman" w:hAnsi="Times New Roman"/>
          <w:color w:val="auto"/>
        </w:rPr>
      </w:pPr>
      <w:r w:rsidRPr="006403DC">
        <w:rPr>
          <w:rFonts w:ascii="Times New Roman" w:hAnsi="Times New Roman"/>
          <w:color w:val="auto"/>
        </w:rPr>
        <w:t xml:space="preserve">Zakres objęty zmianą studium posiadać będzie z pewnością pozytywny wpływ ekonomiczny i społeczny  związany z aktywizacją powyższych terenów eksploatacji surowców mineralnych istniejących złóż. Uciążliwości środowiskowe związane z eksploatacją kruszywa będą miały charakter jedynie przejściowy. </w:t>
      </w:r>
    </w:p>
    <w:p w:rsidR="00BB0834" w:rsidRPr="006403DC" w:rsidRDefault="00BB0834" w:rsidP="00BB0834">
      <w:pPr>
        <w:pStyle w:val="Bezodstpw"/>
        <w:ind w:left="567" w:hanging="283"/>
        <w:rPr>
          <w:rStyle w:val="Wyrnienieintensywne"/>
          <w:rFonts w:ascii="Times New Roman" w:hAnsi="Times New Roman"/>
          <w:b w:val="0"/>
          <w:i w:val="0"/>
          <w:color w:val="auto"/>
          <w:u w:val="single"/>
        </w:rPr>
      </w:pPr>
      <w:r w:rsidRPr="006403DC">
        <w:rPr>
          <w:rStyle w:val="Wyrnienieintensywne"/>
          <w:rFonts w:ascii="Times New Roman" w:hAnsi="Times New Roman"/>
          <w:b w:val="0"/>
          <w:i w:val="0"/>
          <w:color w:val="auto"/>
          <w:u w:val="single"/>
        </w:rPr>
        <w:t>b)</w:t>
      </w:r>
      <w:r w:rsidRPr="006403DC">
        <w:rPr>
          <w:rStyle w:val="Wyrnienieintensywne"/>
          <w:rFonts w:ascii="Times New Roman" w:hAnsi="Times New Roman"/>
          <w:b w:val="0"/>
          <w:i w:val="0"/>
          <w:color w:val="auto"/>
          <w:u w:val="single"/>
        </w:rPr>
        <w:tab/>
        <w:t>Prognozy demograficzne, w tym uwzględniające, tam gdzie to uzasadnione, migracje w ramach miejskich obszarów funkcjonalnych ośrodka wojewódzkiego.</w:t>
      </w:r>
    </w:p>
    <w:p w:rsidR="00BB0834" w:rsidRPr="006403DC" w:rsidRDefault="00BB0834" w:rsidP="00BB0834">
      <w:pPr>
        <w:autoSpaceDE w:val="0"/>
        <w:autoSpaceDN w:val="0"/>
        <w:adjustRightInd w:val="0"/>
        <w:spacing w:after="0" w:line="240" w:lineRule="auto"/>
        <w:ind w:left="567"/>
        <w:rPr>
          <w:rFonts w:ascii="Times New Roman" w:hAnsi="Times New Roman"/>
          <w:i/>
          <w:color w:val="auto"/>
        </w:rPr>
      </w:pPr>
      <w:r w:rsidRPr="006403DC">
        <w:rPr>
          <w:rFonts w:ascii="Times New Roman" w:hAnsi="Times New Roman"/>
          <w:color w:val="auto"/>
        </w:rPr>
        <w:t xml:space="preserve">Zakres objęty zmianą studium ograniczony do lokalnych terenów eksploatacji surowców mineralnych istniejących złóż </w:t>
      </w:r>
      <w:r w:rsidRPr="006403DC">
        <w:rPr>
          <w:rFonts w:ascii="TimesNewRomanPSMT" w:hAnsi="TimesNewRomanPSMT" w:cs="TimesNewRomanPSMT"/>
          <w:color w:val="auto"/>
        </w:rPr>
        <w:t xml:space="preserve">nie pozostaje on w żadnej relacji do przeprowadzonych prognoz demograficznych </w:t>
      </w:r>
      <w:r w:rsidRPr="006403DC">
        <w:rPr>
          <w:rStyle w:val="Wyrnienieintensywne"/>
          <w:rFonts w:ascii="Times New Roman" w:hAnsi="Times New Roman"/>
          <w:b w:val="0"/>
          <w:i w:val="0"/>
          <w:color w:val="auto"/>
        </w:rPr>
        <w:t>w tym uwzględniających, tam gdzie to uzasadnione, migracje w ramach miejskich obszarów funkcjonalnych ośrodka wojewódzkiego.</w:t>
      </w:r>
      <w:r w:rsidRPr="006403DC">
        <w:rPr>
          <w:rFonts w:ascii="Times New Roman" w:hAnsi="Times New Roman"/>
          <w:i/>
          <w:color w:val="auto"/>
        </w:rPr>
        <w:t xml:space="preserve"> </w:t>
      </w:r>
    </w:p>
    <w:p w:rsidR="00BB0834" w:rsidRPr="006403DC" w:rsidRDefault="00BB0834" w:rsidP="00BB0834">
      <w:pPr>
        <w:pStyle w:val="Bezodstpw"/>
        <w:ind w:left="567" w:hanging="283"/>
        <w:rPr>
          <w:rStyle w:val="Wyrnienieintensywne"/>
          <w:rFonts w:ascii="Times New Roman" w:hAnsi="Times New Roman"/>
          <w:b w:val="0"/>
          <w:i w:val="0"/>
          <w:color w:val="auto"/>
          <w:u w:val="single"/>
        </w:rPr>
      </w:pPr>
      <w:r w:rsidRPr="006403DC">
        <w:rPr>
          <w:rStyle w:val="Wyrnienieintensywne"/>
          <w:rFonts w:ascii="Times New Roman" w:hAnsi="Times New Roman"/>
          <w:b w:val="0"/>
          <w:i w:val="0"/>
          <w:color w:val="auto"/>
          <w:u w:val="single"/>
        </w:rPr>
        <w:lastRenderedPageBreak/>
        <w:t>c)</w:t>
      </w:r>
      <w:r w:rsidRPr="006403DC">
        <w:rPr>
          <w:rStyle w:val="Wyrnienieintensywne"/>
          <w:rFonts w:ascii="Times New Roman" w:hAnsi="Times New Roman"/>
          <w:b w:val="0"/>
          <w:i w:val="0"/>
          <w:color w:val="auto"/>
          <w:u w:val="single"/>
        </w:rPr>
        <w:tab/>
        <w:t>Możliwości finansowania przez gminę wykonania sieci komunikacyjnej i infrastruktury technicznej, a także infrastruktury społecznej, służących realizacji zadań własnych gminy.</w:t>
      </w:r>
    </w:p>
    <w:p w:rsidR="00BB0834" w:rsidRPr="006403DC" w:rsidRDefault="00BB0834" w:rsidP="00BB0834">
      <w:pPr>
        <w:autoSpaceDE w:val="0"/>
        <w:autoSpaceDN w:val="0"/>
        <w:adjustRightInd w:val="0"/>
        <w:spacing w:after="0" w:line="240" w:lineRule="auto"/>
        <w:ind w:left="567"/>
        <w:rPr>
          <w:rStyle w:val="Wyrnienieintensywne"/>
          <w:rFonts w:ascii="Times New Roman" w:hAnsi="Times New Roman"/>
          <w:b w:val="0"/>
          <w:i w:val="0"/>
          <w:color w:val="auto"/>
        </w:rPr>
      </w:pPr>
      <w:r w:rsidRPr="006403DC">
        <w:rPr>
          <w:rFonts w:ascii="Times New Roman" w:hAnsi="Times New Roman"/>
          <w:color w:val="auto"/>
        </w:rPr>
        <w:t xml:space="preserve">Zakres objęty zmianą studium ograniczony do terenów eksploatacji surowców mineralnych nie będzie wymagał ze strony Gminy poniesienia dodatkowych kosztów związanych z finansowaniem sieci komunikacyjnej i infrastruktury technicznej a także </w:t>
      </w:r>
      <w:r w:rsidRPr="006403DC">
        <w:rPr>
          <w:rStyle w:val="Wyrnienieintensywne"/>
          <w:rFonts w:ascii="Times New Roman" w:hAnsi="Times New Roman"/>
          <w:b w:val="0"/>
          <w:i w:val="0"/>
          <w:color w:val="auto"/>
        </w:rPr>
        <w:t>infrastruktury społecznej, służących realizacji zadań własnych gminy.</w:t>
      </w:r>
    </w:p>
    <w:p w:rsidR="00BB0834" w:rsidRPr="006403DC" w:rsidRDefault="00BB0834" w:rsidP="00BB0834">
      <w:pPr>
        <w:pStyle w:val="Bezodstpw"/>
        <w:ind w:left="567" w:hanging="283"/>
        <w:rPr>
          <w:rStyle w:val="Wyrnienieintensywne"/>
          <w:rFonts w:ascii="Times New Roman" w:hAnsi="Times New Roman"/>
          <w:b w:val="0"/>
          <w:i w:val="0"/>
          <w:color w:val="auto"/>
          <w:u w:val="single"/>
        </w:rPr>
      </w:pPr>
      <w:r w:rsidRPr="006403DC">
        <w:rPr>
          <w:rStyle w:val="Wyrnienieintensywne"/>
          <w:rFonts w:ascii="Times New Roman" w:hAnsi="Times New Roman"/>
          <w:b w:val="0"/>
          <w:i w:val="0"/>
          <w:color w:val="auto"/>
          <w:u w:val="single"/>
        </w:rPr>
        <w:t>d)</w:t>
      </w:r>
      <w:r w:rsidRPr="006403DC">
        <w:rPr>
          <w:rStyle w:val="Wyrnienieintensywne"/>
          <w:rFonts w:ascii="Times New Roman" w:hAnsi="Times New Roman"/>
          <w:b w:val="0"/>
          <w:i w:val="0"/>
          <w:color w:val="auto"/>
          <w:u w:val="single"/>
        </w:rPr>
        <w:tab/>
        <w:t>Bilans terenów przeznaczonych pod zabudowę.</w:t>
      </w:r>
    </w:p>
    <w:p w:rsidR="00E433E1" w:rsidRPr="006403DC" w:rsidRDefault="00E433E1" w:rsidP="00E433E1">
      <w:pPr>
        <w:autoSpaceDE w:val="0"/>
        <w:autoSpaceDN w:val="0"/>
        <w:adjustRightInd w:val="0"/>
        <w:spacing w:after="0" w:line="240" w:lineRule="auto"/>
        <w:ind w:left="567"/>
        <w:rPr>
          <w:rFonts w:ascii="TimesNewRomanPSMT" w:hAnsi="TimesNewRomanPSMT" w:cs="TimesNewRomanPSMT"/>
          <w:color w:val="auto"/>
        </w:rPr>
      </w:pPr>
      <w:r w:rsidRPr="006403DC">
        <w:rPr>
          <w:rFonts w:ascii="TimesNewRomanPSMT" w:hAnsi="TimesNewRomanPSMT" w:cs="TimesNewRomanPSMT"/>
          <w:color w:val="auto"/>
        </w:rPr>
        <w:t xml:space="preserve">Zakres objęty zmianą studium </w:t>
      </w:r>
      <w:r w:rsidRPr="006403DC">
        <w:rPr>
          <w:rFonts w:ascii="Times New Roman" w:hAnsi="Times New Roman"/>
          <w:color w:val="auto"/>
        </w:rPr>
        <w:t>ograniczony do terenów eksploatacji surowców mineralnych</w:t>
      </w:r>
      <w:r w:rsidRPr="006403DC">
        <w:rPr>
          <w:rFonts w:ascii="TimesNewRomanPSMT" w:hAnsi="TimesNewRomanPSMT" w:cs="TimesNewRomanPSMT"/>
          <w:color w:val="auto"/>
        </w:rPr>
        <w:t xml:space="preserve"> nie dotyczy terenów przeznaczonych pod realizację zabudowy mieszkaniowej, usługowej czy produkcyjnej w związku z powyższym nie pozostaje on w relacji merytorycznej do przeprowadzonych bilansów terenów przeznaczonych pod zabudowę. </w:t>
      </w:r>
    </w:p>
    <w:p w:rsidR="00BB0834" w:rsidRPr="006403DC" w:rsidRDefault="00BB0834" w:rsidP="00BB0834">
      <w:pPr>
        <w:autoSpaceDE w:val="0"/>
        <w:autoSpaceDN w:val="0"/>
        <w:adjustRightInd w:val="0"/>
        <w:spacing w:after="0" w:line="240" w:lineRule="auto"/>
        <w:ind w:firstLine="426"/>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8) </w:t>
      </w:r>
      <w:r w:rsidRPr="006403DC">
        <w:rPr>
          <w:rFonts w:ascii="TimesNewRomanPS-BoldMT" w:hAnsi="TimesNewRomanPS-BoldMT" w:cs="TimesNewRomanPS-BoldMT"/>
          <w:b/>
          <w:bCs/>
          <w:color w:val="auto"/>
        </w:rPr>
        <w:t>Stanu prawnego gruntów.</w:t>
      </w:r>
    </w:p>
    <w:p w:rsidR="00BB0834" w:rsidRPr="006403DC" w:rsidRDefault="00BB0834" w:rsidP="00BB0834">
      <w:pPr>
        <w:autoSpaceDE w:val="0"/>
        <w:autoSpaceDN w:val="0"/>
        <w:adjustRightInd w:val="0"/>
        <w:spacing w:after="0" w:line="240" w:lineRule="auto"/>
        <w:ind w:firstLine="426"/>
        <w:rPr>
          <w:rFonts w:ascii="TimesNewRomanPSMT" w:hAnsi="TimesNewRomanPSMT" w:cs="TimesNewRomanPSMT"/>
          <w:color w:val="auto"/>
        </w:rPr>
      </w:pPr>
      <w:r w:rsidRPr="006403DC">
        <w:rPr>
          <w:rFonts w:ascii="TimesNewRomanPSMT" w:hAnsi="TimesNewRomanPSMT" w:cs="TimesNewRomanPSMT"/>
          <w:color w:val="auto"/>
        </w:rPr>
        <w:t>Teren objęty zmianą jest własnością prywatną.</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r w:rsidRPr="006403DC">
        <w:rPr>
          <w:rFonts w:ascii="TimesNewRomanPSMT" w:hAnsi="TimesNewRomanPSMT" w:cs="TimesNewRomanPSMT"/>
          <w:color w:val="auto"/>
        </w:rPr>
        <w:t xml:space="preserve">9) </w:t>
      </w:r>
      <w:r w:rsidRPr="006403DC">
        <w:rPr>
          <w:rFonts w:ascii="TimesNewRomanPS-BoldMT" w:hAnsi="TimesNewRomanPS-BoldMT" w:cs="TimesNewRomanPS-BoldMT"/>
          <w:b/>
          <w:bCs/>
          <w:color w:val="auto"/>
        </w:rPr>
        <w:t>Występowania obiektów i terenów chronionych na podstawie przepisów odrębnych</w:t>
      </w:r>
      <w:r w:rsidRPr="006403DC">
        <w:rPr>
          <w:rFonts w:ascii="TimesNewRomanPSMT" w:hAnsi="TimesNewRomanPSMT" w:cs="TimesNewRomanPSMT"/>
          <w:color w:val="auto"/>
        </w:rPr>
        <w:t>.</w:t>
      </w:r>
    </w:p>
    <w:p w:rsidR="00BB0834" w:rsidRPr="006403DC" w:rsidRDefault="00BB0834" w:rsidP="00BB0834">
      <w:pPr>
        <w:autoSpaceDE w:val="0"/>
        <w:autoSpaceDN w:val="0"/>
        <w:adjustRightInd w:val="0"/>
        <w:spacing w:after="0" w:line="240" w:lineRule="auto"/>
        <w:ind w:firstLine="426"/>
        <w:rPr>
          <w:rFonts w:ascii="TimesNewRomanPSMT" w:hAnsi="TimesNewRomanPSMT" w:cs="TimesNewRomanPSMT"/>
          <w:color w:val="auto"/>
        </w:rPr>
      </w:pPr>
      <w:r w:rsidRPr="006403DC">
        <w:rPr>
          <w:rFonts w:ascii="TimesNewRomanPSMT" w:hAnsi="TimesNewRomanPSMT" w:cs="TimesNewRomanPSMT"/>
          <w:color w:val="auto"/>
        </w:rPr>
        <w:t xml:space="preserve">Na terenie objętym zmianą nie występują tego typu obiekty. </w:t>
      </w:r>
    </w:p>
    <w:p w:rsidR="00BB0834" w:rsidRPr="006403DC" w:rsidRDefault="00BB0834" w:rsidP="00BB0834">
      <w:pPr>
        <w:autoSpaceDE w:val="0"/>
        <w:autoSpaceDN w:val="0"/>
        <w:adjustRightInd w:val="0"/>
        <w:spacing w:after="0" w:line="240" w:lineRule="auto"/>
        <w:ind w:firstLine="426"/>
        <w:rPr>
          <w:rFonts w:ascii="TimesNewRomanPSMT" w:hAnsi="TimesNewRomanPSMT" w:cs="TimesNewRomanPSMT"/>
          <w:color w:val="auto"/>
        </w:rPr>
      </w:pPr>
      <w:r w:rsidRPr="006403DC">
        <w:rPr>
          <w:rFonts w:ascii="TimesNewRomanPSMT" w:hAnsi="TimesNewRomanPSMT" w:cs="TimesNewRomanPSMT"/>
          <w:color w:val="auto"/>
        </w:rPr>
        <w:t xml:space="preserve">Teren w obrębie Sława jest  położony w obrębie Obszaru Specjalnej Ochrony ptaków Natura 2000 „Pojezierze Sławskie”, kod PLB3000011. </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10) </w:t>
      </w:r>
      <w:r w:rsidRPr="006403DC">
        <w:rPr>
          <w:rFonts w:ascii="TimesNewRomanPS-BoldMT" w:hAnsi="TimesNewRomanPS-BoldMT" w:cs="TimesNewRomanPS-BoldMT"/>
          <w:b/>
          <w:bCs/>
          <w:color w:val="auto"/>
        </w:rPr>
        <w:t>Występowania obszarów naturalnych zagrożeń geologicznych.</w:t>
      </w:r>
    </w:p>
    <w:p w:rsidR="00BB0834" w:rsidRPr="006403DC" w:rsidRDefault="00BB0834" w:rsidP="00BB0834">
      <w:pPr>
        <w:autoSpaceDE w:val="0"/>
        <w:autoSpaceDN w:val="0"/>
        <w:adjustRightInd w:val="0"/>
        <w:spacing w:after="0" w:line="240" w:lineRule="auto"/>
        <w:ind w:firstLine="426"/>
        <w:rPr>
          <w:rFonts w:ascii="TimesNewRomanPSMT" w:hAnsi="TimesNewRomanPSMT" w:cs="TimesNewRomanPSMT"/>
          <w:color w:val="auto"/>
        </w:rPr>
      </w:pPr>
      <w:r w:rsidRPr="006403DC">
        <w:rPr>
          <w:rFonts w:ascii="TimesNewRomanPSMT" w:hAnsi="TimesNewRomanPSMT" w:cs="TimesNewRomanPSMT"/>
          <w:color w:val="auto"/>
        </w:rPr>
        <w:t>Na terenie objętym zmianą nie występują tego typu zagrożenia.</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11) </w:t>
      </w:r>
      <w:r w:rsidRPr="006403DC">
        <w:rPr>
          <w:rFonts w:ascii="TimesNewRomanPS-BoldMT" w:hAnsi="TimesNewRomanPS-BoldMT" w:cs="TimesNewRomanPS-BoldMT"/>
          <w:b/>
          <w:bCs/>
          <w:color w:val="auto"/>
        </w:rPr>
        <w:t>Występowania udokumentowanych złóż kopalin oraz zasobów wód podziemnych.</w:t>
      </w:r>
    </w:p>
    <w:p w:rsidR="00BB0834" w:rsidRPr="006403DC" w:rsidRDefault="00BB0834" w:rsidP="00BB0834">
      <w:pPr>
        <w:autoSpaceDE w:val="0"/>
        <w:autoSpaceDN w:val="0"/>
        <w:adjustRightInd w:val="0"/>
        <w:spacing w:after="0" w:line="240" w:lineRule="auto"/>
        <w:ind w:firstLine="426"/>
        <w:rPr>
          <w:rFonts w:ascii="TimesNewRomanPSMT" w:hAnsi="TimesNewRomanPSMT" w:cs="TimesNewRomanPSMT"/>
          <w:color w:val="auto"/>
        </w:rPr>
      </w:pPr>
      <w:r w:rsidRPr="006403DC">
        <w:rPr>
          <w:rFonts w:ascii="TimesNewRomanPSMT" w:hAnsi="TimesNewRomanPSMT" w:cs="TimesNewRomanPSMT"/>
          <w:color w:val="auto"/>
        </w:rPr>
        <w:t>Teren objęty zmianą nie leży w obszarze występowania zbiornika wód podziemnych.</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12) </w:t>
      </w:r>
      <w:r w:rsidRPr="006403DC">
        <w:rPr>
          <w:rFonts w:ascii="TimesNewRomanPS-BoldMT" w:hAnsi="TimesNewRomanPS-BoldMT" w:cs="TimesNewRomanPS-BoldMT"/>
          <w:b/>
          <w:bCs/>
          <w:color w:val="auto"/>
        </w:rPr>
        <w:t>Występowania terenów górniczych wyznaczonych na podstawie przepisów odrębnych.</w:t>
      </w:r>
    </w:p>
    <w:p w:rsidR="00BB0834" w:rsidRPr="006403DC" w:rsidRDefault="00BB0834" w:rsidP="00BB0834">
      <w:pPr>
        <w:autoSpaceDE w:val="0"/>
        <w:autoSpaceDN w:val="0"/>
        <w:adjustRightInd w:val="0"/>
        <w:spacing w:after="0" w:line="240" w:lineRule="auto"/>
        <w:ind w:firstLine="426"/>
        <w:rPr>
          <w:rFonts w:ascii="TimesNewRomanPSMT" w:hAnsi="TimesNewRomanPSMT" w:cs="TimesNewRomanPSMT"/>
          <w:color w:val="auto"/>
        </w:rPr>
      </w:pPr>
      <w:r w:rsidRPr="006403DC">
        <w:rPr>
          <w:rFonts w:ascii="TimesNewRomanPSMT" w:hAnsi="TimesNewRomanPSMT" w:cs="TimesNewRomanPSMT"/>
          <w:color w:val="auto"/>
        </w:rPr>
        <w:t>Na terenie objętym zmianą nie występują obecnie tereny górnicze.</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13) </w:t>
      </w:r>
      <w:r w:rsidRPr="006403DC">
        <w:rPr>
          <w:rFonts w:ascii="TimesNewRomanPS-BoldMT" w:hAnsi="TimesNewRomanPS-BoldMT" w:cs="TimesNewRomanPS-BoldMT"/>
          <w:b/>
          <w:bCs/>
          <w:color w:val="auto"/>
        </w:rPr>
        <w:t>Stanu systemów komunikacji i infrastruktury technicznej, w tym stopień uporządkowania gospodarki wodno-ściekowej, energetycznej oraz gospodarki odpadami.</w:t>
      </w:r>
    </w:p>
    <w:p w:rsidR="00BB0834" w:rsidRPr="006403DC" w:rsidRDefault="00BB0834" w:rsidP="00BB0834">
      <w:pPr>
        <w:autoSpaceDE w:val="0"/>
        <w:autoSpaceDN w:val="0"/>
        <w:adjustRightInd w:val="0"/>
        <w:spacing w:after="0" w:line="240" w:lineRule="auto"/>
        <w:ind w:firstLine="426"/>
        <w:rPr>
          <w:rFonts w:ascii="TimesNewRomanPSMT" w:hAnsi="TimesNewRomanPSMT" w:cs="TimesNewRomanPSMT"/>
          <w:color w:val="auto"/>
        </w:rPr>
      </w:pPr>
      <w:r w:rsidRPr="006403DC">
        <w:rPr>
          <w:rFonts w:ascii="TimesNewRomanPSMT" w:hAnsi="TimesNewRomanPSMT" w:cs="TimesNewRomanPSMT"/>
          <w:color w:val="auto"/>
        </w:rPr>
        <w:t xml:space="preserve">Dostęp do terenu objętego zmianą odbywa się z drogi gminnej publicznej z miejscowości Sława. </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r w:rsidRPr="006403DC">
        <w:rPr>
          <w:rFonts w:ascii="TimesNewRomanPSMT" w:hAnsi="TimesNewRomanPSMT" w:cs="TimesNewRomanPSMT"/>
          <w:color w:val="auto"/>
        </w:rPr>
        <w:t>Teren nie posiada sieci uzbrojenia podziemnego.</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14) </w:t>
      </w:r>
      <w:r w:rsidRPr="006403DC">
        <w:rPr>
          <w:rFonts w:ascii="TimesNewRomanPS-BoldMT" w:hAnsi="TimesNewRomanPS-BoldMT" w:cs="TimesNewRomanPS-BoldMT"/>
          <w:b/>
          <w:bCs/>
          <w:color w:val="auto"/>
        </w:rPr>
        <w:t>Zadań służących realizacji ponad lokalnych celów publicznych.</w:t>
      </w:r>
    </w:p>
    <w:p w:rsidR="00BB0834" w:rsidRPr="006403DC" w:rsidRDefault="00BB0834" w:rsidP="00BB0834">
      <w:pPr>
        <w:autoSpaceDE w:val="0"/>
        <w:autoSpaceDN w:val="0"/>
        <w:adjustRightInd w:val="0"/>
        <w:spacing w:after="0" w:line="240" w:lineRule="auto"/>
        <w:ind w:firstLine="426"/>
        <w:rPr>
          <w:rFonts w:ascii="TimesNewRomanPSMT" w:hAnsi="TimesNewRomanPSMT" w:cs="TimesNewRomanPSMT"/>
          <w:color w:val="auto"/>
        </w:rPr>
      </w:pPr>
      <w:r w:rsidRPr="006403DC">
        <w:rPr>
          <w:rFonts w:ascii="TimesNewRomanPSMT" w:hAnsi="TimesNewRomanPSMT" w:cs="TimesNewRomanPSMT"/>
          <w:color w:val="auto"/>
        </w:rPr>
        <w:t>Na terenie objętym zmianą nie występują w chwili obecnej tego typu zadania.</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15) </w:t>
      </w:r>
      <w:r w:rsidRPr="006403DC">
        <w:rPr>
          <w:rFonts w:ascii="TimesNewRomanPS-BoldMT" w:hAnsi="TimesNewRomanPS-BoldMT" w:cs="TimesNewRomanPS-BoldMT"/>
          <w:b/>
          <w:bCs/>
          <w:color w:val="auto"/>
        </w:rPr>
        <w:t>Wymagań dotyczących ochrony przeciwpowodziowej</w:t>
      </w:r>
    </w:p>
    <w:p w:rsidR="00BB0834" w:rsidRPr="006403DC" w:rsidRDefault="00BB0834" w:rsidP="00BB0834">
      <w:pPr>
        <w:autoSpaceDE w:val="0"/>
        <w:autoSpaceDN w:val="0"/>
        <w:adjustRightInd w:val="0"/>
        <w:spacing w:after="0" w:line="240" w:lineRule="auto"/>
        <w:ind w:firstLine="426"/>
        <w:rPr>
          <w:rFonts w:ascii="TimesNewRomanPSMT" w:hAnsi="TimesNewRomanPSMT" w:cs="TimesNewRomanPSMT"/>
          <w:color w:val="auto"/>
        </w:rPr>
      </w:pPr>
      <w:r w:rsidRPr="006403DC">
        <w:rPr>
          <w:rFonts w:ascii="TimesNewRomanPSMT" w:hAnsi="TimesNewRomanPSMT" w:cs="TimesNewRomanPSMT"/>
          <w:color w:val="auto"/>
        </w:rPr>
        <w:t>Teren nie jest narażony na niebezpieczeństwo powodzi.</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BoldMT" w:hAnsi="TimesNewRomanPS-BoldMT" w:cs="TimesNewRomanPS-BoldMT"/>
          <w:b/>
          <w:bCs/>
          <w:color w:val="auto"/>
        </w:rPr>
        <w:t xml:space="preserve">§ </w:t>
      </w:r>
      <w:r w:rsidR="00737A6D" w:rsidRPr="006403DC">
        <w:rPr>
          <w:rFonts w:ascii="TimesNewRomanPS-BoldMT" w:hAnsi="TimesNewRomanPS-BoldMT" w:cs="TimesNewRomanPS-BoldMT"/>
          <w:b/>
          <w:bCs/>
          <w:color w:val="auto"/>
        </w:rPr>
        <w:t>2</w:t>
      </w:r>
      <w:r w:rsidRPr="006403DC">
        <w:rPr>
          <w:rFonts w:ascii="TimesNewRomanPS-BoldMT" w:hAnsi="TimesNewRomanPS-BoldMT" w:cs="TimesNewRomanPS-BoldMT"/>
          <w:b/>
          <w:bCs/>
          <w:color w:val="auto"/>
        </w:rPr>
        <w:t>. Zmiana Studium określa kierunki zagospodarowania - wynikające z zapisów art. 10 ust. 2 ustawy.</w:t>
      </w: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BoldMT" w:hAnsi="TimesNewRomanPS-BoldMT" w:cs="TimesNewRomanPS-BoldMT"/>
          <w:b/>
          <w:bCs/>
          <w:color w:val="auto"/>
        </w:rPr>
        <w:t>Zmiana Studium określa w szczególności:</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Style w:val="Wyrnienieintensywne"/>
          <w:rFonts w:ascii="Times New Roman" w:hAnsi="Times New Roman"/>
          <w:i w:val="0"/>
          <w:color w:val="auto"/>
        </w:rPr>
      </w:pPr>
      <w:r w:rsidRPr="006403DC">
        <w:rPr>
          <w:rStyle w:val="Wyrnienieintensywne"/>
          <w:rFonts w:ascii="Times New Roman" w:hAnsi="Times New Roman"/>
          <w:i w:val="0"/>
          <w:color w:val="auto"/>
        </w:rPr>
        <w:t>1. Kierunki zmian w strukturze przestrzennej gminy oraz w przeznaczeniu terenów, w tym wynikające z audytu krajobrazowego.</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r w:rsidRPr="006403DC">
        <w:rPr>
          <w:rFonts w:ascii="TimesNewRomanPSMT" w:hAnsi="TimesNewRomanPSMT" w:cs="TimesNewRomanPSMT"/>
          <w:color w:val="auto"/>
        </w:rPr>
        <w:t>Uwzględniając zgłoszone wnioski, dokonano zmiany w przeznaczeniu terenów opisanych w § 1 i 2.</w:t>
      </w:r>
    </w:p>
    <w:p w:rsidR="00BB0834" w:rsidRPr="006403DC" w:rsidRDefault="00BB0834" w:rsidP="00BB0834">
      <w:pPr>
        <w:autoSpaceDE w:val="0"/>
        <w:autoSpaceDN w:val="0"/>
        <w:adjustRightInd w:val="0"/>
        <w:spacing w:after="0" w:line="240" w:lineRule="auto"/>
        <w:rPr>
          <w:rFonts w:ascii="TimesNewRomanPSMT" w:hAnsi="TimesNewRomanPSMT" w:cs="TimesNewRomanPSMT"/>
          <w:b/>
          <w:color w:val="auto"/>
        </w:rPr>
      </w:pPr>
      <w:r w:rsidRPr="006403DC">
        <w:rPr>
          <w:rStyle w:val="Wyrnienieintensywne"/>
          <w:rFonts w:ascii="Times New Roman" w:hAnsi="Times New Roman"/>
          <w:b w:val="0"/>
          <w:i w:val="0"/>
          <w:color w:val="auto"/>
        </w:rPr>
        <w:t>Z uwagi na brak wykonania audytu krajobrazowego</w:t>
      </w:r>
      <w:r w:rsidRPr="006403DC">
        <w:rPr>
          <w:rFonts w:ascii="TimesNewRomanPSMT" w:hAnsi="TimesNewRomanPSMT" w:cs="TimesNewRomanPSMT"/>
          <w:color w:val="auto"/>
        </w:rPr>
        <w:t xml:space="preserve"> nie wprowadza się zmian z niego wynikających. </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b/>
          <w:color w:val="auto"/>
        </w:rPr>
        <w:t>2.</w:t>
      </w:r>
      <w:r w:rsidRPr="006403DC">
        <w:rPr>
          <w:rFonts w:ascii="TimesNewRomanPSMT" w:hAnsi="TimesNewRomanPSMT" w:cs="TimesNewRomanPSMT"/>
          <w:color w:val="auto"/>
        </w:rPr>
        <w:t xml:space="preserve"> </w:t>
      </w:r>
      <w:r w:rsidRPr="006403DC">
        <w:rPr>
          <w:rFonts w:ascii="TimesNewRomanPS-BoldMT" w:hAnsi="TimesNewRomanPS-BoldMT" w:cs="TimesNewRomanPS-BoldMT"/>
          <w:b/>
          <w:bCs/>
          <w:color w:val="auto"/>
        </w:rPr>
        <w:t>Kierunki i wskaźniki dotyczące zagospodarowania oraz użytkowania terenów, w tym tereny wyłączone spod zabudowy.</w:t>
      </w:r>
    </w:p>
    <w:p w:rsidR="00BB0834" w:rsidRPr="006403DC" w:rsidRDefault="00BB0834" w:rsidP="00BB0834">
      <w:pPr>
        <w:autoSpaceDE w:val="0"/>
        <w:autoSpaceDN w:val="0"/>
        <w:adjustRightInd w:val="0"/>
        <w:spacing w:after="0" w:line="240" w:lineRule="auto"/>
        <w:rPr>
          <w:rFonts w:ascii="Times New Roman" w:hAnsi="Times New Roman"/>
          <w:b/>
          <w:bCs/>
          <w:color w:val="auto"/>
        </w:rPr>
      </w:pPr>
      <w:r w:rsidRPr="006403DC">
        <w:rPr>
          <w:rFonts w:ascii="Times New Roman" w:hAnsi="Times New Roman"/>
          <w:b/>
          <w:bCs/>
          <w:color w:val="auto"/>
        </w:rPr>
        <w:t xml:space="preserve">PG – strefa terenów eksploatacji surowców mineralnych, </w:t>
      </w:r>
    </w:p>
    <w:p w:rsidR="00BB0834" w:rsidRPr="006403DC" w:rsidRDefault="00BB0834" w:rsidP="00BB0834">
      <w:pPr>
        <w:autoSpaceDE w:val="0"/>
        <w:autoSpaceDN w:val="0"/>
        <w:adjustRightInd w:val="0"/>
        <w:spacing w:after="0" w:line="240" w:lineRule="auto"/>
        <w:rPr>
          <w:rFonts w:ascii="Times New Roman" w:hAnsi="Times New Roman"/>
          <w:color w:val="auto"/>
        </w:rPr>
      </w:pPr>
      <w:r w:rsidRPr="006403DC">
        <w:rPr>
          <w:rFonts w:ascii="Times New Roman" w:hAnsi="Times New Roman"/>
          <w:color w:val="auto"/>
        </w:rPr>
        <w:lastRenderedPageBreak/>
        <w:t>w której zakłada się prowadzenie eksploatacji kopalin, a także prowadzenie działalności gospodarczej, przemysłu, baz, składów, usług, obsługi ruchu transportowego. Przewiduje się możliwość zachowania w planach miejscowych istniejącego użytkowania.</w:t>
      </w:r>
    </w:p>
    <w:p w:rsidR="00BB0834" w:rsidRPr="006403DC" w:rsidRDefault="00BB0834" w:rsidP="00BB0834">
      <w:pPr>
        <w:autoSpaceDE w:val="0"/>
        <w:autoSpaceDN w:val="0"/>
        <w:adjustRightInd w:val="0"/>
        <w:spacing w:after="0" w:line="240" w:lineRule="auto"/>
        <w:rPr>
          <w:rFonts w:ascii="Times New Roman" w:hAnsi="Times New Roman"/>
          <w:color w:val="auto"/>
        </w:rPr>
      </w:pPr>
    </w:p>
    <w:p w:rsidR="00BB0834" w:rsidRPr="006403DC" w:rsidRDefault="00BB0834" w:rsidP="00BB0834">
      <w:pPr>
        <w:autoSpaceDE w:val="0"/>
        <w:autoSpaceDN w:val="0"/>
        <w:adjustRightInd w:val="0"/>
        <w:spacing w:after="0" w:line="240" w:lineRule="auto"/>
        <w:rPr>
          <w:rFonts w:ascii="Times New Roman" w:hAnsi="Times New Roman"/>
          <w:color w:val="auto"/>
        </w:rPr>
      </w:pPr>
      <w:r w:rsidRPr="006403DC">
        <w:rPr>
          <w:rFonts w:ascii="Times New Roman" w:hAnsi="Times New Roman"/>
          <w:color w:val="auto"/>
        </w:rPr>
        <w:t>Ustalenia szczegółowe:</w:t>
      </w:r>
    </w:p>
    <w:p w:rsidR="00BB0834" w:rsidRPr="006403DC" w:rsidRDefault="00BB0834" w:rsidP="00BB0834">
      <w:pPr>
        <w:numPr>
          <w:ilvl w:val="0"/>
          <w:numId w:val="20"/>
        </w:numPr>
        <w:autoSpaceDE w:val="0"/>
        <w:autoSpaceDN w:val="0"/>
        <w:adjustRightInd w:val="0"/>
        <w:spacing w:after="0" w:line="240" w:lineRule="auto"/>
        <w:ind w:right="0"/>
        <w:rPr>
          <w:rFonts w:ascii="Times New Roman" w:hAnsi="Times New Roman"/>
          <w:color w:val="auto"/>
        </w:rPr>
      </w:pPr>
      <w:r w:rsidRPr="006403DC">
        <w:rPr>
          <w:rFonts w:ascii="Times New Roman" w:hAnsi="Times New Roman"/>
          <w:color w:val="auto"/>
        </w:rPr>
        <w:t>obowiązuje wyłączny sposób eksploatacji złoża zgodny z przepisami szczególnymi,</w:t>
      </w:r>
    </w:p>
    <w:p w:rsidR="00BB0834" w:rsidRPr="006403DC" w:rsidRDefault="00BB0834" w:rsidP="00BB0834">
      <w:pPr>
        <w:numPr>
          <w:ilvl w:val="0"/>
          <w:numId w:val="20"/>
        </w:numPr>
        <w:autoSpaceDE w:val="0"/>
        <w:autoSpaceDN w:val="0"/>
        <w:adjustRightInd w:val="0"/>
        <w:spacing w:after="0" w:line="240" w:lineRule="auto"/>
        <w:ind w:right="0"/>
        <w:rPr>
          <w:rFonts w:ascii="Times New Roman" w:hAnsi="Times New Roman"/>
          <w:color w:val="auto"/>
        </w:rPr>
      </w:pPr>
      <w:r w:rsidRPr="006403DC">
        <w:rPr>
          <w:rFonts w:ascii="Times New Roman" w:hAnsi="Times New Roman"/>
          <w:color w:val="auto"/>
        </w:rPr>
        <w:t>określa się rolny, leśny, wodny lub turystyczny kierunek rekultywacji terenów przekształconych górniczo,</w:t>
      </w:r>
    </w:p>
    <w:p w:rsidR="00BB0834" w:rsidRPr="006403DC" w:rsidRDefault="00BB0834" w:rsidP="00BB0834">
      <w:pPr>
        <w:numPr>
          <w:ilvl w:val="0"/>
          <w:numId w:val="20"/>
        </w:numPr>
        <w:autoSpaceDE w:val="0"/>
        <w:autoSpaceDN w:val="0"/>
        <w:adjustRightInd w:val="0"/>
        <w:spacing w:after="0" w:line="240" w:lineRule="auto"/>
        <w:ind w:right="0"/>
        <w:rPr>
          <w:rFonts w:ascii="Times New Roman" w:hAnsi="Times New Roman"/>
          <w:color w:val="auto"/>
        </w:rPr>
      </w:pPr>
      <w:r w:rsidRPr="006403DC">
        <w:rPr>
          <w:rFonts w:ascii="Times New Roman" w:hAnsi="Times New Roman"/>
          <w:color w:val="auto"/>
        </w:rPr>
        <w:t>dopuszcza się lokalizację obiektów kubaturowych związanych wyłącznie z działalnością górniczą,</w:t>
      </w:r>
    </w:p>
    <w:p w:rsidR="00BB0834" w:rsidRPr="006403DC" w:rsidRDefault="00BB0834" w:rsidP="00BB0834">
      <w:pPr>
        <w:numPr>
          <w:ilvl w:val="0"/>
          <w:numId w:val="20"/>
        </w:numPr>
        <w:autoSpaceDE w:val="0"/>
        <w:autoSpaceDN w:val="0"/>
        <w:adjustRightInd w:val="0"/>
        <w:spacing w:after="0" w:line="240" w:lineRule="auto"/>
        <w:ind w:right="0"/>
        <w:rPr>
          <w:rFonts w:ascii="Times New Roman" w:hAnsi="Times New Roman"/>
          <w:color w:val="auto"/>
        </w:rPr>
      </w:pPr>
      <w:r w:rsidRPr="006403DC">
        <w:rPr>
          <w:rFonts w:ascii="Times New Roman" w:hAnsi="Times New Roman"/>
          <w:color w:val="auto"/>
        </w:rPr>
        <w:t>ustala się, że wszelka uciążliwość prowadzonej działalności nie może przekraczać granic terenu górniczego,</w:t>
      </w:r>
    </w:p>
    <w:p w:rsidR="00BB0834" w:rsidRPr="006403DC" w:rsidRDefault="00BB0834" w:rsidP="00BB0834">
      <w:pPr>
        <w:numPr>
          <w:ilvl w:val="0"/>
          <w:numId w:val="20"/>
        </w:numPr>
        <w:autoSpaceDE w:val="0"/>
        <w:autoSpaceDN w:val="0"/>
        <w:adjustRightInd w:val="0"/>
        <w:spacing w:after="0" w:line="240" w:lineRule="auto"/>
        <w:ind w:right="0"/>
        <w:rPr>
          <w:rFonts w:ascii="Times New Roman" w:hAnsi="Times New Roman"/>
          <w:color w:val="auto"/>
        </w:rPr>
      </w:pPr>
      <w:r w:rsidRPr="006403DC">
        <w:rPr>
          <w:rFonts w:ascii="Times New Roman" w:hAnsi="Times New Roman"/>
          <w:color w:val="auto"/>
        </w:rPr>
        <w:t>dopuszcza się lokalizację utwardzonych dróg wewnętrznych.</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r w:rsidRPr="006403DC">
        <w:rPr>
          <w:rFonts w:ascii="TimesNewRomanPSMT" w:hAnsi="TimesNewRomanPSMT" w:cs="TimesNewRomanPSMT"/>
          <w:color w:val="auto"/>
        </w:rPr>
        <w:t>W pozostałym zakresie nie wprowadza się zmian.</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3. </w:t>
      </w:r>
      <w:r w:rsidRPr="006403DC">
        <w:rPr>
          <w:rFonts w:ascii="TimesNewRomanPS-BoldMT" w:hAnsi="TimesNewRomanPS-BoldMT" w:cs="TimesNewRomanPS-BoldMT"/>
          <w:b/>
          <w:bCs/>
          <w:color w:val="auto"/>
        </w:rPr>
        <w:t>Obszary oraz zasady ochrony środowiska i jego zasobów, ochrony przyrody, krajobrazu kulturowego i uzdrowisk.</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r w:rsidRPr="006403DC">
        <w:rPr>
          <w:rFonts w:ascii="TimesNewRomanPSMT" w:hAnsi="TimesNewRomanPSMT" w:cs="TimesNewRomanPSMT"/>
          <w:color w:val="auto"/>
        </w:rPr>
        <w:t>Nie wprowadza się zmian.</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MT" w:hAnsi="TimesNewRomanPSMT" w:cs="TimesNewRomanPSMT"/>
          <w:b/>
          <w:color w:val="auto"/>
        </w:rPr>
      </w:pPr>
      <w:r w:rsidRPr="006403DC">
        <w:rPr>
          <w:rFonts w:ascii="TimesNewRomanPSMT" w:hAnsi="TimesNewRomanPSMT" w:cs="TimesNewRomanPSMT"/>
          <w:b/>
          <w:color w:val="auto"/>
        </w:rPr>
        <w:t>4. Obszary i zasady ochrony dziedzictwa kulturowego i zabytków oraz dóbr kultury współczesnej.</w:t>
      </w:r>
    </w:p>
    <w:p w:rsidR="00BB0834" w:rsidRPr="006403DC" w:rsidRDefault="00BB0834" w:rsidP="00BB0834">
      <w:pPr>
        <w:autoSpaceDE w:val="0"/>
        <w:autoSpaceDN w:val="0"/>
        <w:adjustRightInd w:val="0"/>
        <w:spacing w:after="0" w:line="240" w:lineRule="auto"/>
        <w:ind w:firstLine="426"/>
        <w:rPr>
          <w:rFonts w:ascii="Times New Roman" w:hAnsi="Times New Roman"/>
          <w:color w:val="auto"/>
        </w:rPr>
      </w:pPr>
      <w:r w:rsidRPr="006403DC">
        <w:rPr>
          <w:rFonts w:ascii="Times New Roman" w:hAnsi="Times New Roman"/>
          <w:color w:val="auto"/>
        </w:rPr>
        <w:t>Obejmuje się ochroną stanowiska archeologiczne wykazane na rysunku studium, które należy</w:t>
      </w:r>
    </w:p>
    <w:p w:rsidR="00BB0834" w:rsidRPr="006403DC" w:rsidRDefault="00BB0834" w:rsidP="00BB0834">
      <w:pPr>
        <w:autoSpaceDE w:val="0"/>
        <w:autoSpaceDN w:val="0"/>
        <w:adjustRightInd w:val="0"/>
        <w:spacing w:after="0" w:line="240" w:lineRule="auto"/>
        <w:rPr>
          <w:rFonts w:ascii="Times New Roman" w:hAnsi="Times New Roman"/>
          <w:color w:val="auto"/>
        </w:rPr>
      </w:pPr>
      <w:r w:rsidRPr="006403DC">
        <w:rPr>
          <w:rFonts w:ascii="Times New Roman" w:hAnsi="Times New Roman"/>
          <w:color w:val="auto"/>
        </w:rPr>
        <w:t>uwzględnić przy zagospodarowywaniu terenu, zgodnie z przepisami odrębnymi.</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r w:rsidRPr="006403DC">
        <w:rPr>
          <w:rFonts w:ascii="TimesNewRomanPSMT" w:hAnsi="TimesNewRomanPSMT" w:cs="TimesNewRomanPSMT"/>
          <w:color w:val="auto"/>
        </w:rPr>
        <w:t>W pozostałym zakresie nie wprowadza się zmian.</w:t>
      </w:r>
    </w:p>
    <w:p w:rsidR="00BB0834" w:rsidRPr="006403DC" w:rsidRDefault="00BB0834" w:rsidP="00BB0834">
      <w:pPr>
        <w:autoSpaceDE w:val="0"/>
        <w:autoSpaceDN w:val="0"/>
        <w:adjustRightInd w:val="0"/>
        <w:spacing w:after="0" w:line="240" w:lineRule="auto"/>
        <w:rPr>
          <w:rFonts w:ascii="TimesNewRomanPSMT" w:hAnsi="TimesNewRomanPSMT" w:cs="TimesNewRomanPSMT"/>
          <w:b/>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b/>
          <w:color w:val="auto"/>
        </w:rPr>
        <w:t xml:space="preserve">5. </w:t>
      </w:r>
      <w:r w:rsidRPr="006403DC">
        <w:rPr>
          <w:rFonts w:ascii="TimesNewRomanPS-BoldMT" w:hAnsi="TimesNewRomanPS-BoldMT" w:cs="TimesNewRomanPS-BoldMT"/>
          <w:b/>
          <w:bCs/>
          <w:color w:val="auto"/>
        </w:rPr>
        <w:t>Kierunki rozwoju systemów komunikacji i infrastruktury technicznej.</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r w:rsidRPr="006403DC">
        <w:rPr>
          <w:rFonts w:ascii="TimesNewRomanPSMT" w:hAnsi="TimesNewRomanPSMT" w:cs="TimesNewRomanPSMT"/>
          <w:color w:val="auto"/>
        </w:rPr>
        <w:t>Nie wprowadza się zmian.</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BoldMT" w:hAnsi="TimesNewRomanPS-BoldMT" w:cs="TimesNewRomanPS-BoldMT"/>
          <w:b/>
          <w:bCs/>
          <w:color w:val="auto"/>
        </w:rPr>
        <w:t>5.1. Zasady wyznaczania obszar ó w rozmieszczania urządzeń wytwarzających energię</w:t>
      </w: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BoldMT" w:hAnsi="TimesNewRomanPS-BoldMT" w:cs="TimesNewRomanPS-BoldMT"/>
          <w:b/>
          <w:bCs/>
          <w:color w:val="auto"/>
        </w:rPr>
        <w:t>z odnawialnych źródeł energii o mocy przekraczającej 100 kW.</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r w:rsidRPr="006403DC">
        <w:rPr>
          <w:rFonts w:ascii="TimesNewRomanPSMT" w:hAnsi="TimesNewRomanPSMT" w:cs="TimesNewRomanPSMT"/>
          <w:color w:val="auto"/>
        </w:rPr>
        <w:t>Nie wprowadza się zmian.</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r w:rsidRPr="006403DC">
        <w:rPr>
          <w:rFonts w:ascii="TimesNewRomanPSMT" w:hAnsi="TimesNewRomanPSMT" w:cs="TimesNewRomanPSMT"/>
          <w:color w:val="auto"/>
        </w:rPr>
        <w:t>:</w:t>
      </w: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BoldMT" w:hAnsi="TimesNewRomanPS-BoldMT" w:cs="TimesNewRomanPS-BoldMT"/>
          <w:b/>
          <w:bCs/>
          <w:color w:val="auto"/>
        </w:rPr>
        <w:t>5.2. Zasady zagospodarowania terenów sąsiadujących z terenami kolejowymi.</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r w:rsidRPr="006403DC">
        <w:rPr>
          <w:rFonts w:ascii="TimesNewRomanPSMT" w:hAnsi="TimesNewRomanPSMT" w:cs="TimesNewRomanPSMT"/>
          <w:color w:val="auto"/>
        </w:rPr>
        <w:t>Nie wprowadza się zmian.</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6. </w:t>
      </w:r>
      <w:r w:rsidRPr="006403DC">
        <w:rPr>
          <w:rFonts w:ascii="TimesNewRomanPS-BoldMT" w:hAnsi="TimesNewRomanPS-BoldMT" w:cs="TimesNewRomanPS-BoldMT"/>
          <w:b/>
          <w:bCs/>
          <w:color w:val="auto"/>
        </w:rPr>
        <w:t>Obszary, na których rozmieszczone będą inwestycje celu publicznego o znaczeniu lokalnym.</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r w:rsidRPr="006403DC">
        <w:rPr>
          <w:rFonts w:ascii="TimesNewRomanPSMT" w:hAnsi="TimesNewRomanPSMT" w:cs="TimesNewRomanPSMT"/>
          <w:color w:val="auto"/>
        </w:rPr>
        <w:t>Nie wprowadza się zmian.</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7. </w:t>
      </w:r>
      <w:r w:rsidRPr="006403DC">
        <w:rPr>
          <w:rFonts w:ascii="TimesNewRomanPS-BoldMT" w:hAnsi="TimesNewRomanPS-BoldMT" w:cs="TimesNewRomanPS-BoldMT"/>
          <w:b/>
          <w:bCs/>
          <w:color w:val="auto"/>
        </w:rPr>
        <w:t>Obszary, na których rozmieszczone będą inwestycje celu publicznego o znaczeniu ponad lokalnym.</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r w:rsidRPr="006403DC">
        <w:rPr>
          <w:rFonts w:ascii="TimesNewRomanPSMT" w:hAnsi="TimesNewRomanPSMT" w:cs="TimesNewRomanPSMT"/>
          <w:color w:val="auto"/>
        </w:rPr>
        <w:t>Nie wprowadza się zmian.</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8. </w:t>
      </w:r>
      <w:r w:rsidRPr="006403DC">
        <w:rPr>
          <w:rFonts w:ascii="TimesNewRomanPS-BoldMT" w:hAnsi="TimesNewRomanPS-BoldMT" w:cs="TimesNewRomanPS-BoldMT"/>
          <w:b/>
          <w:bCs/>
          <w:color w:val="auto"/>
        </w:rPr>
        <w:t>Obszary, dla których obowiązkowe jest sporządzenie miejscowego planu zagospodarowania</w:t>
      </w: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BoldMT" w:hAnsi="TimesNewRomanPS-BoldMT" w:cs="TimesNewRomanPS-BoldMT"/>
          <w:b/>
          <w:bCs/>
          <w:color w:val="auto"/>
        </w:rPr>
        <w:t>przestrzennego na podstawie przepisów odrębnych, w tym obszary wymagające przeprowadzenia scaleń i podziału nieruchomości, a także obszary przestrzeni publicznej.</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r w:rsidRPr="006403DC">
        <w:rPr>
          <w:rFonts w:ascii="TimesNewRomanPSMT" w:hAnsi="TimesNewRomanPSMT" w:cs="TimesNewRomanPSMT"/>
          <w:color w:val="auto"/>
        </w:rPr>
        <w:t xml:space="preserve">Dla obszarów przeznaczonych pod powierzchniową eksploatację kruszywa ustala się obowiązek sporządzenia miejscowego planu zagospodarowania przestrzennego.   </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r w:rsidRPr="006403DC">
        <w:rPr>
          <w:rFonts w:ascii="TimesNewRomanPSMT" w:hAnsi="TimesNewRomanPSMT" w:cs="TimesNewRomanPSMT"/>
          <w:color w:val="auto"/>
        </w:rPr>
        <w:t>W pozostałym zakresie nie wprowadza się zmian.</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9. </w:t>
      </w:r>
      <w:r w:rsidRPr="006403DC">
        <w:rPr>
          <w:rFonts w:ascii="TimesNewRomanPS-BoldMT" w:hAnsi="TimesNewRomanPS-BoldMT" w:cs="TimesNewRomanPS-BoldMT"/>
          <w:b/>
          <w:bCs/>
          <w:color w:val="auto"/>
        </w:rPr>
        <w:t>Obszary, dla których gmina zamierza sporządzić miejscowy plan zagospodarowania przestrzennego, w tym obszary wymagające zmiany przeznaczenia grunt ó w rolnych i leśnych na cele nierolnicze i nieleśne.</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r w:rsidRPr="006403DC">
        <w:rPr>
          <w:rFonts w:ascii="TimesNewRomanPSMT" w:hAnsi="TimesNewRomanPSMT" w:cs="TimesNewRomanPSMT"/>
          <w:color w:val="auto"/>
        </w:rPr>
        <w:t>Dla terenów objętych zmianą studium w celu realizacji inwestycji należy sporządzić plany miejscowe.</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10. </w:t>
      </w:r>
      <w:r w:rsidRPr="006403DC">
        <w:rPr>
          <w:rFonts w:ascii="TimesNewRomanPS-BoldMT" w:hAnsi="TimesNewRomanPS-BoldMT" w:cs="TimesNewRomanPS-BoldMT"/>
          <w:b/>
          <w:bCs/>
          <w:color w:val="auto"/>
        </w:rPr>
        <w:t>Kierunki i zasady kształtowania rolniczej i leśnej przestrzeni produkcyjnej.</w:t>
      </w:r>
    </w:p>
    <w:p w:rsidR="00BB0834" w:rsidRPr="006403DC" w:rsidRDefault="00BB0834" w:rsidP="00BB0834">
      <w:pPr>
        <w:autoSpaceDE w:val="0"/>
        <w:autoSpaceDN w:val="0"/>
        <w:adjustRightInd w:val="0"/>
        <w:spacing w:after="0" w:line="240" w:lineRule="auto"/>
        <w:ind w:firstLine="426"/>
        <w:rPr>
          <w:rFonts w:ascii="TimesNewRomanPSMT" w:hAnsi="TimesNewRomanPSMT" w:cs="TimesNewRomanPSMT"/>
          <w:color w:val="auto"/>
        </w:rPr>
      </w:pPr>
      <w:r w:rsidRPr="006403DC">
        <w:rPr>
          <w:rFonts w:ascii="TimesNewRomanPSMT" w:hAnsi="TimesNewRomanPSMT" w:cs="TimesNewRomanPSMT"/>
          <w:color w:val="auto"/>
        </w:rPr>
        <w:lastRenderedPageBreak/>
        <w:t xml:space="preserve">Niniejsza zmiana studium zakłada przekształcenia terenów rolniczych </w:t>
      </w:r>
      <w:r w:rsidR="00FA72AA" w:rsidRPr="006403DC">
        <w:rPr>
          <w:rFonts w:ascii="TimesNewRomanPSMT" w:hAnsi="TimesNewRomanPSMT" w:cs="TimesNewRomanPSMT"/>
          <w:color w:val="auto"/>
        </w:rPr>
        <w:t xml:space="preserve">przeznaczonych na dolesienia </w:t>
      </w:r>
      <w:r w:rsidRPr="006403DC">
        <w:rPr>
          <w:rFonts w:ascii="TimesNewRomanPSMT" w:hAnsi="TimesNewRomanPSMT" w:cs="TimesNewRomanPSMT"/>
          <w:color w:val="auto"/>
        </w:rPr>
        <w:t xml:space="preserve">(obszar 1) na cele powierzchniowej eksploatacji kruszywa. </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r w:rsidRPr="006403DC">
        <w:rPr>
          <w:rFonts w:ascii="TimesNewRomanPSMT" w:hAnsi="TimesNewRomanPSMT" w:cs="TimesNewRomanPSMT"/>
          <w:color w:val="auto"/>
        </w:rPr>
        <w:t>W pozostałym zakresie nie wprowadza się zmian.</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11. </w:t>
      </w:r>
      <w:r w:rsidRPr="006403DC">
        <w:rPr>
          <w:rFonts w:ascii="TimesNewRomanPS-BoldMT" w:hAnsi="TimesNewRomanPS-BoldMT" w:cs="TimesNewRomanPS-BoldMT"/>
          <w:b/>
          <w:bCs/>
          <w:color w:val="auto"/>
        </w:rPr>
        <w:t>Obszary narażone na niebezpieczeństwo powodzi i osuwania się mas ziemnych.</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r w:rsidRPr="006403DC">
        <w:rPr>
          <w:rFonts w:ascii="TimesNewRomanPSMT" w:hAnsi="TimesNewRomanPSMT" w:cs="TimesNewRomanPSMT"/>
          <w:color w:val="auto"/>
        </w:rPr>
        <w:t>Nie wprowadza się zmian.</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12. </w:t>
      </w:r>
      <w:r w:rsidRPr="006403DC">
        <w:rPr>
          <w:rFonts w:ascii="TimesNewRomanPS-BoldMT" w:hAnsi="TimesNewRomanPS-BoldMT" w:cs="TimesNewRomanPS-BoldMT"/>
          <w:b/>
          <w:bCs/>
          <w:color w:val="auto"/>
        </w:rPr>
        <w:t>Obiekty lub obszary, dla których wyznacza się w złożu kopaliny filar ochronny.</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r w:rsidRPr="006403DC">
        <w:rPr>
          <w:rFonts w:ascii="TimesNewRomanPSMT" w:hAnsi="TimesNewRomanPSMT" w:cs="TimesNewRomanPSMT"/>
          <w:color w:val="auto"/>
        </w:rPr>
        <w:t>Nie wprowadza się zmian.</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13. </w:t>
      </w:r>
      <w:r w:rsidRPr="006403DC">
        <w:rPr>
          <w:rFonts w:ascii="TimesNewRomanPS-BoldMT" w:hAnsi="TimesNewRomanPS-BoldMT" w:cs="TimesNewRomanPS-BoldMT"/>
          <w:b/>
          <w:bCs/>
          <w:color w:val="auto"/>
        </w:rPr>
        <w:t>Obszary pomników zagłady i ich stref ochronnych oraz obowiązujące na nich ograniczenia</w:t>
      </w: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BoldMT" w:hAnsi="TimesNewRomanPS-BoldMT" w:cs="TimesNewRomanPS-BoldMT"/>
          <w:b/>
          <w:bCs/>
          <w:color w:val="auto"/>
        </w:rPr>
        <w:t>prowadzenia działalności gospodarczej, zgodnie z przepisami ustawy z dnia 7 maja 1999 r.</w:t>
      </w: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BoldMT" w:hAnsi="TimesNewRomanPS-BoldMT" w:cs="TimesNewRomanPS-BoldMT"/>
          <w:b/>
          <w:bCs/>
          <w:color w:val="auto"/>
        </w:rPr>
        <w:t>o ochronie teren ó w byłych hitlerowskich obozów zagłady.</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r w:rsidRPr="006403DC">
        <w:rPr>
          <w:rFonts w:ascii="TimesNewRomanPSMT" w:hAnsi="TimesNewRomanPSMT" w:cs="TimesNewRomanPSMT"/>
          <w:color w:val="auto"/>
        </w:rPr>
        <w:t>Nie występują.</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color w:val="auto"/>
        </w:rPr>
        <w:t xml:space="preserve">14. </w:t>
      </w:r>
      <w:r w:rsidRPr="006403DC">
        <w:rPr>
          <w:rFonts w:ascii="TimesNewRomanPS-BoldMT" w:hAnsi="TimesNewRomanPS-BoldMT" w:cs="TimesNewRomanPS-BoldMT"/>
          <w:b/>
          <w:bCs/>
          <w:color w:val="auto"/>
        </w:rPr>
        <w:t>Obszary wymagające przekształceń, rehabilitacji, rekultywacji lub remediacji.</w:t>
      </w:r>
    </w:p>
    <w:p w:rsidR="00BB0834" w:rsidRPr="006403DC" w:rsidRDefault="00BB0834" w:rsidP="00BB0834">
      <w:pPr>
        <w:autoSpaceDE w:val="0"/>
        <w:autoSpaceDN w:val="0"/>
        <w:adjustRightInd w:val="0"/>
        <w:spacing w:after="0" w:line="240" w:lineRule="auto"/>
        <w:ind w:firstLine="708"/>
        <w:rPr>
          <w:rFonts w:ascii="TimesNewRomanPSMT" w:hAnsi="TimesNewRomanPSMT" w:cs="TimesNewRomanPSMT"/>
          <w:color w:val="auto"/>
        </w:rPr>
      </w:pPr>
      <w:r w:rsidRPr="006403DC">
        <w:rPr>
          <w:rFonts w:ascii="TimesNewRomanPSMT" w:hAnsi="TimesNewRomanPSMT" w:cs="TimesNewRomanPSMT"/>
          <w:color w:val="auto"/>
        </w:rPr>
        <w:t xml:space="preserve">Tereny objęte zmianą studium związane z powierzchniową eksploatacją surowców mineralnych będą wymagały po zakończeniu eksploatacji rekultywacji w kierunku określonym w projekcie rekultywacji odkrywki zgodnie z przepisami odrębnymi. </w:t>
      </w:r>
    </w:p>
    <w:p w:rsidR="00BB0834" w:rsidRPr="006403DC" w:rsidRDefault="00BB0834" w:rsidP="00BB0834">
      <w:pPr>
        <w:autoSpaceDE w:val="0"/>
        <w:autoSpaceDN w:val="0"/>
        <w:adjustRightInd w:val="0"/>
        <w:spacing w:after="0" w:line="240" w:lineRule="auto"/>
        <w:ind w:firstLine="708"/>
        <w:rPr>
          <w:rFonts w:ascii="TimesNewRomanPSMT" w:hAnsi="TimesNewRomanPSMT" w:cs="TimesNewRomanPSMT"/>
          <w:color w:val="auto"/>
        </w:rPr>
      </w:pPr>
      <w:r w:rsidRPr="006403DC">
        <w:rPr>
          <w:rFonts w:ascii="TimesNewRomanPSMT" w:hAnsi="TimesNewRomanPSMT" w:cs="TimesNewRomanPSMT"/>
          <w:color w:val="auto"/>
        </w:rPr>
        <w:t>W pozostałym zakresie nie wprowadza się zmian.</w:t>
      </w:r>
    </w:p>
    <w:p w:rsidR="00BB0834" w:rsidRPr="006403DC" w:rsidRDefault="00BB0834" w:rsidP="00BB0834">
      <w:pPr>
        <w:autoSpaceDE w:val="0"/>
        <w:autoSpaceDN w:val="0"/>
        <w:adjustRightInd w:val="0"/>
        <w:spacing w:after="0" w:line="240" w:lineRule="auto"/>
        <w:rPr>
          <w:rFonts w:ascii="TimesNewRomanPSMT" w:hAnsi="TimesNewRomanPSMT" w:cs="TimesNewRomanPSMT"/>
          <w:b/>
          <w:color w:val="auto"/>
        </w:rPr>
      </w:pPr>
    </w:p>
    <w:p w:rsidR="00BB0834" w:rsidRPr="006403DC" w:rsidRDefault="00BB0834" w:rsidP="00BB0834">
      <w:pPr>
        <w:autoSpaceDE w:val="0"/>
        <w:autoSpaceDN w:val="0"/>
        <w:adjustRightInd w:val="0"/>
        <w:spacing w:after="0" w:line="240" w:lineRule="auto"/>
        <w:rPr>
          <w:rFonts w:ascii="TimesNewRomanPSMT" w:hAnsi="TimesNewRomanPSMT" w:cs="TimesNewRomanPSMT"/>
          <w:b/>
          <w:color w:val="auto"/>
        </w:rPr>
      </w:pPr>
      <w:r w:rsidRPr="006403DC">
        <w:rPr>
          <w:rFonts w:ascii="TimesNewRomanPSMT" w:hAnsi="TimesNewRomanPSMT" w:cs="TimesNewRomanPSMT"/>
          <w:b/>
          <w:color w:val="auto"/>
        </w:rPr>
        <w:t xml:space="preserve">14a. Obszary Zdegradowane </w:t>
      </w:r>
    </w:p>
    <w:p w:rsidR="00BB0834" w:rsidRPr="006403DC" w:rsidRDefault="00BB0834" w:rsidP="00BB0834">
      <w:pPr>
        <w:autoSpaceDE w:val="0"/>
        <w:autoSpaceDN w:val="0"/>
        <w:adjustRightInd w:val="0"/>
        <w:spacing w:after="0" w:line="240" w:lineRule="auto"/>
        <w:ind w:firstLine="708"/>
        <w:rPr>
          <w:rFonts w:ascii="TimesNewRomanPSMT" w:hAnsi="TimesNewRomanPSMT" w:cs="TimesNewRomanPSMT"/>
          <w:color w:val="auto"/>
        </w:rPr>
      </w:pPr>
      <w:r w:rsidRPr="006403DC">
        <w:rPr>
          <w:rFonts w:ascii="TimesNewRomanPSMT" w:hAnsi="TimesNewRomanPSMT" w:cs="TimesNewRomanPSMT"/>
          <w:color w:val="auto"/>
        </w:rPr>
        <w:t xml:space="preserve">Na obszarze objętym zmianą studium terenem zdegradowanym jest obszar dzikiego wyrobiska położony w obrębie Sława  (obszar 2). Dla tego obszaru zakłada się dokończenie eksploatacji kruszywa wraz z obowiązkiem jego rekultywacji po zakończeniu prac eksploatacyjnych.   </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b/>
          <w:color w:val="auto"/>
        </w:rPr>
        <w:t xml:space="preserve">15. </w:t>
      </w:r>
      <w:r w:rsidRPr="006403DC">
        <w:rPr>
          <w:rFonts w:ascii="TimesNewRomanPS-BoldMT" w:hAnsi="TimesNewRomanPS-BoldMT" w:cs="TimesNewRomanPS-BoldMT"/>
          <w:b/>
          <w:bCs/>
          <w:color w:val="auto"/>
        </w:rPr>
        <w:t>Granice terenów zamkniętych i ich stref ochronnych.</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r w:rsidRPr="006403DC">
        <w:rPr>
          <w:rFonts w:ascii="TimesNewRomanPSMT" w:hAnsi="TimesNewRomanPSMT" w:cs="TimesNewRomanPSMT"/>
          <w:color w:val="auto"/>
        </w:rPr>
        <w:t>Nie wprowadza się zmian.</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p>
    <w:p w:rsidR="00BB0834" w:rsidRPr="006403DC" w:rsidRDefault="00BB0834" w:rsidP="00BB0834">
      <w:pPr>
        <w:autoSpaceDE w:val="0"/>
        <w:autoSpaceDN w:val="0"/>
        <w:adjustRightInd w:val="0"/>
        <w:spacing w:after="0" w:line="240" w:lineRule="auto"/>
        <w:rPr>
          <w:rFonts w:ascii="TimesNewRomanPS-BoldMT" w:hAnsi="TimesNewRomanPS-BoldMT" w:cs="TimesNewRomanPS-BoldMT"/>
          <w:b/>
          <w:bCs/>
          <w:color w:val="auto"/>
        </w:rPr>
      </w:pPr>
      <w:r w:rsidRPr="006403DC">
        <w:rPr>
          <w:rFonts w:ascii="TimesNewRomanPSMT" w:hAnsi="TimesNewRomanPSMT" w:cs="TimesNewRomanPSMT"/>
          <w:b/>
          <w:color w:val="auto"/>
        </w:rPr>
        <w:t xml:space="preserve">16. </w:t>
      </w:r>
      <w:r w:rsidRPr="006403DC">
        <w:rPr>
          <w:rFonts w:ascii="TimesNewRomanPS-BoldMT" w:hAnsi="TimesNewRomanPS-BoldMT" w:cs="TimesNewRomanPS-BoldMT"/>
          <w:b/>
          <w:bCs/>
          <w:color w:val="auto"/>
        </w:rPr>
        <w:t>Inne obszary problemowe, w zależności od uwarunkowań i potrzeb zagospodarowania występujących w gminie.</w:t>
      </w:r>
    </w:p>
    <w:p w:rsidR="00BB0834" w:rsidRPr="006403DC" w:rsidRDefault="00BB0834" w:rsidP="00BB0834">
      <w:pPr>
        <w:autoSpaceDE w:val="0"/>
        <w:autoSpaceDN w:val="0"/>
        <w:adjustRightInd w:val="0"/>
        <w:spacing w:after="0" w:line="240" w:lineRule="auto"/>
        <w:rPr>
          <w:rFonts w:ascii="TimesNewRomanPSMT" w:hAnsi="TimesNewRomanPSMT" w:cs="TimesNewRomanPSMT"/>
          <w:color w:val="auto"/>
        </w:rPr>
      </w:pPr>
      <w:r w:rsidRPr="006403DC">
        <w:rPr>
          <w:rFonts w:ascii="TimesNewRomanPSMT" w:hAnsi="TimesNewRomanPSMT" w:cs="TimesNewRomanPSMT"/>
          <w:color w:val="auto"/>
        </w:rPr>
        <w:t>Nie wprowadza się zmian.</w:t>
      </w:r>
    </w:p>
    <w:p w:rsidR="00BB0834" w:rsidRPr="006403DC" w:rsidRDefault="00BB0834">
      <w:pPr>
        <w:rPr>
          <w:color w:val="auto"/>
        </w:rPr>
      </w:pPr>
    </w:p>
    <w:p w:rsidR="00BB0834" w:rsidRPr="006403DC" w:rsidRDefault="00BB0834">
      <w:pPr>
        <w:spacing w:after="160" w:line="259" w:lineRule="auto"/>
        <w:ind w:left="0" w:right="0" w:firstLine="0"/>
        <w:jc w:val="left"/>
        <w:rPr>
          <w:color w:val="auto"/>
        </w:rPr>
      </w:pPr>
      <w:r w:rsidRPr="006403DC">
        <w:rPr>
          <w:color w:val="auto"/>
        </w:rPr>
        <w:br w:type="page"/>
      </w:r>
    </w:p>
    <w:p w:rsidR="00BB0834" w:rsidRPr="006403DC" w:rsidRDefault="00BB0834" w:rsidP="00BB0834">
      <w:pPr>
        <w:pStyle w:val="Bezodstpw"/>
        <w:jc w:val="center"/>
        <w:rPr>
          <w:rFonts w:ascii="Times New Roman" w:hAnsi="Times New Roman" w:cs="Times New Roman"/>
          <w:b/>
          <w:color w:val="auto"/>
          <w:sz w:val="28"/>
          <w:szCs w:val="28"/>
        </w:rPr>
      </w:pPr>
      <w:r w:rsidRPr="006403DC">
        <w:rPr>
          <w:rFonts w:ascii="Times New Roman" w:hAnsi="Times New Roman" w:cs="Times New Roman"/>
          <w:b/>
          <w:color w:val="auto"/>
          <w:sz w:val="28"/>
          <w:szCs w:val="28"/>
        </w:rPr>
        <w:lastRenderedPageBreak/>
        <w:t>SYNTEZA</w:t>
      </w:r>
    </w:p>
    <w:p w:rsidR="00BB0834" w:rsidRPr="006403DC" w:rsidRDefault="00BB0834" w:rsidP="00BB0834">
      <w:pPr>
        <w:pStyle w:val="Bezodstpw"/>
        <w:jc w:val="center"/>
        <w:rPr>
          <w:rFonts w:ascii="Times New Roman" w:hAnsi="Times New Roman" w:cs="Times New Roman"/>
          <w:b/>
          <w:color w:val="auto"/>
          <w:sz w:val="28"/>
          <w:szCs w:val="28"/>
        </w:rPr>
      </w:pPr>
    </w:p>
    <w:p w:rsidR="00BB0834" w:rsidRPr="006403DC" w:rsidRDefault="00BB0834" w:rsidP="00BB0834">
      <w:pPr>
        <w:pStyle w:val="Bezodstpw"/>
        <w:jc w:val="center"/>
        <w:rPr>
          <w:rFonts w:ascii="Times New Roman" w:hAnsi="Times New Roman" w:cs="Times New Roman"/>
          <w:color w:val="auto"/>
        </w:rPr>
      </w:pPr>
      <w:r w:rsidRPr="006403DC">
        <w:rPr>
          <w:rFonts w:ascii="Times New Roman" w:hAnsi="Times New Roman" w:cs="Times New Roman"/>
          <w:color w:val="auto"/>
        </w:rPr>
        <w:t>ORAZ</w:t>
      </w:r>
    </w:p>
    <w:p w:rsidR="00BB0834" w:rsidRPr="006403DC" w:rsidRDefault="00BB0834" w:rsidP="00BB0834">
      <w:pPr>
        <w:pStyle w:val="Bezodstpw"/>
        <w:jc w:val="center"/>
        <w:rPr>
          <w:rFonts w:ascii="Times New Roman" w:hAnsi="Times New Roman" w:cs="Times New Roman"/>
          <w:color w:val="auto"/>
        </w:rPr>
      </w:pPr>
      <w:r w:rsidRPr="006403DC">
        <w:rPr>
          <w:rFonts w:ascii="Times New Roman" w:hAnsi="Times New Roman" w:cs="Times New Roman"/>
          <w:color w:val="auto"/>
        </w:rPr>
        <w:t>UZASADNIENIE PRZYJĘTYCH ROZWIĄZAŃ</w:t>
      </w:r>
    </w:p>
    <w:p w:rsidR="00BB0834" w:rsidRPr="006403DC" w:rsidRDefault="00BB0834" w:rsidP="00BB0834">
      <w:pPr>
        <w:pStyle w:val="Bezodstpw"/>
        <w:jc w:val="center"/>
        <w:rPr>
          <w:rFonts w:ascii="Times New Roman" w:hAnsi="Times New Roman" w:cs="Times New Roman"/>
          <w:color w:val="auto"/>
        </w:rPr>
      </w:pPr>
      <w:r w:rsidRPr="006403DC">
        <w:rPr>
          <w:rFonts w:ascii="Times New Roman" w:hAnsi="Times New Roman" w:cs="Times New Roman"/>
          <w:color w:val="auto"/>
        </w:rPr>
        <w:t>SŁAWA   201</w:t>
      </w:r>
      <w:r w:rsidR="007520EA" w:rsidRPr="006403DC">
        <w:rPr>
          <w:rFonts w:ascii="Times New Roman" w:hAnsi="Times New Roman" w:cs="Times New Roman"/>
          <w:color w:val="auto"/>
        </w:rPr>
        <w:t>7</w:t>
      </w:r>
    </w:p>
    <w:p w:rsidR="00BB0834" w:rsidRPr="006403DC" w:rsidRDefault="00BB0834" w:rsidP="00BB0834">
      <w:pPr>
        <w:ind w:left="360"/>
        <w:rPr>
          <w:b/>
          <w:color w:val="auto"/>
        </w:rPr>
      </w:pPr>
    </w:p>
    <w:p w:rsidR="00BB0834" w:rsidRPr="006403DC" w:rsidRDefault="00BB0834" w:rsidP="00BB0834">
      <w:pPr>
        <w:numPr>
          <w:ilvl w:val="3"/>
          <w:numId w:val="21"/>
        </w:numPr>
        <w:shd w:val="clear" w:color="auto" w:fill="FFFFFF"/>
        <w:tabs>
          <w:tab w:val="clear" w:pos="2880"/>
        </w:tabs>
        <w:suppressAutoHyphens/>
        <w:spacing w:after="0" w:line="240" w:lineRule="auto"/>
        <w:ind w:left="426" w:right="0" w:hanging="426"/>
        <w:rPr>
          <w:rFonts w:ascii="Times New Roman" w:hAnsi="Times New Roman" w:cs="Times New Roman"/>
          <w:color w:val="auto"/>
        </w:rPr>
      </w:pPr>
      <w:r w:rsidRPr="006403DC">
        <w:rPr>
          <w:rFonts w:ascii="Times New Roman" w:hAnsi="Times New Roman" w:cs="Times New Roman"/>
          <w:b/>
          <w:color w:val="auto"/>
        </w:rPr>
        <w:t>Ustalenia dotyczące kierunków zmian w strukturze przestrzennej miasta i gminy</w:t>
      </w:r>
      <w:r w:rsidRPr="006403DC">
        <w:rPr>
          <w:rFonts w:ascii="Times New Roman" w:hAnsi="Times New Roman" w:cs="Times New Roman"/>
          <w:color w:val="auto"/>
        </w:rPr>
        <w:t xml:space="preserve"> </w:t>
      </w:r>
    </w:p>
    <w:p w:rsidR="00BB0834" w:rsidRPr="006403DC" w:rsidRDefault="00BB0834" w:rsidP="00BB0834">
      <w:pPr>
        <w:shd w:val="clear" w:color="auto" w:fill="FFFFFF"/>
        <w:ind w:left="426"/>
        <w:rPr>
          <w:rFonts w:ascii="Times New Roman" w:hAnsi="Times New Roman" w:cs="Times New Roman"/>
          <w:color w:val="auto"/>
        </w:rPr>
      </w:pPr>
      <w:r w:rsidRPr="006403DC">
        <w:rPr>
          <w:rFonts w:ascii="Times New Roman" w:hAnsi="Times New Roman" w:cs="Times New Roman"/>
          <w:color w:val="auto"/>
        </w:rPr>
        <w:t xml:space="preserve">Wyznaczenie obszarów do specjalnego opracowania, dla których należy sporządzić plany miejscowe. </w:t>
      </w:r>
    </w:p>
    <w:p w:rsidR="00BB0834" w:rsidRPr="006403DC" w:rsidRDefault="00BB0834" w:rsidP="00BB0834">
      <w:pPr>
        <w:shd w:val="clear" w:color="auto" w:fill="FFFFFF"/>
        <w:ind w:left="426"/>
        <w:rPr>
          <w:rFonts w:ascii="Times New Roman" w:hAnsi="Times New Roman" w:cs="Times New Roman"/>
          <w:color w:val="auto"/>
        </w:rPr>
      </w:pPr>
    </w:p>
    <w:p w:rsidR="00BB0834" w:rsidRPr="006403DC" w:rsidRDefault="00BB0834" w:rsidP="00BB0834">
      <w:pPr>
        <w:numPr>
          <w:ilvl w:val="0"/>
          <w:numId w:val="22"/>
        </w:numPr>
        <w:shd w:val="clear" w:color="auto" w:fill="FFFFFF"/>
        <w:suppressAutoHyphens/>
        <w:spacing w:after="0" w:line="240" w:lineRule="auto"/>
        <w:ind w:right="0"/>
        <w:rPr>
          <w:rFonts w:ascii="Times New Roman" w:hAnsi="Times New Roman" w:cs="Times New Roman"/>
          <w:color w:val="auto"/>
        </w:rPr>
      </w:pPr>
      <w:r w:rsidRPr="006403DC">
        <w:rPr>
          <w:rFonts w:ascii="Times New Roman" w:hAnsi="Times New Roman" w:cs="Times New Roman"/>
          <w:b/>
          <w:color w:val="auto"/>
        </w:rPr>
        <w:t>Ustalenia dotyczące kierunków i wskaźników zagospodarowania</w:t>
      </w:r>
      <w:r w:rsidRPr="006403DC">
        <w:rPr>
          <w:rFonts w:ascii="Times New Roman" w:hAnsi="Times New Roman" w:cs="Times New Roman"/>
          <w:color w:val="auto"/>
        </w:rPr>
        <w:t xml:space="preserve"> </w:t>
      </w:r>
      <w:r w:rsidRPr="006403DC">
        <w:rPr>
          <w:rFonts w:ascii="Times New Roman" w:hAnsi="Times New Roman" w:cs="Times New Roman"/>
          <w:b/>
          <w:color w:val="auto"/>
        </w:rPr>
        <w:t>oraz użytkowania terenów</w:t>
      </w:r>
      <w:r w:rsidRPr="006403DC">
        <w:rPr>
          <w:rFonts w:ascii="Times New Roman" w:hAnsi="Times New Roman" w:cs="Times New Roman"/>
          <w:color w:val="auto"/>
        </w:rPr>
        <w:t xml:space="preserve"> </w:t>
      </w:r>
    </w:p>
    <w:p w:rsidR="00BB0834" w:rsidRPr="006403DC" w:rsidRDefault="00737A6D" w:rsidP="00BB0834">
      <w:pPr>
        <w:ind w:left="360"/>
        <w:rPr>
          <w:rFonts w:ascii="Times New Roman" w:hAnsi="Times New Roman" w:cs="Times New Roman"/>
          <w:color w:val="auto"/>
        </w:rPr>
      </w:pPr>
      <w:r w:rsidRPr="006403DC">
        <w:rPr>
          <w:rFonts w:ascii="Times New Roman" w:hAnsi="Times New Roman" w:cs="Times New Roman"/>
          <w:color w:val="auto"/>
        </w:rPr>
        <w:t>Nie wprowadza się zmian</w:t>
      </w:r>
      <w:r w:rsidR="00BB0834" w:rsidRPr="006403DC">
        <w:rPr>
          <w:rFonts w:ascii="Times New Roman" w:hAnsi="Times New Roman" w:cs="Times New Roman"/>
          <w:color w:val="auto"/>
        </w:rPr>
        <w:t>.</w:t>
      </w:r>
    </w:p>
    <w:p w:rsidR="00BB0834" w:rsidRPr="006403DC" w:rsidRDefault="00BB0834" w:rsidP="00BB0834">
      <w:pPr>
        <w:ind w:left="360"/>
        <w:rPr>
          <w:rFonts w:ascii="Times New Roman" w:hAnsi="Times New Roman" w:cs="Times New Roman"/>
          <w:color w:val="auto"/>
        </w:rPr>
      </w:pPr>
    </w:p>
    <w:p w:rsidR="00BB0834" w:rsidRPr="006403DC" w:rsidRDefault="00BB0834" w:rsidP="00BB0834">
      <w:pPr>
        <w:numPr>
          <w:ilvl w:val="0"/>
          <w:numId w:val="22"/>
        </w:numPr>
        <w:shd w:val="clear" w:color="auto" w:fill="FFFFFF"/>
        <w:suppressAutoHyphens/>
        <w:spacing w:after="0" w:line="240" w:lineRule="auto"/>
        <w:ind w:right="0"/>
        <w:rPr>
          <w:rFonts w:ascii="Times New Roman" w:hAnsi="Times New Roman" w:cs="Times New Roman"/>
          <w:b/>
          <w:color w:val="auto"/>
        </w:rPr>
      </w:pPr>
      <w:r w:rsidRPr="006403DC">
        <w:rPr>
          <w:rFonts w:ascii="Times New Roman" w:hAnsi="Times New Roman" w:cs="Times New Roman"/>
          <w:b/>
          <w:color w:val="auto"/>
        </w:rPr>
        <w:t>Ustalenia dotyczące zasad ochrony środowiska i jego zasobów, ochrony przyrody, krajobrazu kulturowego</w:t>
      </w:r>
    </w:p>
    <w:p w:rsidR="00BB0834" w:rsidRPr="006403DC" w:rsidRDefault="00BB0834" w:rsidP="00BB0834">
      <w:pPr>
        <w:shd w:val="clear" w:color="auto" w:fill="FFFFFF"/>
        <w:ind w:left="360"/>
        <w:rPr>
          <w:rFonts w:ascii="Times New Roman" w:hAnsi="Times New Roman" w:cs="Times New Roman"/>
          <w:color w:val="auto"/>
        </w:rPr>
      </w:pPr>
      <w:r w:rsidRPr="006403DC">
        <w:rPr>
          <w:rFonts w:ascii="Times New Roman" w:hAnsi="Times New Roman" w:cs="Times New Roman"/>
          <w:color w:val="auto"/>
        </w:rPr>
        <w:t>Nie wprowadza się zmian w dotychczasowej polityce związanej z ochroną środowiska przyrody i krajobrazu.</w:t>
      </w:r>
    </w:p>
    <w:p w:rsidR="00BB0834" w:rsidRPr="006403DC" w:rsidRDefault="00BB0834" w:rsidP="00BB0834">
      <w:pPr>
        <w:shd w:val="clear" w:color="auto" w:fill="FFFFFF"/>
        <w:ind w:left="360"/>
        <w:rPr>
          <w:rFonts w:ascii="Times New Roman" w:hAnsi="Times New Roman" w:cs="Times New Roman"/>
          <w:color w:val="auto"/>
        </w:rPr>
      </w:pPr>
    </w:p>
    <w:p w:rsidR="00BB0834" w:rsidRPr="006403DC" w:rsidRDefault="00BB0834" w:rsidP="00BB0834">
      <w:pPr>
        <w:numPr>
          <w:ilvl w:val="0"/>
          <w:numId w:val="22"/>
        </w:numPr>
        <w:shd w:val="clear" w:color="auto" w:fill="FFFFFF"/>
        <w:suppressAutoHyphens/>
        <w:spacing w:after="0" w:line="240" w:lineRule="auto"/>
        <w:ind w:right="0"/>
        <w:rPr>
          <w:rFonts w:ascii="Times New Roman" w:hAnsi="Times New Roman" w:cs="Times New Roman"/>
          <w:b/>
          <w:color w:val="auto"/>
        </w:rPr>
      </w:pPr>
      <w:r w:rsidRPr="006403DC">
        <w:rPr>
          <w:rFonts w:ascii="Times New Roman" w:hAnsi="Times New Roman" w:cs="Times New Roman"/>
          <w:b/>
          <w:color w:val="auto"/>
        </w:rPr>
        <w:t>Ustalenia dotyczące zasad ochrony dziedzictwa kulturowego i zabytków oraz dóbr kultury współczesnej</w:t>
      </w:r>
    </w:p>
    <w:p w:rsidR="00BB0834" w:rsidRPr="006403DC" w:rsidRDefault="00BB0834" w:rsidP="00BB0834">
      <w:pPr>
        <w:ind w:firstLine="360"/>
        <w:rPr>
          <w:rFonts w:ascii="Times New Roman" w:hAnsi="Times New Roman" w:cs="Times New Roman"/>
          <w:color w:val="auto"/>
        </w:rPr>
      </w:pPr>
      <w:r w:rsidRPr="006403DC">
        <w:rPr>
          <w:rFonts w:ascii="Times New Roman" w:hAnsi="Times New Roman" w:cs="Times New Roman"/>
          <w:color w:val="auto"/>
        </w:rPr>
        <w:t>Nie wprowadza się zmian.</w:t>
      </w:r>
    </w:p>
    <w:p w:rsidR="00BB0834" w:rsidRPr="006403DC" w:rsidRDefault="00BB0834" w:rsidP="00BB0834">
      <w:pPr>
        <w:ind w:firstLine="360"/>
        <w:rPr>
          <w:rFonts w:ascii="Times New Roman" w:hAnsi="Times New Roman" w:cs="Times New Roman"/>
          <w:color w:val="auto"/>
          <w:sz w:val="36"/>
          <w:szCs w:val="36"/>
        </w:rPr>
      </w:pPr>
    </w:p>
    <w:p w:rsidR="00BB0834" w:rsidRPr="006403DC" w:rsidRDefault="00BB0834" w:rsidP="00BB0834">
      <w:pPr>
        <w:numPr>
          <w:ilvl w:val="0"/>
          <w:numId w:val="22"/>
        </w:numPr>
        <w:shd w:val="clear" w:color="auto" w:fill="FFFFFF"/>
        <w:suppressAutoHyphens/>
        <w:spacing w:after="0" w:line="240" w:lineRule="auto"/>
        <w:ind w:right="0"/>
        <w:rPr>
          <w:rFonts w:ascii="Times New Roman" w:hAnsi="Times New Roman" w:cs="Times New Roman"/>
          <w:b/>
          <w:color w:val="auto"/>
        </w:rPr>
      </w:pPr>
      <w:r w:rsidRPr="006403DC">
        <w:rPr>
          <w:rFonts w:ascii="Times New Roman" w:hAnsi="Times New Roman" w:cs="Times New Roman"/>
          <w:b/>
          <w:color w:val="auto"/>
        </w:rPr>
        <w:t>Ustalenia dotyczące kierunków rozwoju systemów komunikacji i infrastruktury technicznej</w:t>
      </w:r>
    </w:p>
    <w:p w:rsidR="00BB0834" w:rsidRPr="006403DC" w:rsidRDefault="00BB0834" w:rsidP="00BB0834">
      <w:pPr>
        <w:ind w:left="360"/>
        <w:rPr>
          <w:rFonts w:ascii="Times New Roman" w:hAnsi="Times New Roman" w:cs="Times New Roman"/>
          <w:color w:val="auto"/>
        </w:rPr>
      </w:pPr>
      <w:r w:rsidRPr="006403DC">
        <w:rPr>
          <w:rFonts w:ascii="Times New Roman" w:hAnsi="Times New Roman" w:cs="Times New Roman"/>
          <w:color w:val="auto"/>
        </w:rPr>
        <w:t>Nie wprowadza się zmian.</w:t>
      </w:r>
    </w:p>
    <w:p w:rsidR="00BB0834" w:rsidRPr="006403DC" w:rsidRDefault="00BB0834" w:rsidP="00BB0834">
      <w:pPr>
        <w:ind w:left="360"/>
        <w:rPr>
          <w:rFonts w:ascii="Times New Roman" w:hAnsi="Times New Roman" w:cs="Times New Roman"/>
          <w:color w:val="auto"/>
          <w:sz w:val="36"/>
          <w:szCs w:val="36"/>
        </w:rPr>
      </w:pPr>
    </w:p>
    <w:p w:rsidR="00BB0834" w:rsidRPr="006403DC" w:rsidRDefault="00BB0834" w:rsidP="00BB0834">
      <w:pPr>
        <w:numPr>
          <w:ilvl w:val="0"/>
          <w:numId w:val="22"/>
        </w:numPr>
        <w:shd w:val="clear" w:color="auto" w:fill="FFFFFF"/>
        <w:tabs>
          <w:tab w:val="clear" w:pos="360"/>
        </w:tabs>
        <w:suppressAutoHyphens/>
        <w:spacing w:after="0" w:line="240" w:lineRule="auto"/>
        <w:ind w:right="0"/>
        <w:rPr>
          <w:rFonts w:ascii="Times New Roman" w:hAnsi="Times New Roman" w:cs="Times New Roman"/>
          <w:b/>
          <w:color w:val="auto"/>
        </w:rPr>
      </w:pPr>
      <w:r w:rsidRPr="006403DC">
        <w:rPr>
          <w:rFonts w:ascii="Times New Roman" w:hAnsi="Times New Roman" w:cs="Times New Roman"/>
          <w:b/>
          <w:color w:val="auto"/>
        </w:rPr>
        <w:t>Ustalenia dotyczące kierunków i zasad kształtowania rolniczej i leśnej przestrzeni produkcyjnej.</w:t>
      </w:r>
    </w:p>
    <w:p w:rsidR="00BB0834" w:rsidRPr="006403DC" w:rsidRDefault="00BB0834" w:rsidP="00BB0834">
      <w:pPr>
        <w:autoSpaceDE w:val="0"/>
        <w:autoSpaceDN w:val="0"/>
        <w:adjustRightInd w:val="0"/>
        <w:ind w:left="360"/>
        <w:rPr>
          <w:rFonts w:ascii="Times New Roman" w:hAnsi="Times New Roman" w:cs="Times New Roman"/>
          <w:color w:val="auto"/>
        </w:rPr>
      </w:pPr>
      <w:r w:rsidRPr="006403DC">
        <w:rPr>
          <w:rFonts w:ascii="Times New Roman" w:hAnsi="Times New Roman" w:cs="Times New Roman"/>
          <w:color w:val="auto"/>
        </w:rPr>
        <w:t>Niniejsza zmiana studium zakłada prze</w:t>
      </w:r>
      <w:r w:rsidR="00737A6D" w:rsidRPr="006403DC">
        <w:rPr>
          <w:rFonts w:ascii="Times New Roman" w:hAnsi="Times New Roman" w:cs="Times New Roman"/>
          <w:color w:val="auto"/>
        </w:rPr>
        <w:t>kształcenie obszarów na których występują udokumentowane złoża kruszywa z terenów</w:t>
      </w:r>
      <w:r w:rsidRPr="006403DC">
        <w:rPr>
          <w:rFonts w:ascii="Times New Roman" w:hAnsi="Times New Roman" w:cs="Times New Roman"/>
          <w:color w:val="auto"/>
        </w:rPr>
        <w:t xml:space="preserve"> </w:t>
      </w:r>
      <w:r w:rsidR="00737A6D" w:rsidRPr="006403DC">
        <w:rPr>
          <w:rFonts w:ascii="Times New Roman" w:hAnsi="Times New Roman" w:cs="Times New Roman"/>
          <w:color w:val="auto"/>
        </w:rPr>
        <w:t xml:space="preserve">rolniczych oraz </w:t>
      </w:r>
      <w:r w:rsidR="00737A6D" w:rsidRPr="006403DC">
        <w:rPr>
          <w:rFonts w:ascii="TimesNewRomanPSMT" w:hAnsi="TimesNewRomanPSMT" w:cs="TimesNewRomanPSMT"/>
          <w:color w:val="auto"/>
        </w:rPr>
        <w:t>aktywności gospodarczej i przemysłu na tereny eksploatacji surowców mineralnych</w:t>
      </w:r>
      <w:r w:rsidRPr="006403DC">
        <w:rPr>
          <w:rFonts w:ascii="Times New Roman" w:hAnsi="Times New Roman" w:cs="Times New Roman"/>
          <w:color w:val="auto"/>
        </w:rPr>
        <w:t>..</w:t>
      </w:r>
    </w:p>
    <w:p w:rsidR="00BB0834" w:rsidRPr="006403DC" w:rsidRDefault="00BB0834" w:rsidP="00BB0834">
      <w:pPr>
        <w:shd w:val="clear" w:color="auto" w:fill="FFFFFF"/>
        <w:ind w:left="360"/>
        <w:rPr>
          <w:rFonts w:ascii="Times New Roman" w:hAnsi="Times New Roman" w:cs="Times New Roman"/>
          <w:b/>
          <w:color w:val="auto"/>
        </w:rPr>
      </w:pPr>
    </w:p>
    <w:p w:rsidR="00BB0834" w:rsidRPr="006403DC" w:rsidRDefault="00BB0834" w:rsidP="00BB0834">
      <w:pPr>
        <w:numPr>
          <w:ilvl w:val="0"/>
          <w:numId w:val="22"/>
        </w:numPr>
        <w:shd w:val="clear" w:color="auto" w:fill="FFFFFF"/>
        <w:suppressAutoHyphens/>
        <w:spacing w:after="0" w:line="240" w:lineRule="auto"/>
        <w:ind w:right="0"/>
        <w:rPr>
          <w:rFonts w:ascii="Times New Roman" w:hAnsi="Times New Roman" w:cs="Times New Roman"/>
          <w:b/>
          <w:color w:val="auto"/>
        </w:rPr>
      </w:pPr>
      <w:r w:rsidRPr="006403DC">
        <w:rPr>
          <w:rFonts w:ascii="Times New Roman" w:hAnsi="Times New Roman" w:cs="Times New Roman"/>
          <w:b/>
          <w:color w:val="auto"/>
        </w:rPr>
        <w:t>Pozostałe ustalenia ogólne.</w:t>
      </w:r>
    </w:p>
    <w:p w:rsidR="00BB0834" w:rsidRPr="006403DC" w:rsidRDefault="00BB0834" w:rsidP="00BB0834">
      <w:pPr>
        <w:autoSpaceDE w:val="0"/>
        <w:autoSpaceDN w:val="0"/>
        <w:adjustRightInd w:val="0"/>
        <w:ind w:left="360"/>
        <w:rPr>
          <w:rFonts w:ascii="TimesNewRomanPSMT" w:hAnsi="TimesNewRomanPSMT" w:cs="TimesNewRomanPSMT"/>
          <w:color w:val="auto"/>
        </w:rPr>
      </w:pPr>
      <w:r w:rsidRPr="006403DC">
        <w:rPr>
          <w:rFonts w:ascii="Times New Roman" w:hAnsi="Times New Roman" w:cs="Times New Roman"/>
          <w:color w:val="auto"/>
        </w:rPr>
        <w:t>Nie wprowadza się zmian</w:t>
      </w:r>
      <w:r w:rsidRPr="006403DC">
        <w:rPr>
          <w:rFonts w:ascii="TimesNewRomanPSMT" w:hAnsi="TimesNewRomanPSMT" w:cs="TimesNewRomanPSMT"/>
          <w:color w:val="auto"/>
        </w:rPr>
        <w:t>.</w:t>
      </w:r>
    </w:p>
    <w:p w:rsidR="00BB0834" w:rsidRPr="006403DC" w:rsidRDefault="00BB0834">
      <w:pPr>
        <w:rPr>
          <w:color w:val="auto"/>
        </w:rPr>
      </w:pPr>
    </w:p>
    <w:p w:rsidR="00737A6D" w:rsidRPr="006403DC" w:rsidRDefault="00737A6D">
      <w:pPr>
        <w:rPr>
          <w:color w:val="auto"/>
        </w:rPr>
      </w:pPr>
    </w:p>
    <w:p w:rsidR="00737A6D" w:rsidRPr="006403DC" w:rsidRDefault="00737A6D">
      <w:pPr>
        <w:rPr>
          <w:color w:val="auto"/>
        </w:rPr>
      </w:pPr>
    </w:p>
    <w:p w:rsidR="00737A6D" w:rsidRPr="006403DC" w:rsidRDefault="00737A6D" w:rsidP="00737A6D">
      <w:pPr>
        <w:jc w:val="center"/>
        <w:rPr>
          <w:b/>
          <w:color w:val="auto"/>
        </w:rPr>
      </w:pPr>
    </w:p>
    <w:p w:rsidR="00737A6D" w:rsidRPr="006403DC" w:rsidRDefault="00737A6D" w:rsidP="00737A6D">
      <w:pPr>
        <w:jc w:val="center"/>
        <w:rPr>
          <w:b/>
          <w:color w:val="auto"/>
        </w:rPr>
      </w:pPr>
    </w:p>
    <w:p w:rsidR="00737A6D" w:rsidRPr="006403DC" w:rsidRDefault="00737A6D" w:rsidP="00737A6D">
      <w:pPr>
        <w:jc w:val="center"/>
        <w:rPr>
          <w:b/>
          <w:color w:val="auto"/>
        </w:rPr>
      </w:pPr>
    </w:p>
    <w:p w:rsidR="00737A6D" w:rsidRPr="006403DC" w:rsidRDefault="00737A6D" w:rsidP="00737A6D">
      <w:pPr>
        <w:jc w:val="center"/>
        <w:rPr>
          <w:b/>
          <w:color w:val="auto"/>
        </w:rPr>
      </w:pPr>
    </w:p>
    <w:p w:rsidR="00737A6D" w:rsidRPr="006403DC" w:rsidRDefault="00737A6D" w:rsidP="00737A6D">
      <w:pPr>
        <w:jc w:val="center"/>
        <w:rPr>
          <w:b/>
          <w:color w:val="auto"/>
        </w:rPr>
      </w:pPr>
    </w:p>
    <w:p w:rsidR="00737A6D" w:rsidRPr="006403DC" w:rsidRDefault="00737A6D" w:rsidP="00737A6D">
      <w:pPr>
        <w:jc w:val="center"/>
        <w:rPr>
          <w:b/>
          <w:color w:val="auto"/>
        </w:rPr>
      </w:pPr>
    </w:p>
    <w:p w:rsidR="00737A6D" w:rsidRPr="006403DC" w:rsidRDefault="00737A6D" w:rsidP="00737A6D">
      <w:pPr>
        <w:jc w:val="center"/>
        <w:rPr>
          <w:b/>
          <w:color w:val="auto"/>
        </w:rPr>
      </w:pPr>
    </w:p>
    <w:p w:rsidR="00737A6D" w:rsidRPr="006403DC" w:rsidRDefault="00737A6D" w:rsidP="00737A6D">
      <w:pPr>
        <w:jc w:val="center"/>
        <w:rPr>
          <w:b/>
          <w:color w:val="auto"/>
        </w:rPr>
      </w:pPr>
    </w:p>
    <w:p w:rsidR="00737A6D" w:rsidRPr="006403DC" w:rsidRDefault="00737A6D" w:rsidP="00737A6D">
      <w:pPr>
        <w:jc w:val="center"/>
        <w:rPr>
          <w:b/>
          <w:color w:val="auto"/>
        </w:rPr>
      </w:pPr>
    </w:p>
    <w:p w:rsidR="00737A6D" w:rsidRPr="006403DC" w:rsidRDefault="00737A6D" w:rsidP="00737A6D">
      <w:pPr>
        <w:jc w:val="center"/>
        <w:rPr>
          <w:b/>
          <w:color w:val="auto"/>
        </w:rPr>
      </w:pPr>
    </w:p>
    <w:p w:rsidR="00737A6D" w:rsidRPr="006403DC" w:rsidRDefault="00737A6D" w:rsidP="00737A6D">
      <w:pPr>
        <w:jc w:val="center"/>
        <w:rPr>
          <w:b/>
          <w:color w:val="auto"/>
        </w:rPr>
      </w:pPr>
    </w:p>
    <w:p w:rsidR="00737A6D" w:rsidRPr="006403DC" w:rsidRDefault="00737A6D" w:rsidP="00737A6D">
      <w:pPr>
        <w:jc w:val="center"/>
        <w:rPr>
          <w:b/>
          <w:color w:val="auto"/>
        </w:rPr>
      </w:pPr>
    </w:p>
    <w:p w:rsidR="00737A6D" w:rsidRPr="006403DC" w:rsidRDefault="00737A6D" w:rsidP="00737A6D">
      <w:pPr>
        <w:jc w:val="center"/>
        <w:rPr>
          <w:b/>
          <w:color w:val="auto"/>
        </w:rPr>
      </w:pPr>
    </w:p>
    <w:p w:rsidR="00737A6D" w:rsidRPr="006403DC" w:rsidRDefault="00737A6D" w:rsidP="00737A6D">
      <w:pPr>
        <w:jc w:val="center"/>
        <w:rPr>
          <w:b/>
          <w:color w:val="auto"/>
        </w:rPr>
      </w:pPr>
    </w:p>
    <w:p w:rsidR="00737A6D" w:rsidRPr="006403DC" w:rsidRDefault="00737A6D" w:rsidP="00737A6D">
      <w:pPr>
        <w:jc w:val="center"/>
        <w:rPr>
          <w:b/>
          <w:color w:val="auto"/>
        </w:rPr>
      </w:pPr>
    </w:p>
    <w:p w:rsidR="00737A6D" w:rsidRPr="006403DC" w:rsidRDefault="00737A6D" w:rsidP="00737A6D">
      <w:pPr>
        <w:jc w:val="center"/>
        <w:rPr>
          <w:rFonts w:ascii="Times New Roman" w:hAnsi="Times New Roman" w:cs="Times New Roman"/>
          <w:b/>
          <w:color w:val="auto"/>
        </w:rPr>
      </w:pPr>
      <w:r w:rsidRPr="006403DC">
        <w:rPr>
          <w:rFonts w:ascii="Times New Roman" w:hAnsi="Times New Roman" w:cs="Times New Roman"/>
          <w:b/>
          <w:color w:val="auto"/>
        </w:rPr>
        <w:lastRenderedPageBreak/>
        <w:t>U z a s a d n i e n i e</w:t>
      </w:r>
    </w:p>
    <w:p w:rsidR="00737A6D" w:rsidRPr="006403DC" w:rsidRDefault="00737A6D" w:rsidP="00737A6D">
      <w:pPr>
        <w:tabs>
          <w:tab w:val="left" w:pos="3240"/>
        </w:tabs>
        <w:jc w:val="center"/>
        <w:rPr>
          <w:rFonts w:ascii="Times New Roman" w:hAnsi="Times New Roman" w:cs="Times New Roman"/>
          <w:color w:val="auto"/>
        </w:rPr>
      </w:pPr>
    </w:p>
    <w:p w:rsidR="00737A6D" w:rsidRPr="006403DC" w:rsidRDefault="00737A6D" w:rsidP="00737A6D">
      <w:pPr>
        <w:tabs>
          <w:tab w:val="left" w:pos="3240"/>
        </w:tabs>
        <w:jc w:val="center"/>
        <w:rPr>
          <w:rFonts w:ascii="Times New Roman" w:hAnsi="Times New Roman" w:cs="Times New Roman"/>
          <w:color w:val="auto"/>
        </w:rPr>
      </w:pPr>
      <w:r w:rsidRPr="006403DC">
        <w:rPr>
          <w:rFonts w:ascii="Times New Roman" w:hAnsi="Times New Roman" w:cs="Times New Roman"/>
          <w:color w:val="auto"/>
        </w:rPr>
        <w:t>zawierające objaśnienia przyjętych rozwiązań</w:t>
      </w:r>
    </w:p>
    <w:p w:rsidR="00737A6D" w:rsidRPr="006403DC" w:rsidRDefault="00737A6D" w:rsidP="00737A6D">
      <w:pPr>
        <w:tabs>
          <w:tab w:val="left" w:pos="3240"/>
        </w:tabs>
        <w:jc w:val="center"/>
        <w:rPr>
          <w:rFonts w:ascii="Times New Roman" w:hAnsi="Times New Roman" w:cs="Times New Roman"/>
          <w:color w:val="auto"/>
        </w:rPr>
      </w:pPr>
      <w:r w:rsidRPr="006403DC">
        <w:rPr>
          <w:rFonts w:ascii="Times New Roman" w:hAnsi="Times New Roman" w:cs="Times New Roman"/>
          <w:color w:val="auto"/>
        </w:rPr>
        <w:t>w projekcie zmiany Studium uwarunkowań i kierunków zagospodarowania przestrzennego miasta i gminy Sława.</w:t>
      </w:r>
    </w:p>
    <w:p w:rsidR="00737A6D" w:rsidRPr="006403DC" w:rsidRDefault="00737A6D" w:rsidP="00737A6D">
      <w:pPr>
        <w:rPr>
          <w:rFonts w:ascii="Times New Roman" w:hAnsi="Times New Roman" w:cs="Times New Roman"/>
          <w:color w:val="auto"/>
          <w:sz w:val="36"/>
          <w:szCs w:val="36"/>
        </w:rPr>
      </w:pPr>
    </w:p>
    <w:p w:rsidR="00737A6D" w:rsidRPr="006403DC" w:rsidRDefault="00737A6D" w:rsidP="00737A6D">
      <w:pPr>
        <w:rPr>
          <w:rFonts w:ascii="Times New Roman" w:hAnsi="Times New Roman" w:cs="Times New Roman"/>
          <w:color w:val="auto"/>
        </w:rPr>
      </w:pPr>
      <w:r w:rsidRPr="006403DC">
        <w:rPr>
          <w:rFonts w:ascii="Times New Roman" w:hAnsi="Times New Roman" w:cs="Times New Roman"/>
          <w:color w:val="auto"/>
        </w:rPr>
        <w:t>W celu prowadzenia  prawidłowej polityki przestrzennej Gminy, Rada Miejska w Sławie podjęła uchwałę XVII/74/2015 Rady Miejskiej w Sławie z dnia 26 listopada 2015 roku w sprawie przystąpienia do zmiany studium uwarunkowań i kierunków zagospodarowania przestrzennego gminy Sława dla wybranych obszarów gminy Sława.</w:t>
      </w:r>
    </w:p>
    <w:p w:rsidR="00737A6D" w:rsidRPr="006403DC" w:rsidRDefault="00737A6D" w:rsidP="00737A6D">
      <w:pPr>
        <w:rPr>
          <w:rFonts w:ascii="Times New Roman" w:hAnsi="Times New Roman" w:cs="Times New Roman"/>
          <w:color w:val="auto"/>
        </w:rPr>
      </w:pPr>
      <w:r w:rsidRPr="006403DC">
        <w:rPr>
          <w:rFonts w:ascii="Times New Roman" w:hAnsi="Times New Roman" w:cs="Times New Roman"/>
          <w:color w:val="auto"/>
        </w:rPr>
        <w:t>Zainteresowanie podmiotów gospodarczych inwestowaniem w gminie, a co za tym idzie stwarzaniem nowych miejsc pracy, powiązana z chęcią umożliwienia eksploatacji udokumentowanych złóż kruszywa  – stworzyło konieczność zmiany Studium w tym niezbędnym zakresie.</w:t>
      </w:r>
    </w:p>
    <w:p w:rsidR="00737A6D" w:rsidRPr="006403DC" w:rsidRDefault="00737A6D" w:rsidP="00737A6D">
      <w:pPr>
        <w:rPr>
          <w:rFonts w:ascii="Times New Roman" w:hAnsi="Times New Roman" w:cs="Times New Roman"/>
          <w:color w:val="auto"/>
        </w:rPr>
      </w:pPr>
      <w:r w:rsidRPr="006403DC">
        <w:rPr>
          <w:rFonts w:ascii="Times New Roman" w:hAnsi="Times New Roman" w:cs="Times New Roman"/>
          <w:color w:val="auto"/>
        </w:rPr>
        <w:t>Projekt zmiany Studium został sporządzony zgodnie z wymogami ustawy z dnia 27 marca 2003r. o planowaniu i zagospodarowaniu przestrzennym  (tekst jednolity Dz. U. z 2016 r. poz. 778).</w:t>
      </w:r>
    </w:p>
    <w:p w:rsidR="00737A6D" w:rsidRPr="006403DC" w:rsidRDefault="00737A6D" w:rsidP="00737A6D">
      <w:pPr>
        <w:rPr>
          <w:rFonts w:ascii="Times New Roman" w:hAnsi="Times New Roman" w:cs="Times New Roman"/>
          <w:color w:val="auto"/>
        </w:rPr>
      </w:pPr>
      <w:r w:rsidRPr="006403DC">
        <w:rPr>
          <w:rFonts w:ascii="Times New Roman" w:hAnsi="Times New Roman" w:cs="Times New Roman"/>
          <w:color w:val="auto"/>
        </w:rPr>
        <w:t xml:space="preserve">Zmiana Studium obejmuje zmianę przeznaczenia terenu rolniczego oraz </w:t>
      </w:r>
      <w:r w:rsidR="00E16280" w:rsidRPr="006403DC">
        <w:rPr>
          <w:rFonts w:ascii="TimesNewRomanPSMT" w:hAnsi="TimesNewRomanPSMT" w:cs="TimesNewRomanPSMT"/>
          <w:color w:val="auto"/>
        </w:rPr>
        <w:t>aktywności gospodarczej i przemysłu na tereny eksploatacji surowców mineralnych</w:t>
      </w:r>
      <w:r w:rsidRPr="006403DC">
        <w:rPr>
          <w:rFonts w:ascii="Times New Roman" w:hAnsi="Times New Roman" w:cs="Times New Roman"/>
          <w:color w:val="auto"/>
        </w:rPr>
        <w:t xml:space="preserve"> – dokonanych zgodnie z wnioskiem oraz zapotrzebowaniami inwestycyjnymi wpisanymi w politykę przestrzenną prowadzoną w  Gminie Sława. </w:t>
      </w:r>
    </w:p>
    <w:p w:rsidR="00737A6D" w:rsidRPr="006403DC" w:rsidRDefault="00737A6D" w:rsidP="00737A6D">
      <w:pPr>
        <w:rPr>
          <w:rFonts w:ascii="Times New Roman" w:hAnsi="Times New Roman" w:cs="Times New Roman"/>
          <w:color w:val="auto"/>
        </w:rPr>
      </w:pPr>
    </w:p>
    <w:p w:rsidR="00737A6D" w:rsidRPr="006403DC" w:rsidRDefault="00737A6D" w:rsidP="00737A6D">
      <w:pPr>
        <w:rPr>
          <w:rFonts w:ascii="Times New Roman" w:hAnsi="Times New Roman" w:cs="Times New Roman"/>
          <w:color w:val="auto"/>
        </w:rPr>
      </w:pPr>
      <w:r w:rsidRPr="006403DC">
        <w:rPr>
          <w:rFonts w:ascii="Times New Roman" w:hAnsi="Times New Roman" w:cs="Times New Roman"/>
          <w:color w:val="auto"/>
        </w:rPr>
        <w:t>Zmiany oznaczono jednolicie w tekście i na rysunku Studium -  poprzez przypisanie im nowych funkcji:</w:t>
      </w:r>
    </w:p>
    <w:p w:rsidR="00737A6D" w:rsidRPr="006403DC" w:rsidRDefault="00737A6D" w:rsidP="00737A6D">
      <w:pPr>
        <w:rPr>
          <w:rFonts w:ascii="Times New Roman" w:hAnsi="Times New Roman" w:cs="Times New Roman"/>
          <w:color w:val="auto"/>
        </w:rPr>
      </w:pPr>
    </w:p>
    <w:p w:rsidR="00737A6D" w:rsidRPr="006403DC" w:rsidRDefault="00E16280" w:rsidP="00737A6D">
      <w:pPr>
        <w:numPr>
          <w:ilvl w:val="3"/>
          <w:numId w:val="22"/>
        </w:numPr>
        <w:tabs>
          <w:tab w:val="clear" w:pos="2880"/>
        </w:tabs>
        <w:suppressAutoHyphens/>
        <w:spacing w:after="0" w:line="240" w:lineRule="auto"/>
        <w:ind w:left="426" w:right="0"/>
        <w:rPr>
          <w:rFonts w:ascii="Times New Roman" w:hAnsi="Times New Roman" w:cs="Times New Roman"/>
          <w:color w:val="auto"/>
        </w:rPr>
      </w:pPr>
      <w:r w:rsidRPr="006403DC">
        <w:rPr>
          <w:rFonts w:ascii="TimesNewRomanPSMT" w:hAnsi="TimesNewRomanPSMT" w:cs="TimesNewRomanPSMT"/>
          <w:color w:val="auto"/>
        </w:rPr>
        <w:t>Zmiana terenów rolniczych przeznaczonych na dolesienia na tereny eksploatacji surowców mineralnych</w:t>
      </w:r>
      <w:r w:rsidRPr="006403DC">
        <w:rPr>
          <w:rFonts w:ascii="Times New Roman" w:hAnsi="Times New Roman" w:cs="Times New Roman"/>
          <w:color w:val="auto"/>
        </w:rPr>
        <w:t xml:space="preserve"> </w:t>
      </w:r>
      <w:r w:rsidR="00737A6D" w:rsidRPr="006403DC">
        <w:rPr>
          <w:rFonts w:ascii="Times New Roman" w:hAnsi="Times New Roman" w:cs="Times New Roman"/>
          <w:color w:val="auto"/>
        </w:rPr>
        <w:t xml:space="preserve"> – </w:t>
      </w:r>
      <w:r w:rsidRPr="006403DC">
        <w:rPr>
          <w:rFonts w:ascii="TimesNewRomanPS-BoldMT" w:hAnsi="TimesNewRomanPS-BoldMT" w:cs="TimesNewRomanPS-BoldMT"/>
          <w:b/>
          <w:bCs/>
          <w:color w:val="auto"/>
        </w:rPr>
        <w:t>PG (obszar 1,</w:t>
      </w:r>
      <w:r w:rsidRPr="006403DC">
        <w:rPr>
          <w:rFonts w:ascii="TimesNewRomanPSMT" w:hAnsi="TimesNewRomanPSMT" w:cs="TimesNewRomanPSMT"/>
          <w:color w:val="auto"/>
        </w:rPr>
        <w:t xml:space="preserve"> obręb Śmieszkowo</w:t>
      </w:r>
      <w:r w:rsidRPr="006403DC">
        <w:rPr>
          <w:rFonts w:ascii="TimesNewRomanPS-BoldMT" w:hAnsi="TimesNewRomanPS-BoldMT" w:cs="TimesNewRomanPS-BoldMT"/>
          <w:b/>
          <w:bCs/>
          <w:color w:val="auto"/>
        </w:rPr>
        <w:t>)</w:t>
      </w:r>
    </w:p>
    <w:p w:rsidR="00737A6D" w:rsidRPr="006403DC" w:rsidRDefault="00737A6D" w:rsidP="00737A6D">
      <w:pPr>
        <w:ind w:left="360"/>
        <w:rPr>
          <w:rFonts w:ascii="Times New Roman" w:hAnsi="Times New Roman" w:cs="Times New Roman"/>
          <w:b/>
          <w:color w:val="auto"/>
        </w:rPr>
      </w:pPr>
      <w:r w:rsidRPr="006403DC">
        <w:rPr>
          <w:rFonts w:ascii="Times New Roman" w:hAnsi="Times New Roman" w:cs="Times New Roman"/>
          <w:color w:val="auto"/>
        </w:rPr>
        <w:t xml:space="preserve">  </w:t>
      </w:r>
      <w:r w:rsidRPr="006403DC">
        <w:rPr>
          <w:rFonts w:ascii="Times New Roman" w:hAnsi="Times New Roman" w:cs="Times New Roman"/>
          <w:b/>
          <w:color w:val="auto"/>
        </w:rPr>
        <w:t>– wniosek właściciela terenu,  zgodny  z założeniami polityki przestrzennej Gminy.</w:t>
      </w:r>
    </w:p>
    <w:p w:rsidR="00E16280" w:rsidRPr="006403DC" w:rsidRDefault="00737A6D" w:rsidP="00E16280">
      <w:pPr>
        <w:numPr>
          <w:ilvl w:val="3"/>
          <w:numId w:val="22"/>
        </w:numPr>
        <w:tabs>
          <w:tab w:val="clear" w:pos="2880"/>
        </w:tabs>
        <w:suppressAutoHyphens/>
        <w:spacing w:after="0" w:line="240" w:lineRule="auto"/>
        <w:ind w:left="426" w:right="0"/>
        <w:rPr>
          <w:rFonts w:ascii="Times New Roman" w:hAnsi="Times New Roman" w:cs="Times New Roman"/>
          <w:b/>
          <w:color w:val="auto"/>
        </w:rPr>
      </w:pPr>
      <w:r w:rsidRPr="006403DC">
        <w:rPr>
          <w:rFonts w:ascii="Times New Roman" w:hAnsi="Times New Roman" w:cs="Times New Roman"/>
          <w:color w:val="auto"/>
        </w:rPr>
        <w:t xml:space="preserve">Zmiana </w:t>
      </w:r>
      <w:r w:rsidR="00E16280" w:rsidRPr="006403DC">
        <w:rPr>
          <w:rFonts w:ascii="TimesNewRomanPSMT" w:hAnsi="TimesNewRomanPSMT" w:cs="TimesNewRomanPSMT"/>
          <w:color w:val="auto"/>
        </w:rPr>
        <w:t xml:space="preserve">terenów aktywności gospodarczej i przemysłu na tereny eksploatacji surowców mineralnych - </w:t>
      </w:r>
      <w:r w:rsidR="00E16280" w:rsidRPr="006403DC">
        <w:rPr>
          <w:rFonts w:ascii="TimesNewRomanPS-BoldMT" w:hAnsi="TimesNewRomanPS-BoldMT" w:cs="TimesNewRomanPS-BoldMT"/>
          <w:b/>
          <w:bCs/>
          <w:color w:val="auto"/>
        </w:rPr>
        <w:t>PG (obszar 2,</w:t>
      </w:r>
      <w:r w:rsidR="00E16280" w:rsidRPr="006403DC">
        <w:rPr>
          <w:rFonts w:ascii="TimesNewRomanPSMT" w:hAnsi="TimesNewRomanPSMT" w:cs="TimesNewRomanPSMT"/>
          <w:color w:val="auto"/>
        </w:rPr>
        <w:t xml:space="preserve"> obręb Sława</w:t>
      </w:r>
      <w:r w:rsidR="00E16280" w:rsidRPr="006403DC">
        <w:rPr>
          <w:rFonts w:ascii="TimesNewRomanPS-BoldMT" w:hAnsi="TimesNewRomanPS-BoldMT" w:cs="TimesNewRomanPS-BoldMT"/>
          <w:b/>
          <w:bCs/>
          <w:color w:val="auto"/>
        </w:rPr>
        <w:t>)</w:t>
      </w:r>
    </w:p>
    <w:p w:rsidR="00737A6D" w:rsidRPr="006403DC" w:rsidRDefault="00737A6D">
      <w:pPr>
        <w:rPr>
          <w:rFonts w:ascii="Times New Roman" w:hAnsi="Times New Roman" w:cs="Times New Roman"/>
          <w:color w:val="auto"/>
        </w:rPr>
      </w:pPr>
    </w:p>
    <w:sectPr w:rsidR="00737A6D" w:rsidRPr="006403DC">
      <w:headerReference w:type="even" r:id="rId43"/>
      <w:headerReference w:type="default" r:id="rId44"/>
      <w:footerReference w:type="even" r:id="rId45"/>
      <w:footerReference w:type="default" r:id="rId46"/>
      <w:headerReference w:type="first" r:id="rId47"/>
      <w:footerReference w:type="first" r:id="rId48"/>
      <w:pgSz w:w="11900" w:h="16840"/>
      <w:pgMar w:top="1453" w:right="1371" w:bottom="1424" w:left="1238" w:header="737" w:footer="71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4D11" w:rsidRDefault="00864D11">
      <w:pPr>
        <w:spacing w:after="0" w:line="240" w:lineRule="auto"/>
      </w:pPr>
      <w:r>
        <w:separator/>
      </w:r>
    </w:p>
  </w:endnote>
  <w:endnote w:type="continuationSeparator" w:id="0">
    <w:p w:rsidR="00864D11" w:rsidRDefault="00864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506020202030204"/>
    <w:charset w:val="EE"/>
    <w:family w:val="swiss"/>
    <w:pitch w:val="variable"/>
    <w:sig w:usb0="00000287" w:usb1="00000800" w:usb2="00000000" w:usb3="00000000" w:csb0="0000009F" w:csb1="00000000"/>
  </w:font>
  <w:font w:name="TimesNewRomanPS-BoldMT">
    <w:altName w:val="Times New Roman"/>
    <w:charset w:val="00"/>
    <w:family w:val="auto"/>
    <w:pitch w:val="default"/>
  </w:font>
  <w:font w:name="TimesNewRomanPSMT">
    <w:altName w:val="Times New Roman"/>
    <w:charset w:val="EE"/>
    <w:family w:val="roman"/>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328" w:rsidRDefault="004D7328">
    <w:pPr>
      <w:spacing w:after="0" w:line="259" w:lineRule="auto"/>
      <w:ind w:left="0" w:right="-7" w:firstLine="0"/>
      <w:jc w:val="right"/>
    </w:pPr>
    <w:r>
      <w:rPr>
        <w:sz w:val="20"/>
        <w:u w:val="single" w:color="000000"/>
      </w:rPr>
      <w:t xml:space="preserve"> </w:t>
    </w:r>
    <w:r>
      <w:rPr>
        <w:sz w:val="20"/>
        <w:u w:val="single" w:color="000000"/>
      </w:rPr>
      <w:tab/>
      <w:t xml:space="preserve"> </w:t>
    </w:r>
    <w:r>
      <w:rPr>
        <w:sz w:val="20"/>
        <w:u w:val="single" w:color="000000"/>
      </w:rPr>
      <w:tab/>
    </w:r>
    <w:r>
      <w:rPr>
        <w:sz w:val="20"/>
      </w:rPr>
      <w:t xml:space="preserve"> </w:t>
    </w:r>
  </w:p>
  <w:p w:rsidR="004D7328" w:rsidRDefault="004D7328">
    <w:pPr>
      <w:spacing w:after="0" w:line="259" w:lineRule="auto"/>
      <w:ind w:left="0" w:right="40" w:firstLine="0"/>
      <w:jc w:val="right"/>
    </w:pPr>
    <w:r>
      <w:fldChar w:fldCharType="begin"/>
    </w:r>
    <w:r>
      <w:instrText xml:space="preserve"> PAGE   \* MERGEFORMAT </w:instrText>
    </w:r>
    <w:r>
      <w:fldChar w:fldCharType="separate"/>
    </w:r>
    <w:r w:rsidRPr="004F5CD4">
      <w:rPr>
        <w:rFonts w:ascii="Times New Roman" w:eastAsia="Times New Roman" w:hAnsi="Times New Roman" w:cs="Times New Roman"/>
        <w:noProof/>
        <w:sz w:val="20"/>
      </w:rPr>
      <w:t>63</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4D7328" w:rsidRDefault="004D7328">
    <w:pPr>
      <w:spacing w:after="0" w:line="259" w:lineRule="auto"/>
      <w:ind w:left="180" w:right="0" w:firstLine="0"/>
      <w:jc w:val="left"/>
    </w:pP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328" w:rsidRDefault="004D7328">
    <w:pPr>
      <w:spacing w:after="0" w:line="259" w:lineRule="auto"/>
      <w:ind w:left="0" w:right="40" w:firstLine="0"/>
      <w:jc w:val="right"/>
    </w:pPr>
    <w:r>
      <w:fldChar w:fldCharType="begin"/>
    </w:r>
    <w:r>
      <w:instrText xml:space="preserve"> PAGE   \* MERGEFORMAT </w:instrText>
    </w:r>
    <w:r>
      <w:fldChar w:fldCharType="separate"/>
    </w:r>
    <w:r w:rsidR="00F62E76" w:rsidRPr="00F62E76">
      <w:rPr>
        <w:rFonts w:ascii="Times New Roman" w:eastAsia="Times New Roman" w:hAnsi="Times New Roman" w:cs="Times New Roman"/>
        <w:noProof/>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4D7328" w:rsidRDefault="004D7328">
    <w:pPr>
      <w:spacing w:after="0" w:line="259" w:lineRule="auto"/>
      <w:ind w:left="180" w:right="0" w:firstLine="0"/>
      <w:jc w:val="left"/>
    </w:pPr>
    <w:r>
      <w:rPr>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328" w:rsidRDefault="004D7328">
    <w:pPr>
      <w:spacing w:after="0" w:line="259" w:lineRule="auto"/>
      <w:ind w:left="0" w:right="-7" w:firstLine="0"/>
      <w:jc w:val="right"/>
    </w:pPr>
    <w:r>
      <w:rPr>
        <w:sz w:val="20"/>
        <w:u w:val="single" w:color="000000"/>
      </w:rPr>
      <w:t xml:space="preserve"> </w:t>
    </w:r>
    <w:r>
      <w:rPr>
        <w:sz w:val="20"/>
        <w:u w:val="single" w:color="000000"/>
      </w:rPr>
      <w:tab/>
      <w:t xml:space="preserve"> </w:t>
    </w:r>
    <w:r>
      <w:rPr>
        <w:sz w:val="20"/>
        <w:u w:val="single" w:color="000000"/>
      </w:rPr>
      <w:tab/>
    </w:r>
    <w:r>
      <w:rPr>
        <w:sz w:val="20"/>
      </w:rPr>
      <w:t xml:space="preserve"> </w:t>
    </w:r>
  </w:p>
  <w:p w:rsidR="004D7328" w:rsidRDefault="004D7328">
    <w:pPr>
      <w:spacing w:after="0" w:line="259" w:lineRule="auto"/>
      <w:ind w:left="0" w:right="40" w:firstLine="0"/>
      <w:jc w:val="right"/>
    </w:pPr>
    <w:r>
      <w:fldChar w:fldCharType="begin"/>
    </w:r>
    <w:r>
      <w:instrText xml:space="preserve"> PAGE   \* MERGEFORMAT </w:instrText>
    </w:r>
    <w:r>
      <w:fldChar w:fldCharType="separate"/>
    </w:r>
    <w:r w:rsidRPr="004F5CD4">
      <w:rPr>
        <w:rFonts w:ascii="Times New Roman" w:eastAsia="Times New Roman" w:hAnsi="Times New Roman" w:cs="Times New Roman"/>
        <w:noProof/>
        <w:sz w:val="20"/>
      </w:rPr>
      <w:t>63</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4D7328" w:rsidRDefault="004D7328">
    <w:pPr>
      <w:spacing w:after="0" w:line="259" w:lineRule="auto"/>
      <w:ind w:left="180" w:right="0" w:firstLine="0"/>
      <w:jc w:val="left"/>
    </w:pP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4D11" w:rsidRDefault="00864D11">
      <w:pPr>
        <w:spacing w:after="0" w:line="240" w:lineRule="auto"/>
      </w:pPr>
      <w:r>
        <w:separator/>
      </w:r>
    </w:p>
  </w:footnote>
  <w:footnote w:type="continuationSeparator" w:id="0">
    <w:p w:rsidR="00864D11" w:rsidRDefault="00864D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328" w:rsidRDefault="004D7328">
    <w:pPr>
      <w:spacing w:after="13" w:line="259" w:lineRule="auto"/>
      <w:ind w:left="884" w:right="0" w:firstLine="0"/>
      <w:jc w:val="center"/>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882396</wp:posOffset>
              </wp:positionH>
              <wp:positionV relativeFrom="page">
                <wp:posOffset>696463</wp:posOffset>
              </wp:positionV>
              <wp:extent cx="5795772" cy="6097"/>
              <wp:effectExtent l="0" t="0" r="0" b="0"/>
              <wp:wrapSquare wrapText="bothSides"/>
              <wp:docPr id="79930" name="Group 79930"/>
              <wp:cNvGraphicFramePr/>
              <a:graphic xmlns:a="http://schemas.openxmlformats.org/drawingml/2006/main">
                <a:graphicData uri="http://schemas.microsoft.com/office/word/2010/wordprocessingGroup">
                  <wpg:wgp>
                    <wpg:cNvGrpSpPr/>
                    <wpg:grpSpPr>
                      <a:xfrm>
                        <a:off x="0" y="0"/>
                        <a:ext cx="5795772" cy="6097"/>
                        <a:chOff x="0" y="0"/>
                        <a:chExt cx="5795772" cy="6097"/>
                      </a:xfrm>
                    </wpg:grpSpPr>
                    <wps:wsp>
                      <wps:cNvPr id="87629" name="Shape 87629"/>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7D62C5" id="Group 79930" o:spid="_x0000_s1026" style="position:absolute;margin-left:69.5pt;margin-top:54.85pt;width:456.35pt;height:.5pt;z-index:251662336;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">
              <v:shape id="Shape 87629"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" path="m,l5795772,r,9144l,9144,,e" fillcolor="black" stroked="f" strokeweight="0">
                <v:stroke miterlimit="83231f" joinstyle="miter"/>
                <v:path arrowok="t" textboxrect="0,0,5795772,9144"/>
              </v:shape>
              <w10:wrap type="square" anchorx="page" anchory="page"/>
            </v:group>
          </w:pict>
        </mc:Fallback>
      </mc:AlternateContent>
    </w:r>
    <w:r>
      <w:rPr>
        <w:sz w:val="16"/>
      </w:rPr>
      <w:t xml:space="preserve"> </w:t>
    </w:r>
  </w:p>
  <w:p w:rsidR="004D7328" w:rsidRDefault="004D7328">
    <w:pPr>
      <w:spacing w:after="10" w:line="259" w:lineRule="auto"/>
      <w:ind w:left="140" w:right="0" w:firstLine="0"/>
      <w:jc w:val="center"/>
    </w:pPr>
    <w:r>
      <w:rPr>
        <w:sz w:val="16"/>
      </w:rPr>
      <w:t>ZMIANA STUDIUM UWARUNKOWAŃ I KIERUNKÓW ZAGOSPODAROWANIA PRZESTRZENNEGO GMINY SŁAWA</w:t>
    </w:r>
    <w:r>
      <w:rPr>
        <w:sz w:val="20"/>
      </w:rPr>
      <w:t xml:space="preserve"> </w:t>
    </w:r>
  </w:p>
  <w:p w:rsidR="004D7328" w:rsidRDefault="004D7328">
    <w:pPr>
      <w:spacing w:after="0" w:line="259" w:lineRule="auto"/>
      <w:ind w:left="888" w:right="0" w:firstLine="0"/>
      <w:jc w:val="left"/>
    </w:pPr>
    <w:r>
      <w:rPr>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328" w:rsidRDefault="004D7328">
    <w:pPr>
      <w:spacing w:after="13" w:line="259" w:lineRule="auto"/>
      <w:ind w:left="884" w:right="0" w:firstLine="0"/>
      <w:jc w:val="center"/>
    </w:pPr>
    <w:r>
      <w:rPr>
        <w:sz w:val="16"/>
      </w:rPr>
      <w:t xml:space="preserve"> </w:t>
    </w:r>
  </w:p>
  <w:p w:rsidR="004D7328" w:rsidRPr="00C26A1E" w:rsidRDefault="004D7328">
    <w:pPr>
      <w:spacing w:after="10" w:line="259" w:lineRule="auto"/>
      <w:ind w:left="140" w:right="0" w:firstLine="0"/>
      <w:jc w:val="center"/>
    </w:pPr>
    <w:r>
      <w:rPr>
        <w:sz w:val="16"/>
      </w:rPr>
      <w:t xml:space="preserve">ZMIANA </w:t>
    </w:r>
    <w:r w:rsidRPr="00C26A1E">
      <w:rPr>
        <w:sz w:val="16"/>
      </w:rPr>
      <w:t>STUDIUM UWARUNKOWAŃ I KIERUNKÓW ZAGOSPODAROWANIA PRZESTRZENNEGO GMINY SŁAWA</w:t>
    </w:r>
    <w:r w:rsidRPr="00C26A1E">
      <w:rPr>
        <w:sz w:val="20"/>
      </w:rPr>
      <w:t xml:space="preserve"> </w:t>
    </w:r>
  </w:p>
  <w:p w:rsidR="004D7328" w:rsidRDefault="004D7328">
    <w:pPr>
      <w:spacing w:after="0" w:line="259" w:lineRule="auto"/>
      <w:ind w:left="888"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5F2CF425" wp14:editId="5A9F12CC">
              <wp:simplePos x="0" y="0"/>
              <wp:positionH relativeFrom="page">
                <wp:posOffset>809625</wp:posOffset>
              </wp:positionH>
              <wp:positionV relativeFrom="page">
                <wp:posOffset>846455</wp:posOffset>
              </wp:positionV>
              <wp:extent cx="5795645" cy="5715"/>
              <wp:effectExtent l="0" t="0" r="0" b="0"/>
              <wp:wrapSquare wrapText="bothSides"/>
              <wp:docPr id="79898" name="Group 79898"/>
              <wp:cNvGraphicFramePr/>
              <a:graphic xmlns:a="http://schemas.openxmlformats.org/drawingml/2006/main">
                <a:graphicData uri="http://schemas.microsoft.com/office/word/2010/wordprocessingGroup">
                  <wpg:wgp>
                    <wpg:cNvGrpSpPr/>
                    <wpg:grpSpPr>
                      <a:xfrm>
                        <a:off x="0" y="0"/>
                        <a:ext cx="5795645" cy="5715"/>
                        <a:chOff x="0" y="0"/>
                        <a:chExt cx="5795772" cy="6097"/>
                      </a:xfrm>
                    </wpg:grpSpPr>
                    <wps:wsp>
                      <wps:cNvPr id="87628" name="Shape 8762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9D55DF0" id="Group 79898" o:spid="_x0000_s1026" style="position:absolute;margin-left:63.75pt;margin-top:66.65pt;width:456.35pt;height:.45pt;z-index:251663360;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">
              <v:shape id="Shape 8762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" path="m,l5795772,r,9144l,9144,,e" fillcolor="black" stroked="f" strokeweight="0">
                <v:stroke miterlimit="83231f" joinstyle="miter"/>
                <v:path arrowok="t" textboxrect="0,0,5795772,9144"/>
              </v:shape>
              <w10:wrap type="square" anchorx="page" anchory="page"/>
            </v:group>
          </w:pict>
        </mc:Fallback>
      </mc:AlternateContent>
    </w:r>
    <w:r>
      <w:rPr>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328" w:rsidRDefault="004D7328">
    <w:pPr>
      <w:spacing w:after="13" w:line="259" w:lineRule="auto"/>
      <w:ind w:left="884" w:right="0" w:firstLine="0"/>
      <w:jc w:val="center"/>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882396</wp:posOffset>
              </wp:positionH>
              <wp:positionV relativeFrom="page">
                <wp:posOffset>696463</wp:posOffset>
              </wp:positionV>
              <wp:extent cx="5795772" cy="6097"/>
              <wp:effectExtent l="0" t="0" r="0" b="0"/>
              <wp:wrapSquare wrapText="bothSides"/>
              <wp:docPr id="79866" name="Group 79866"/>
              <wp:cNvGraphicFramePr/>
              <a:graphic xmlns:a="http://schemas.openxmlformats.org/drawingml/2006/main">
                <a:graphicData uri="http://schemas.microsoft.com/office/word/2010/wordprocessingGroup">
                  <wpg:wgp>
                    <wpg:cNvGrpSpPr/>
                    <wpg:grpSpPr>
                      <a:xfrm>
                        <a:off x="0" y="0"/>
                        <a:ext cx="5795772" cy="6097"/>
                        <a:chOff x="0" y="0"/>
                        <a:chExt cx="5795772" cy="6097"/>
                      </a:xfrm>
                    </wpg:grpSpPr>
                    <wps:wsp>
                      <wps:cNvPr id="87627" name="Shape 87627"/>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DCADFA" id="Group 79866" o:spid="_x0000_s1026" style="position:absolute;margin-left:69.5pt;margin-top:54.85pt;width:456.35pt;height:.5pt;z-index:251664384;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">
              <v:shape id="Shape 87627"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" path="m,l5795772,r,9144l,9144,,e" fillcolor="black" stroked="f" strokeweight="0">
                <v:stroke miterlimit="83231f" joinstyle="miter"/>
                <v:path arrowok="t" textboxrect="0,0,5795772,9144"/>
              </v:shape>
              <w10:wrap type="square" anchorx="page" anchory="page"/>
            </v:group>
          </w:pict>
        </mc:Fallback>
      </mc:AlternateContent>
    </w:r>
    <w:r>
      <w:rPr>
        <w:sz w:val="16"/>
      </w:rPr>
      <w:t xml:space="preserve"> </w:t>
    </w:r>
  </w:p>
  <w:p w:rsidR="004D7328" w:rsidRDefault="004D7328">
    <w:pPr>
      <w:spacing w:after="10" w:line="259" w:lineRule="auto"/>
      <w:ind w:left="140" w:right="0" w:firstLine="0"/>
      <w:jc w:val="center"/>
    </w:pPr>
    <w:r>
      <w:rPr>
        <w:sz w:val="16"/>
      </w:rPr>
      <w:t>ZMIANA STUDIUM UWARUNKOWAŃ I KIERUNKÓW ZAGOSPODAROWANIA PRZESTRZENNEGO GMINY SŁAWA</w:t>
    </w:r>
    <w:r>
      <w:rPr>
        <w:sz w:val="20"/>
      </w:rPr>
      <w:t xml:space="preserve"> </w:t>
    </w:r>
  </w:p>
  <w:p w:rsidR="004D7328" w:rsidRDefault="004D7328">
    <w:pPr>
      <w:spacing w:after="0" w:line="259" w:lineRule="auto"/>
      <w:ind w:left="888" w:right="0" w:firstLine="0"/>
      <w:jc w:val="left"/>
    </w:pPr>
    <w:r>
      <w:rPr>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61675"/>
    <w:multiLevelType w:val="hybridMultilevel"/>
    <w:tmpl w:val="5BEE2E5A"/>
    <w:lvl w:ilvl="0" w:tplc="BC466BBE">
      <w:start w:val="1"/>
      <w:numFmt w:val="bullet"/>
      <w:lvlText w:val="•"/>
      <w:lvlJc w:val="left"/>
      <w:pPr>
        <w:ind w:left="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2E249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8622B4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2EE412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04847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7E616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2027D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8EA3D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840D6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AE225E"/>
    <w:multiLevelType w:val="hybridMultilevel"/>
    <w:tmpl w:val="69EAC940"/>
    <w:lvl w:ilvl="0" w:tplc="3272B966">
      <w:start w:val="1"/>
      <w:numFmt w:val="bullet"/>
      <w:lvlText w:val="•"/>
      <w:lvlJc w:val="left"/>
      <w:pPr>
        <w:ind w:left="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FAF2A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70A401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D4E63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3CC9A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54873C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AAEB0D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48182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9E0DE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DFA5AA3"/>
    <w:multiLevelType w:val="hybridMultilevel"/>
    <w:tmpl w:val="EC9CDC6E"/>
    <w:lvl w:ilvl="0" w:tplc="1848E476">
      <w:start w:val="1"/>
      <w:numFmt w:val="decimal"/>
      <w:lvlText w:val="%1)"/>
      <w:lvlJc w:val="left"/>
      <w:pPr>
        <w:ind w:left="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38C30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78A742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4FC25E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3E86F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A88771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DF6B2B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50A81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29A178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3817F16"/>
    <w:multiLevelType w:val="hybridMultilevel"/>
    <w:tmpl w:val="7794EAB8"/>
    <w:lvl w:ilvl="0" w:tplc="4FC0D05A">
      <w:start w:val="1"/>
      <w:numFmt w:val="bullet"/>
      <w:lvlText w:val="•"/>
      <w:lvlJc w:val="left"/>
      <w:pPr>
        <w:ind w:left="56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C2426D2">
      <w:start w:val="1"/>
      <w:numFmt w:val="decimal"/>
      <w:lvlText w:val="%2)"/>
      <w:lvlJc w:val="left"/>
      <w:pPr>
        <w:ind w:left="12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44A2E3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ABA99C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2ED45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27AEFC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A082F4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418570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906184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D3C2B2F"/>
    <w:multiLevelType w:val="hybridMultilevel"/>
    <w:tmpl w:val="E592990C"/>
    <w:lvl w:ilvl="0" w:tplc="019AB5D2">
      <w:start w:val="1"/>
      <w:numFmt w:val="bullet"/>
      <w:lvlText w:val="•"/>
      <w:lvlJc w:val="left"/>
      <w:pPr>
        <w:ind w:left="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68CA2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9E88F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1625F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14527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66EC1C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6C6D0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DE2FA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765DE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0FB6CD8"/>
    <w:multiLevelType w:val="hybridMultilevel"/>
    <w:tmpl w:val="E0CC9A52"/>
    <w:lvl w:ilvl="0" w:tplc="C7B62A90">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ECEF2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5AC4A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68279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324A0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18C3B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FC43C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0239A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2EA6E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3E127E3"/>
    <w:multiLevelType w:val="hybridMultilevel"/>
    <w:tmpl w:val="F5BE1B04"/>
    <w:lvl w:ilvl="0" w:tplc="C3EE13F6">
      <w:start w:val="1"/>
      <w:numFmt w:val="bullet"/>
      <w:lvlText w:val="-"/>
      <w:lvlJc w:val="left"/>
      <w:pPr>
        <w:ind w:left="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1009F0">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F0CD48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1DAA29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FEB69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B0131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C8FD0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6C60F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0C0E9C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3E62F06"/>
    <w:multiLevelType w:val="hybridMultilevel"/>
    <w:tmpl w:val="7CFA287C"/>
    <w:lvl w:ilvl="0" w:tplc="00000002">
      <w:start w:val="1"/>
      <w:numFmt w:val="bullet"/>
      <w:lvlText w:val="-"/>
      <w:lvlJc w:val="left"/>
      <w:pPr>
        <w:ind w:left="720" w:hanging="360"/>
      </w:pPr>
      <w:rPr>
        <w:rFonts w:ascii="Symbol" w:hAnsi="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574607F"/>
    <w:multiLevelType w:val="hybridMultilevel"/>
    <w:tmpl w:val="5B16CBE0"/>
    <w:lvl w:ilvl="0" w:tplc="08C26D70">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40E88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1F0E76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F6BA7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5C2F8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2E920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0A93B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60CFA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92CE5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5A00017"/>
    <w:multiLevelType w:val="hybridMultilevel"/>
    <w:tmpl w:val="4260C63A"/>
    <w:lvl w:ilvl="0" w:tplc="23643652">
      <w:start w:val="1"/>
      <w:numFmt w:val="bullet"/>
      <w:lvlText w:val="•"/>
      <w:lvlJc w:val="left"/>
      <w:pPr>
        <w:ind w:left="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9EC8B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2066A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70271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C277E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36C159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0A8C7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94B3D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E9EEF6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C5C46F3"/>
    <w:multiLevelType w:val="hybridMultilevel"/>
    <w:tmpl w:val="B12EA9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EA51350"/>
    <w:multiLevelType w:val="hybridMultilevel"/>
    <w:tmpl w:val="29FC29AC"/>
    <w:lvl w:ilvl="0" w:tplc="2E54B4BE">
      <w:start w:val="1"/>
      <w:numFmt w:val="bullet"/>
      <w:lvlText w:val="•"/>
      <w:lvlJc w:val="left"/>
      <w:pPr>
        <w:ind w:left="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FACF48">
      <w:start w:val="1"/>
      <w:numFmt w:val="bullet"/>
      <w:lvlText w:val="o"/>
      <w:lvlJc w:val="left"/>
      <w:pPr>
        <w:ind w:left="1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724258">
      <w:start w:val="1"/>
      <w:numFmt w:val="bullet"/>
      <w:lvlText w:val="▪"/>
      <w:lvlJc w:val="left"/>
      <w:pPr>
        <w:ind w:left="1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B0EBC74">
      <w:start w:val="1"/>
      <w:numFmt w:val="bullet"/>
      <w:lvlText w:val="•"/>
      <w:lvlJc w:val="left"/>
      <w:pPr>
        <w:ind w:left="2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7AE8C8">
      <w:start w:val="1"/>
      <w:numFmt w:val="bullet"/>
      <w:lvlText w:val="o"/>
      <w:lvlJc w:val="left"/>
      <w:pPr>
        <w:ind w:left="3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DEA8DC">
      <w:start w:val="1"/>
      <w:numFmt w:val="bullet"/>
      <w:lvlText w:val="▪"/>
      <w:lvlJc w:val="left"/>
      <w:pPr>
        <w:ind w:left="3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84BF2C">
      <w:start w:val="1"/>
      <w:numFmt w:val="bullet"/>
      <w:lvlText w:val="•"/>
      <w:lvlJc w:val="left"/>
      <w:pPr>
        <w:ind w:left="4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84E06E">
      <w:start w:val="1"/>
      <w:numFmt w:val="bullet"/>
      <w:lvlText w:val="o"/>
      <w:lvlJc w:val="left"/>
      <w:pPr>
        <w:ind w:left="54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6723792">
      <w:start w:val="1"/>
      <w:numFmt w:val="bullet"/>
      <w:lvlText w:val="▪"/>
      <w:lvlJc w:val="left"/>
      <w:pPr>
        <w:ind w:left="61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DAE62BD"/>
    <w:multiLevelType w:val="hybridMultilevel"/>
    <w:tmpl w:val="8F20238E"/>
    <w:lvl w:ilvl="0" w:tplc="56707EF8">
      <w:start w:val="1"/>
      <w:numFmt w:val="bullet"/>
      <w:lvlText w:val="•"/>
      <w:lvlJc w:val="left"/>
      <w:pPr>
        <w:ind w:left="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40EB0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2A687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20E1B6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7E4A4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4C23C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B8E04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402C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462FA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E6948C7"/>
    <w:multiLevelType w:val="hybridMultilevel"/>
    <w:tmpl w:val="980A1F98"/>
    <w:lvl w:ilvl="0" w:tplc="9574FDF2">
      <w:start w:val="1"/>
      <w:numFmt w:val="bullet"/>
      <w:lvlText w:val="-"/>
      <w:lvlJc w:val="left"/>
      <w:pPr>
        <w:ind w:left="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5ECEC0">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3D60BA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39EEAA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407BF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3FEFA1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643C6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C4AE4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4C6AD8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4C42FB7"/>
    <w:multiLevelType w:val="hybridMultilevel"/>
    <w:tmpl w:val="8078EA5E"/>
    <w:lvl w:ilvl="0" w:tplc="04150003">
      <w:start w:val="1"/>
      <w:numFmt w:val="bullet"/>
      <w:lvlText w:val="o"/>
      <w:lvlJc w:val="left"/>
      <w:pPr>
        <w:ind w:left="1260" w:hanging="360"/>
      </w:pPr>
      <w:rPr>
        <w:rFonts w:ascii="Courier New" w:hAnsi="Courier New" w:cs="Courier New"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15" w15:restartNumberingAfterBreak="0">
    <w:nsid w:val="5B1F03DE"/>
    <w:multiLevelType w:val="hybridMultilevel"/>
    <w:tmpl w:val="2B747E44"/>
    <w:lvl w:ilvl="0" w:tplc="913E93A6">
      <w:start w:val="1"/>
      <w:numFmt w:val="bullet"/>
      <w:lvlText w:val="-"/>
      <w:lvlJc w:val="left"/>
      <w:pPr>
        <w:ind w:left="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121FF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8A01A3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9E8B00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867D4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27A0E0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68DF5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EA259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69CDE1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0F447A0"/>
    <w:multiLevelType w:val="hybridMultilevel"/>
    <w:tmpl w:val="248A2B18"/>
    <w:lvl w:ilvl="0" w:tplc="00000007">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2A76735"/>
    <w:multiLevelType w:val="hybridMultilevel"/>
    <w:tmpl w:val="4C6E7DBC"/>
    <w:lvl w:ilvl="0" w:tplc="09BE1F3C">
      <w:start w:val="1"/>
      <w:numFmt w:val="bullet"/>
      <w:lvlText w:val="•"/>
      <w:lvlJc w:val="left"/>
      <w:pPr>
        <w:ind w:left="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A01E4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84F73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C9A934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F2080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532380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6EF2A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FC7C4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12CC99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3A04D4A"/>
    <w:multiLevelType w:val="multilevel"/>
    <w:tmpl w:val="00000048"/>
    <w:lvl w:ilvl="0">
      <w:start w:val="1"/>
      <w:numFmt w:val="decimal"/>
      <w:lvlText w:val="%1."/>
      <w:lvlJc w:val="left"/>
      <w:pPr>
        <w:tabs>
          <w:tab w:val="num" w:pos="360"/>
        </w:tabs>
        <w:ind w:left="360" w:hanging="360"/>
      </w:pPr>
      <w:rPr>
        <w:b/>
      </w:rPr>
    </w:lvl>
    <w:lvl w:ilvl="1">
      <w:start w:val="1"/>
      <w:numFmt w:val="lowerLetter"/>
      <w:lvlText w:val="%2)"/>
      <w:lvlJc w:val="left"/>
      <w:pPr>
        <w:tabs>
          <w:tab w:val="num" w:pos="1440"/>
        </w:tabs>
        <w:ind w:left="1440" w:hanging="360"/>
      </w:pPr>
      <w:rPr>
        <w:b w:val="0"/>
      </w:rPr>
    </w:lvl>
    <w:lvl w:ilvl="2">
      <w:start w:val="1"/>
      <w:numFmt w:val="low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9" w15:restartNumberingAfterBreak="0">
    <w:nsid w:val="68A70B3C"/>
    <w:multiLevelType w:val="hybridMultilevel"/>
    <w:tmpl w:val="46BA9B10"/>
    <w:lvl w:ilvl="0" w:tplc="22B85AC0">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C068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4C562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96840B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288B7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8E692D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B4FC3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EAB44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8D0266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5A61FE9"/>
    <w:multiLevelType w:val="hybridMultilevel"/>
    <w:tmpl w:val="C65E769A"/>
    <w:lvl w:ilvl="0" w:tplc="63F41052">
      <w:start w:val="1"/>
      <w:numFmt w:val="bullet"/>
      <w:lvlText w:val="•"/>
      <w:lvlJc w:val="left"/>
      <w:pPr>
        <w:ind w:left="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8072F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9E6940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770B93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68352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D86D9C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F0D8D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B4726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7656A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63F1B5C"/>
    <w:multiLevelType w:val="multilevel"/>
    <w:tmpl w:val="6E2021AA"/>
    <w:lvl w:ilvl="0">
      <w:start w:val="2"/>
      <w:numFmt w:val="decimal"/>
      <w:lvlText w:val="%1."/>
      <w:lvlJc w:val="left"/>
      <w:pPr>
        <w:tabs>
          <w:tab w:val="num" w:pos="360"/>
        </w:tabs>
        <w:ind w:left="360" w:hanging="360"/>
      </w:pPr>
      <w:rPr>
        <w:rFonts w:hint="default"/>
        <w:b/>
      </w:rPr>
    </w:lvl>
    <w:lvl w:ilvl="1">
      <w:start w:val="1"/>
      <w:numFmt w:val="lowerLetter"/>
      <w:lvlText w:val="%2)"/>
      <w:lvlJc w:val="left"/>
      <w:pPr>
        <w:tabs>
          <w:tab w:val="num" w:pos="1440"/>
        </w:tabs>
        <w:ind w:left="1440" w:hanging="360"/>
      </w:pPr>
      <w:rPr>
        <w:rFonts w:hint="default"/>
        <w:b w:val="0"/>
      </w:rPr>
    </w:lvl>
    <w:lvl w:ilvl="2">
      <w:start w:val="1"/>
      <w:numFmt w:val="lowerLetter"/>
      <w:lvlText w:val="%3)"/>
      <w:lvlJc w:val="left"/>
      <w:pPr>
        <w:tabs>
          <w:tab w:val="num" w:pos="2340"/>
        </w:tabs>
        <w:ind w:left="2340" w:hanging="360"/>
      </w:pPr>
      <w:rPr>
        <w:rFonts w:hint="default"/>
        <w:b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22" w15:restartNumberingAfterBreak="0">
    <w:nsid w:val="770304E6"/>
    <w:multiLevelType w:val="hybridMultilevel"/>
    <w:tmpl w:val="205A8522"/>
    <w:lvl w:ilvl="0" w:tplc="EF620D3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B01764">
      <w:start w:val="1"/>
      <w:numFmt w:val="decimal"/>
      <w:lvlText w:val="%2)"/>
      <w:lvlJc w:val="left"/>
      <w:pPr>
        <w:ind w:left="12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C0CBA7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D443D5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524AA5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1727AA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1F6F2B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F3EF8A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8D43F8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19"/>
  </w:num>
  <w:num w:numId="2">
    <w:abstractNumId w:val="8"/>
  </w:num>
  <w:num w:numId="3">
    <w:abstractNumId w:val="5"/>
  </w:num>
  <w:num w:numId="4">
    <w:abstractNumId w:val="4"/>
  </w:num>
  <w:num w:numId="5">
    <w:abstractNumId w:val="9"/>
  </w:num>
  <w:num w:numId="6">
    <w:abstractNumId w:val="1"/>
  </w:num>
  <w:num w:numId="7">
    <w:abstractNumId w:val="17"/>
  </w:num>
  <w:num w:numId="8">
    <w:abstractNumId w:val="0"/>
  </w:num>
  <w:num w:numId="9">
    <w:abstractNumId w:val="20"/>
  </w:num>
  <w:num w:numId="10">
    <w:abstractNumId w:val="11"/>
  </w:num>
  <w:num w:numId="11">
    <w:abstractNumId w:val="3"/>
  </w:num>
  <w:num w:numId="12">
    <w:abstractNumId w:val="22"/>
  </w:num>
  <w:num w:numId="13">
    <w:abstractNumId w:val="13"/>
  </w:num>
  <w:num w:numId="14">
    <w:abstractNumId w:val="6"/>
  </w:num>
  <w:num w:numId="15">
    <w:abstractNumId w:val="15"/>
  </w:num>
  <w:num w:numId="16">
    <w:abstractNumId w:val="2"/>
  </w:num>
  <w:num w:numId="17">
    <w:abstractNumId w:val="12"/>
  </w:num>
  <w:num w:numId="18">
    <w:abstractNumId w:val="10"/>
  </w:num>
  <w:num w:numId="19">
    <w:abstractNumId w:val="7"/>
  </w:num>
  <w:num w:numId="20">
    <w:abstractNumId w:val="16"/>
  </w:num>
  <w:num w:numId="21">
    <w:abstractNumId w:val="18"/>
  </w:num>
  <w:num w:numId="22">
    <w:abstractNumId w:val="21"/>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187"/>
    <w:rsid w:val="000815E3"/>
    <w:rsid w:val="0008186C"/>
    <w:rsid w:val="000A37BD"/>
    <w:rsid w:val="000B4C4D"/>
    <w:rsid w:val="000B6023"/>
    <w:rsid w:val="000D0DCB"/>
    <w:rsid w:val="0012625A"/>
    <w:rsid w:val="00184CB6"/>
    <w:rsid w:val="001B102B"/>
    <w:rsid w:val="001C2042"/>
    <w:rsid w:val="001D6A1B"/>
    <w:rsid w:val="00224434"/>
    <w:rsid w:val="002868F5"/>
    <w:rsid w:val="002962C1"/>
    <w:rsid w:val="002B4D30"/>
    <w:rsid w:val="002F2ADA"/>
    <w:rsid w:val="003006BB"/>
    <w:rsid w:val="00341761"/>
    <w:rsid w:val="00356038"/>
    <w:rsid w:val="00370F19"/>
    <w:rsid w:val="003825D6"/>
    <w:rsid w:val="003D68BA"/>
    <w:rsid w:val="00462BAD"/>
    <w:rsid w:val="0047226C"/>
    <w:rsid w:val="00473A9E"/>
    <w:rsid w:val="00474AD2"/>
    <w:rsid w:val="00497989"/>
    <w:rsid w:val="004D7009"/>
    <w:rsid w:val="004D7328"/>
    <w:rsid w:val="004E2CFB"/>
    <w:rsid w:val="004F5CD4"/>
    <w:rsid w:val="004F6DE1"/>
    <w:rsid w:val="005111C6"/>
    <w:rsid w:val="00535D8D"/>
    <w:rsid w:val="00574442"/>
    <w:rsid w:val="005D3F77"/>
    <w:rsid w:val="005F340C"/>
    <w:rsid w:val="00637274"/>
    <w:rsid w:val="006403DC"/>
    <w:rsid w:val="00646187"/>
    <w:rsid w:val="006C6F92"/>
    <w:rsid w:val="0070001A"/>
    <w:rsid w:val="00707F1B"/>
    <w:rsid w:val="007162AA"/>
    <w:rsid w:val="00737A6D"/>
    <w:rsid w:val="00744C07"/>
    <w:rsid w:val="007520EA"/>
    <w:rsid w:val="007E1576"/>
    <w:rsid w:val="007E2E88"/>
    <w:rsid w:val="008155CE"/>
    <w:rsid w:val="008564F5"/>
    <w:rsid w:val="00864D11"/>
    <w:rsid w:val="008701A2"/>
    <w:rsid w:val="00892FA1"/>
    <w:rsid w:val="008F48FD"/>
    <w:rsid w:val="00931C1F"/>
    <w:rsid w:val="00941356"/>
    <w:rsid w:val="00A164B1"/>
    <w:rsid w:val="00A66F24"/>
    <w:rsid w:val="00AB70DD"/>
    <w:rsid w:val="00AE5D8D"/>
    <w:rsid w:val="00B2223B"/>
    <w:rsid w:val="00B3799A"/>
    <w:rsid w:val="00B6373F"/>
    <w:rsid w:val="00B7511E"/>
    <w:rsid w:val="00B7660B"/>
    <w:rsid w:val="00BB0834"/>
    <w:rsid w:val="00BB4AA5"/>
    <w:rsid w:val="00BE7CE1"/>
    <w:rsid w:val="00BF1675"/>
    <w:rsid w:val="00C11338"/>
    <w:rsid w:val="00C26A1E"/>
    <w:rsid w:val="00C337FB"/>
    <w:rsid w:val="00C42F33"/>
    <w:rsid w:val="00C71BFC"/>
    <w:rsid w:val="00CE2135"/>
    <w:rsid w:val="00D220FA"/>
    <w:rsid w:val="00D80ACB"/>
    <w:rsid w:val="00E16280"/>
    <w:rsid w:val="00E31D60"/>
    <w:rsid w:val="00E433E1"/>
    <w:rsid w:val="00E653EA"/>
    <w:rsid w:val="00EB320C"/>
    <w:rsid w:val="00EC043C"/>
    <w:rsid w:val="00F10B3F"/>
    <w:rsid w:val="00F62E76"/>
    <w:rsid w:val="00F84F07"/>
    <w:rsid w:val="00F903FC"/>
    <w:rsid w:val="00FA6BDC"/>
    <w:rsid w:val="00FA72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38062"/>
  <w15:docId w15:val="{10B23DF5-2F40-480A-855E-DC2EE47D1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 w:line="248" w:lineRule="auto"/>
      <w:ind w:left="11" w:right="64" w:hanging="10"/>
      <w:jc w:val="both"/>
    </w:pPr>
    <w:rPr>
      <w:rFonts w:ascii="Arial" w:eastAsia="Arial" w:hAnsi="Arial" w:cs="Arial"/>
      <w:color w:val="000000"/>
    </w:rPr>
  </w:style>
  <w:style w:type="paragraph" w:styleId="Nagwek1">
    <w:name w:val="heading 1"/>
    <w:next w:val="Normalny"/>
    <w:link w:val="Nagwek1Znak"/>
    <w:uiPriority w:val="9"/>
    <w:unhideWhenUsed/>
    <w:qFormat/>
    <w:pPr>
      <w:keepNext/>
      <w:keepLines/>
      <w:spacing w:after="4" w:line="250" w:lineRule="auto"/>
      <w:ind w:left="11" w:hanging="10"/>
      <w:jc w:val="both"/>
      <w:outlineLvl w:val="0"/>
    </w:pPr>
    <w:rPr>
      <w:rFonts w:ascii="Arial" w:eastAsia="Arial" w:hAnsi="Arial" w:cs="Arial"/>
      <w:b/>
      <w:color w:val="000000"/>
    </w:rPr>
  </w:style>
  <w:style w:type="paragraph" w:styleId="Nagwek2">
    <w:name w:val="heading 2"/>
    <w:next w:val="Normalny"/>
    <w:link w:val="Nagwek2Znak"/>
    <w:uiPriority w:val="9"/>
    <w:unhideWhenUsed/>
    <w:qFormat/>
    <w:pPr>
      <w:keepNext/>
      <w:keepLines/>
      <w:spacing w:after="4" w:line="250" w:lineRule="auto"/>
      <w:ind w:left="11" w:hanging="10"/>
      <w:jc w:val="both"/>
      <w:outlineLvl w:val="1"/>
    </w:pPr>
    <w:rPr>
      <w:rFonts w:ascii="Arial" w:eastAsia="Arial" w:hAnsi="Arial" w:cs="Arial"/>
      <w:b/>
      <w:color w:val="000000"/>
    </w:rPr>
  </w:style>
  <w:style w:type="paragraph" w:styleId="Nagwek3">
    <w:name w:val="heading 3"/>
    <w:next w:val="Normalny"/>
    <w:link w:val="Nagwek3Znak"/>
    <w:uiPriority w:val="9"/>
    <w:unhideWhenUsed/>
    <w:qFormat/>
    <w:pPr>
      <w:keepNext/>
      <w:keepLines/>
      <w:spacing w:after="4" w:line="250" w:lineRule="auto"/>
      <w:ind w:left="11" w:hanging="10"/>
      <w:jc w:val="both"/>
      <w:outlineLvl w:val="2"/>
    </w:pPr>
    <w:rPr>
      <w:rFonts w:ascii="Arial" w:eastAsia="Arial" w:hAnsi="Arial" w:cs="Arial"/>
      <w:b/>
      <w:color w:val="000000"/>
    </w:rPr>
  </w:style>
  <w:style w:type="paragraph" w:styleId="Nagwek4">
    <w:name w:val="heading 4"/>
    <w:next w:val="Normalny"/>
    <w:link w:val="Nagwek4Znak"/>
    <w:uiPriority w:val="9"/>
    <w:unhideWhenUsed/>
    <w:qFormat/>
    <w:pPr>
      <w:keepNext/>
      <w:keepLines/>
      <w:spacing w:after="4" w:line="250" w:lineRule="auto"/>
      <w:ind w:left="11" w:hanging="10"/>
      <w:jc w:val="both"/>
      <w:outlineLvl w:val="3"/>
    </w:pPr>
    <w:rPr>
      <w:rFonts w:ascii="Arial" w:eastAsia="Arial" w:hAnsi="Arial" w:cs="Arial"/>
      <w:b/>
      <w:color w:val="000000"/>
    </w:rPr>
  </w:style>
  <w:style w:type="paragraph" w:styleId="Nagwek5">
    <w:name w:val="heading 5"/>
    <w:next w:val="Normalny"/>
    <w:link w:val="Nagwek5Znak"/>
    <w:uiPriority w:val="9"/>
    <w:unhideWhenUsed/>
    <w:qFormat/>
    <w:pPr>
      <w:keepNext/>
      <w:keepLines/>
      <w:spacing w:after="4" w:line="250" w:lineRule="auto"/>
      <w:ind w:left="11" w:hanging="10"/>
      <w:jc w:val="both"/>
      <w:outlineLvl w:val="4"/>
    </w:pPr>
    <w:rPr>
      <w:rFonts w:ascii="Arial" w:eastAsia="Arial" w:hAnsi="Arial" w:cs="Arial"/>
      <w:b/>
      <w:color w:val="000000"/>
    </w:rPr>
  </w:style>
  <w:style w:type="paragraph" w:styleId="Nagwek6">
    <w:name w:val="heading 6"/>
    <w:next w:val="Normalny"/>
    <w:link w:val="Nagwek6Znak"/>
    <w:uiPriority w:val="9"/>
    <w:unhideWhenUsed/>
    <w:qFormat/>
    <w:pPr>
      <w:keepNext/>
      <w:keepLines/>
      <w:spacing w:after="4" w:line="250" w:lineRule="auto"/>
      <w:ind w:left="11" w:hanging="10"/>
      <w:jc w:val="both"/>
      <w:outlineLvl w:val="5"/>
    </w:pPr>
    <w:rPr>
      <w:rFonts w:ascii="Arial" w:eastAsia="Arial" w:hAnsi="Arial" w:cs="Arial"/>
      <w:b/>
      <w:color w:val="000000"/>
    </w:rPr>
  </w:style>
  <w:style w:type="paragraph" w:styleId="Nagwek7">
    <w:name w:val="heading 7"/>
    <w:next w:val="Normalny"/>
    <w:link w:val="Nagwek7Znak"/>
    <w:uiPriority w:val="9"/>
    <w:unhideWhenUsed/>
    <w:qFormat/>
    <w:pPr>
      <w:keepNext/>
      <w:keepLines/>
      <w:spacing w:after="5" w:line="248" w:lineRule="auto"/>
      <w:ind w:left="11" w:right="64" w:hanging="10"/>
      <w:jc w:val="both"/>
      <w:outlineLvl w:val="6"/>
    </w:pPr>
    <w:rPr>
      <w:rFonts w:ascii="Arial" w:eastAsia="Arial" w:hAnsi="Arial" w:cs="Arial"/>
      <w:color w:val="000000"/>
    </w:rPr>
  </w:style>
  <w:style w:type="paragraph" w:styleId="Nagwek8">
    <w:name w:val="heading 8"/>
    <w:next w:val="Normalny"/>
    <w:link w:val="Nagwek8Znak"/>
    <w:uiPriority w:val="9"/>
    <w:unhideWhenUsed/>
    <w:qFormat/>
    <w:pPr>
      <w:keepNext/>
      <w:keepLines/>
      <w:spacing w:after="4" w:line="250" w:lineRule="auto"/>
      <w:ind w:left="11" w:hanging="10"/>
      <w:jc w:val="both"/>
      <w:outlineLvl w:val="7"/>
    </w:pPr>
    <w:rPr>
      <w:rFonts w:ascii="Arial" w:eastAsia="Arial" w:hAnsi="Arial" w:cs="Arial"/>
      <w:b/>
      <w:color w:val="000000"/>
    </w:rPr>
  </w:style>
  <w:style w:type="paragraph" w:styleId="Nagwek9">
    <w:name w:val="heading 9"/>
    <w:next w:val="Normalny"/>
    <w:link w:val="Nagwek9Znak"/>
    <w:uiPriority w:val="9"/>
    <w:unhideWhenUsed/>
    <w:qFormat/>
    <w:pPr>
      <w:keepNext/>
      <w:keepLines/>
      <w:spacing w:after="4" w:line="250" w:lineRule="auto"/>
      <w:ind w:left="11" w:hanging="10"/>
      <w:jc w:val="both"/>
      <w:outlineLvl w:val="8"/>
    </w:pPr>
    <w:rPr>
      <w:rFonts w:ascii="Arial" w:eastAsia="Arial" w:hAnsi="Arial" w:cs="Arial"/>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8Znak">
    <w:name w:val="Nagłówek 8 Znak"/>
    <w:link w:val="Nagwek8"/>
    <w:rPr>
      <w:rFonts w:ascii="Arial" w:eastAsia="Arial" w:hAnsi="Arial" w:cs="Arial"/>
      <w:b/>
      <w:color w:val="000000"/>
      <w:sz w:val="22"/>
    </w:rPr>
  </w:style>
  <w:style w:type="character" w:customStyle="1" w:styleId="Nagwek9Znak">
    <w:name w:val="Nagłówek 9 Znak"/>
    <w:link w:val="Nagwek9"/>
    <w:rPr>
      <w:rFonts w:ascii="Arial" w:eastAsia="Arial" w:hAnsi="Arial" w:cs="Arial"/>
      <w:b/>
      <w:color w:val="000000"/>
      <w:sz w:val="22"/>
    </w:rPr>
  </w:style>
  <w:style w:type="character" w:customStyle="1" w:styleId="Nagwek1Znak">
    <w:name w:val="Nagłówek 1 Znak"/>
    <w:link w:val="Nagwek1"/>
    <w:rPr>
      <w:rFonts w:ascii="Arial" w:eastAsia="Arial" w:hAnsi="Arial" w:cs="Arial"/>
      <w:b/>
      <w:color w:val="000000"/>
      <w:sz w:val="22"/>
    </w:rPr>
  </w:style>
  <w:style w:type="character" w:customStyle="1" w:styleId="Nagwek2Znak">
    <w:name w:val="Nagłówek 2 Znak"/>
    <w:link w:val="Nagwek2"/>
    <w:rPr>
      <w:rFonts w:ascii="Arial" w:eastAsia="Arial" w:hAnsi="Arial" w:cs="Arial"/>
      <w:b/>
      <w:color w:val="000000"/>
      <w:sz w:val="22"/>
    </w:rPr>
  </w:style>
  <w:style w:type="character" w:customStyle="1" w:styleId="Nagwek3Znak">
    <w:name w:val="Nagłówek 3 Znak"/>
    <w:link w:val="Nagwek3"/>
    <w:rPr>
      <w:rFonts w:ascii="Arial" w:eastAsia="Arial" w:hAnsi="Arial" w:cs="Arial"/>
      <w:b/>
      <w:color w:val="000000"/>
      <w:sz w:val="22"/>
    </w:rPr>
  </w:style>
  <w:style w:type="character" w:customStyle="1" w:styleId="Nagwek4Znak">
    <w:name w:val="Nagłówek 4 Znak"/>
    <w:link w:val="Nagwek4"/>
    <w:rPr>
      <w:rFonts w:ascii="Arial" w:eastAsia="Arial" w:hAnsi="Arial" w:cs="Arial"/>
      <w:b/>
      <w:color w:val="000000"/>
      <w:sz w:val="22"/>
    </w:rPr>
  </w:style>
  <w:style w:type="character" w:customStyle="1" w:styleId="Nagwek5Znak">
    <w:name w:val="Nagłówek 5 Znak"/>
    <w:link w:val="Nagwek5"/>
    <w:rPr>
      <w:rFonts w:ascii="Arial" w:eastAsia="Arial" w:hAnsi="Arial" w:cs="Arial"/>
      <w:b/>
      <w:color w:val="000000"/>
      <w:sz w:val="22"/>
    </w:rPr>
  </w:style>
  <w:style w:type="character" w:customStyle="1" w:styleId="Nagwek6Znak">
    <w:name w:val="Nagłówek 6 Znak"/>
    <w:link w:val="Nagwek6"/>
    <w:rPr>
      <w:rFonts w:ascii="Arial" w:eastAsia="Arial" w:hAnsi="Arial" w:cs="Arial"/>
      <w:b/>
      <w:color w:val="000000"/>
      <w:sz w:val="22"/>
    </w:rPr>
  </w:style>
  <w:style w:type="character" w:customStyle="1" w:styleId="Nagwek7Znak">
    <w:name w:val="Nagłówek 7 Znak"/>
    <w:link w:val="Nagwek7"/>
    <w:rPr>
      <w:rFonts w:ascii="Arial" w:eastAsia="Arial" w:hAnsi="Arial" w:cs="Arial"/>
      <w:color w:val="000000"/>
      <w:sz w:val="22"/>
    </w:rPr>
  </w:style>
  <w:style w:type="paragraph" w:styleId="Spistreci1">
    <w:name w:val="toc 1"/>
    <w:hidden/>
    <w:pPr>
      <w:spacing w:after="133" w:line="249" w:lineRule="auto"/>
      <w:ind w:left="25" w:right="55" w:hanging="10"/>
    </w:pPr>
    <w:rPr>
      <w:rFonts w:ascii="Arial" w:eastAsia="Arial" w:hAnsi="Arial" w:cs="Arial"/>
      <w:color w:val="000000"/>
      <w:sz w:val="20"/>
    </w:rPr>
  </w:style>
  <w:style w:type="paragraph" w:styleId="Spistreci2">
    <w:name w:val="toc 2"/>
    <w:hidden/>
    <w:pPr>
      <w:spacing w:after="11" w:line="249" w:lineRule="auto"/>
      <w:ind w:left="370" w:right="55" w:hanging="10"/>
    </w:pPr>
    <w:rPr>
      <w:rFonts w:ascii="Arial" w:eastAsia="Arial" w:hAnsi="Arial" w:cs="Arial"/>
      <w:color w:val="000000"/>
      <w:sz w:val="20"/>
    </w:rPr>
  </w:style>
  <w:style w:type="paragraph" w:styleId="Spistreci3">
    <w:name w:val="toc 3"/>
    <w:hidden/>
    <w:pPr>
      <w:spacing w:after="118"/>
      <w:ind w:left="370" w:right="63" w:hanging="10"/>
      <w:jc w:val="right"/>
    </w:pPr>
    <w:rPr>
      <w:rFonts w:ascii="Arial" w:eastAsia="Arial" w:hAnsi="Arial" w:cs="Arial"/>
      <w:color w:val="000000"/>
      <w:sz w:val="20"/>
    </w:rPr>
  </w:style>
  <w:style w:type="paragraph" w:styleId="Spistreci4">
    <w:name w:val="toc 4"/>
    <w:hidden/>
    <w:pPr>
      <w:spacing w:after="11" w:line="249" w:lineRule="auto"/>
      <w:ind w:left="745" w:right="55" w:hanging="10"/>
    </w:pPr>
    <w:rPr>
      <w:rFonts w:ascii="Arial" w:eastAsia="Arial" w:hAnsi="Arial" w:cs="Arial"/>
      <w:color w:val="000000"/>
      <w:sz w:val="20"/>
    </w:rPr>
  </w:style>
  <w:style w:type="paragraph" w:styleId="Spistreci5">
    <w:name w:val="toc 5"/>
    <w:hidden/>
    <w:pPr>
      <w:spacing w:after="11" w:line="249" w:lineRule="auto"/>
      <w:ind w:left="1091" w:right="53" w:hanging="10"/>
    </w:pPr>
    <w:rPr>
      <w:rFonts w:ascii="Arial" w:eastAsia="Arial" w:hAnsi="Arial" w:cs="Arial"/>
      <w:color w:val="000000"/>
      <w:sz w:val="20"/>
    </w:rPr>
  </w:style>
  <w:style w:type="paragraph" w:styleId="Spistreci6">
    <w:name w:val="toc 6"/>
    <w:hidden/>
    <w:pPr>
      <w:spacing w:after="11" w:line="249" w:lineRule="auto"/>
      <w:ind w:left="1286" w:right="55" w:hanging="10"/>
    </w:pPr>
    <w:rPr>
      <w:rFonts w:ascii="Arial" w:eastAsia="Arial" w:hAnsi="Arial" w:cs="Arial"/>
      <w:color w:val="000000"/>
      <w:sz w:val="20"/>
    </w:rPr>
  </w:style>
  <w:style w:type="paragraph" w:styleId="Spistreci7">
    <w:name w:val="toc 7"/>
    <w:hidden/>
    <w:pPr>
      <w:spacing w:after="3"/>
      <w:ind w:left="370" w:right="63" w:hanging="10"/>
      <w:jc w:val="right"/>
    </w:pPr>
    <w:rPr>
      <w:rFonts w:ascii="Arial" w:eastAsia="Arial" w:hAnsi="Arial" w:cs="Arial"/>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kstdymka">
    <w:name w:val="Balloon Text"/>
    <w:basedOn w:val="Normalny"/>
    <w:link w:val="TekstdymkaZnak"/>
    <w:uiPriority w:val="99"/>
    <w:semiHidden/>
    <w:unhideWhenUsed/>
    <w:rsid w:val="00C26A1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26A1E"/>
    <w:rPr>
      <w:rFonts w:ascii="Tahoma" w:eastAsia="Arial" w:hAnsi="Tahoma" w:cs="Tahoma"/>
      <w:color w:val="000000"/>
      <w:sz w:val="16"/>
      <w:szCs w:val="16"/>
    </w:rPr>
  </w:style>
  <w:style w:type="paragraph" w:styleId="Bezodstpw">
    <w:name w:val="No Spacing"/>
    <w:qFormat/>
    <w:rsid w:val="00462BAD"/>
    <w:pPr>
      <w:spacing w:after="0" w:line="240" w:lineRule="auto"/>
      <w:ind w:left="11" w:right="64" w:hanging="10"/>
      <w:jc w:val="both"/>
    </w:pPr>
    <w:rPr>
      <w:rFonts w:ascii="Arial" w:eastAsia="Arial" w:hAnsi="Arial" w:cs="Arial"/>
      <w:color w:val="000000"/>
    </w:rPr>
  </w:style>
  <w:style w:type="paragraph" w:styleId="Akapitzlist">
    <w:name w:val="List Paragraph"/>
    <w:basedOn w:val="Normalny"/>
    <w:uiPriority w:val="34"/>
    <w:qFormat/>
    <w:rsid w:val="00BB0834"/>
    <w:pPr>
      <w:spacing w:after="200" w:line="276" w:lineRule="auto"/>
      <w:ind w:left="720" w:right="0" w:firstLine="0"/>
      <w:contextualSpacing/>
      <w:jc w:val="left"/>
    </w:pPr>
    <w:rPr>
      <w:rFonts w:ascii="Calibri" w:eastAsia="Calibri" w:hAnsi="Calibri" w:cs="Times New Roman"/>
      <w:color w:val="auto"/>
      <w:lang w:eastAsia="en-US"/>
    </w:rPr>
  </w:style>
  <w:style w:type="character" w:styleId="Wyrnienieintensywne">
    <w:name w:val="Intense Emphasis"/>
    <w:uiPriority w:val="21"/>
    <w:qFormat/>
    <w:rsid w:val="00BB0834"/>
    <w:rPr>
      <w:b/>
      <w:bCs/>
      <w:i/>
      <w:iCs/>
      <w:color w:val="4F81BD"/>
    </w:rPr>
  </w:style>
  <w:style w:type="table" w:styleId="Tabela-Siatka">
    <w:name w:val="Table Grid"/>
    <w:basedOn w:val="Standardowy"/>
    <w:uiPriority w:val="39"/>
    <w:rsid w:val="003D6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2.xml"/><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106</Pages>
  <Words>27673</Words>
  <Characters>166043</Characters>
  <Application>Microsoft Office Word</Application>
  <DocSecurity>0</DocSecurity>
  <Lines>1383</Lines>
  <Paragraphs>386</Paragraphs>
  <ScaleCrop>false</ScaleCrop>
  <HeadingPairs>
    <vt:vector size="2" baseType="variant">
      <vt:variant>
        <vt:lpstr>Tytuł</vt:lpstr>
      </vt:variant>
      <vt:variant>
        <vt:i4>1</vt:i4>
      </vt:variant>
    </vt:vector>
  </HeadingPairs>
  <TitlesOfParts>
    <vt:vector size="1" baseType="lpstr">
      <vt:lpstr>STUDIUM_SŁAWA_10_do_uchwalenia-4</vt:lpstr>
    </vt:vector>
  </TitlesOfParts>
  <Company/>
  <LinksUpToDate>false</LinksUpToDate>
  <CharactersWithSpaces>193330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STUDIUM_SŁAWA_10_do_uchwalenia-4</dc:title>
  <dc:creator>Marek</dc:creator>
  <cp:lastModifiedBy>ZbyszekG</cp:lastModifiedBy>
  <cp:revision>2</cp:revision>
  <cp:lastPrinted>2017-03-31T06:15:00Z</cp:lastPrinted>
  <dcterms:created xsi:type="dcterms:W3CDTF">2022-08-01T07:53:00Z</dcterms:created>
  <dcterms:modified xsi:type="dcterms:W3CDTF">2022-08-01T07:53:00Z</dcterms:modified>
</cp:coreProperties>
</file>