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  <w:t>Projekt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</w:pP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  <w:t>z dnia  15 marca 2018 r.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  <w:t>Zatwierdzony przez .........................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</w:p>
        </w:tc>
      </w:tr>
    </w:tbl>
    <w:p w:rsidR="00A77B3E"/>
    <w:p w:rsidR="00A77B3E">
      <w:pPr>
        <w:ind w:left="0"/>
        <w:jc w:val="center"/>
        <w:rPr>
          <w:b/>
          <w:caps/>
        </w:rPr>
      </w:pPr>
      <w:r>
        <w:rPr>
          <w:b/>
          <w:caps/>
        </w:rPr>
        <w:t>Uchwała</w:t>
      </w:r>
      <w:r>
        <w:rPr>
          <w:b/>
          <w:caps/>
        </w:rPr>
        <w:t xml:space="preserve"> Nr </w:t>
      </w:r>
      <w:r>
        <w:rPr>
          <w:b/>
          <w:caps/>
        </w:rPr>
        <w:t>....................</w:t>
      </w:r>
      <w:r>
        <w:rPr>
          <w:b/>
          <w:caps/>
        </w:rPr>
        <w:br/>
      </w:r>
      <w:r>
        <w:rPr>
          <w:b/>
          <w:caps/>
        </w:rPr>
        <w:t>Rady Miejskiej w Sławie</w:t>
      </w:r>
    </w:p>
    <w:p w:rsidR="00A77B3E">
      <w:pPr>
        <w:spacing w:before="280" w:after="280"/>
        <w:ind w:left="0"/>
        <w:jc w:val="center"/>
        <w:rPr>
          <w:b/>
          <w:caps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.................... 2018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podziału gminy na stałe obwody głosowania, ustalenia ich numerów, granic oraz siedzib obwodowych komisji wyborczych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Na podstawie art.12 § 1, § 2, § 3, § 11, § 12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13 ustawy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dnia 5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stycznia 2011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r. Kodeks wyborczy (Dz.U.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2017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15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1089 oraz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2018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4, 130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138), w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13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dnia 11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stycznia 2018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zmianie niektórych ustaw w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celu zwiększenia udziału obywateli w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procesie wybierania, funkcjonowania i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kontrolowania niektórych organów publicznych (Dz.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U.2018 poz.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130) Rada Miejska w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Sławie, działając na wniosek  Burmistrza Sławy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Dokonuje się podziału Gminy Sława na 12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stałych obwodów głosowania.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Numery, granice oraz siedziby obwodowych komisji wyborczych  określa załącznik 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Wykonanie uchwały powierza się Burmistrzowi Sławy.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Uchwała podlega przekazaniu Wojewodzie Lubuskiemu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Komisarzowi Wyborczemu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Zielonej Górze.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Dzienniku Urzędowym Województwa Lubuskiego oraz podaniu do publicznej wiadomości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sposób zwyczajowo przyjęty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gminie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BiP-ie.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</w:rPr>
              <w:t>Sławomir Mazur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right"/>
        <w:rPr>
          <w:rStyle w:val="DefaultParagraphFont"/>
          <w:i w:val="0"/>
          <w:caps w:val="0"/>
          <w:strike w:val="0"/>
          <w:noProof w:val="0"/>
          <w:vanish w:val="0"/>
          <w:sz w:val="24"/>
          <w:u w:val="none"/>
          <w:shd w:val="clear" w:color="auto" w:fill="FFFFFF"/>
          <w:vertAlign w:val="baseline"/>
          <w:lang w:val="pl-PL" w:eastAsia="pl-PL" w:bidi="pl-PL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Style w:val="DefaultParagraphFont"/>
          <w:i w:val="0"/>
          <w:caps w:val="0"/>
          <w:strike w:val="0"/>
          <w:noProof w:val="0"/>
          <w:vanish w:val="0"/>
          <w:sz w:val="24"/>
          <w:u w:val="none"/>
          <w:shd w:val="clear" w:color="auto" w:fill="FFFFFF"/>
          <w:vertAlign w:val="baseline"/>
          <w:lang w:val="pl-PL" w:eastAsia="pl-PL" w:bidi="pl-PL"/>
        </w:rPr>
      </w:pPr>
      <w:r>
        <w:rPr>
          <w:rStyle w:val="DefaultParagraphFont"/>
          <w:i w:val="0"/>
          <w:caps w:val="0"/>
          <w:strike w:val="0"/>
          <w:noProof w:val="0"/>
          <w:vanish w:val="0"/>
          <w:sz w:val="24"/>
          <w:u w:val="none"/>
          <w:shd w:val="clear" w:color="auto" w:fill="FFFFFF"/>
          <w:vertAlign w:val="baseline"/>
          <w:lang w:val="pl-PL" w:eastAsia="pl-PL" w:bidi="pl-PL"/>
        </w:rPr>
        <w:t>Numery i granice obwodów wyborczych w Gminie Sława</w:t>
      </w:r>
    </w:p>
    <w:tbl>
      <w:tblPr>
        <w:tblStyle w:val="TableNormal"/>
        <w:tblW w:w="9615" w:type="dxa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21"/>
        <w:gridCol w:w="5098"/>
        <w:gridCol w:w="3296"/>
      </w:tblGrid>
      <w:tr>
        <w:tblPrEx>
          <w:tblW w:w="9615" w:type="dxa"/>
          <w:tblInd w:w="70" w:type="dxa"/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703"/>
        </w:trPr>
        <w:tc>
          <w:tcPr>
            <w:tcW w:w="122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Numer obwodu głosowania</w:t>
            </w:r>
          </w:p>
        </w:tc>
        <w:tc>
          <w:tcPr>
            <w:tcW w:w="509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Granice obwodu głosowania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(wykaz ulic lub miejscowości)</w:t>
            </w:r>
          </w:p>
        </w:tc>
        <w:tc>
          <w:tcPr>
            <w:tcW w:w="329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Siedziba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obwodowej komisji wyborczej</w:t>
            </w:r>
          </w:p>
        </w:tc>
      </w:tr>
      <w:tr>
        <w:tblPrEx>
          <w:tblW w:w="9615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775"/>
        </w:trPr>
        <w:tc>
          <w:tcPr>
            <w:tcW w:w="122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1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</w:tc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SŁAWA, ulice: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  <w:lang w:val="pl-PL" w:eastAsia="pl-PL" w:bidi="pl-PL"/>
              </w:rPr>
              <w:t xml:space="preserve">Brzozowa, Dębowa, Energetyczna, Franciszka Niewidziajły, Gajowa, Jaśminowa, Jedności Robotniczej, Jeziorna, Kasztanowa, Kolejowa, 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  <w:lang w:val="pl-PL" w:eastAsia="pl-PL" w:bidi="pl-PL"/>
              </w:rPr>
              <w:t xml:space="preserve">Kolonia, Kopernika, Kormoranów, Kościuszki, 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  <w:lang w:val="pl-PL" w:eastAsia="pl-PL" w:bidi="pl-PL"/>
              </w:rPr>
              <w:t xml:space="preserve">Leśna, 11 Listopada, Lipowa,  Majowa, Malinowa, Miodowa, Nowy Rynek, Obrońców Pokoju, 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  <w:lang w:val="pl-PL" w:eastAsia="pl-PL" w:bidi="pl-PL"/>
              </w:rPr>
              <w:t>Odrodzonego Wojska Polskiego, Ogrodowa,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  <w:lang w:val="pl-PL" w:eastAsia="pl-PL" w:bidi="pl-PL"/>
              </w:rPr>
              <w:t xml:space="preserve"> Parkowa, Prosta, Poziomkowa, Przemysłowa, 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  <w:lang w:val="pl-PL" w:eastAsia="pl-PL" w:bidi="pl-PL"/>
              </w:rPr>
              <w:t>Słoneczna, Sosnowa, Sportowa, Świerkowa,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  <w:lang w:val="pl-PL" w:eastAsia="pl-PL" w:bidi="pl-PL"/>
              </w:rPr>
              <w:t xml:space="preserve"> Tęczowa, Waryńskiego, Wczasowa, Zacisze,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  <w:lang w:val="pl-PL" w:eastAsia="pl-PL" w:bidi="pl-PL"/>
              </w:rPr>
              <w:t xml:space="preserve"> Zjednoczenia, Złota Podkowa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Szkoła Podstawowa im. Franciszka Niewidziajły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w SŁAWIE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ul. Odrodzonego Wojska Polskiego 16</w:t>
            </w:r>
          </w:p>
        </w:tc>
      </w:tr>
      <w:tr>
        <w:tblPrEx>
          <w:tblW w:w="9615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45"/>
        </w:trPr>
        <w:tc>
          <w:tcPr>
            <w:tcW w:w="122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2</w:t>
            </w:r>
          </w:p>
        </w:tc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 xml:space="preserve"> SŁAWA, ulice: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 xml:space="preserve">Boczna, Chopina, Długa, Głogowska, Henryka Pobożnego, Krótka, Kwiatowa, Łąkowa, Matejki, Mickiewicza, Nowa, Nowosolska,  Plac Ks. Kazimierza Tomkiewicza, Plac Rynek, Piwna, Polna, Powstańców Śląskich, Reja, Topolowa Wiejska, Wincentego Pola, Wschowska, Wspólna. 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Sławskie Centrum  Kultury                i Wypoczynku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w SŁAWIE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ul. Głogowska 5</w:t>
            </w:r>
          </w:p>
        </w:tc>
      </w:tr>
      <w:tr>
        <w:tblPrEx>
          <w:tblW w:w="9615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85"/>
        </w:trPr>
        <w:tc>
          <w:tcPr>
            <w:tcW w:w="122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3</w:t>
            </w:r>
          </w:p>
        </w:tc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GOLA, LUBIATÓW, LUBOGOSZCZ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oraz przysiółki: Dąb, Dębowo, Krępina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 xml:space="preserve">Świetlica Wiejska 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w Lubogoszczy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</w:tc>
      </w:tr>
      <w:tr>
        <w:tblPrEx>
          <w:tblW w:w="9615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85"/>
        </w:trPr>
        <w:tc>
          <w:tcPr>
            <w:tcW w:w="122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4</w:t>
            </w:r>
          </w:p>
        </w:tc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KRZYDŁOWICZKI, NOWE STRĄCZE, STARE STRĄCZE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 xml:space="preserve"> oraz Przysiółek Jutrzenka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Sala Wiejska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w STARYM  STRĄCZU</w:t>
            </w:r>
          </w:p>
        </w:tc>
      </w:tr>
      <w:tr>
        <w:tblPrEx>
          <w:tblW w:w="9615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85"/>
        </w:trPr>
        <w:tc>
          <w:tcPr>
            <w:tcW w:w="122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5</w:t>
            </w:r>
          </w:p>
        </w:tc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KRZEPIELÓW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 xml:space="preserve"> oraz przysiółki:  Ciepielówek, Przydroże 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Wiejski Dom Kultury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w KRZEPIELOWIE</w:t>
            </w:r>
          </w:p>
        </w:tc>
      </w:tr>
      <w:tr>
        <w:tblPrEx>
          <w:tblW w:w="9615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85"/>
        </w:trPr>
        <w:tc>
          <w:tcPr>
            <w:tcW w:w="122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6</w:t>
            </w:r>
          </w:p>
        </w:tc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CIOSANIEC,DRONIKI,SZRENIAWA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Wiejski Dom Kultury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w CIOSAŃCU</w:t>
            </w:r>
          </w:p>
        </w:tc>
      </w:tr>
      <w:tr>
        <w:tblPrEx>
          <w:tblW w:w="9615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85"/>
        </w:trPr>
        <w:tc>
          <w:tcPr>
            <w:tcW w:w="122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7</w:t>
            </w:r>
          </w:p>
        </w:tc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BAGNO  i osada Polanica, ŁUPICE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Sala Wiejska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w ŁUPICACH</w:t>
            </w:r>
          </w:p>
        </w:tc>
      </w:tr>
      <w:tr>
        <w:tblPrEx>
          <w:tblW w:w="9615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85"/>
        </w:trPr>
        <w:tc>
          <w:tcPr>
            <w:tcW w:w="122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8</w:t>
            </w:r>
          </w:p>
        </w:tc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LIPINKI oraz przysiółek Kamienna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Sala Wiejska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w LIPINKACH</w:t>
            </w:r>
          </w:p>
        </w:tc>
      </w:tr>
      <w:tr>
        <w:tblPrEx>
          <w:tblW w:w="9615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088"/>
        </w:trPr>
        <w:tc>
          <w:tcPr>
            <w:tcW w:w="122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9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</w:tc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SPOKOJNA, ŚMIESZKOWO, WRÓBLÓW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Wiejski Dom Kultury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w ŚMIESZKOWIE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</w:tc>
      </w:tr>
      <w:tr>
        <w:tblPrEx>
          <w:tblW w:w="9615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45"/>
        </w:trPr>
        <w:tc>
          <w:tcPr>
            <w:tcW w:w="122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10</w:t>
            </w:r>
          </w:p>
        </w:tc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KRĄŻKOWO oraz przysiółek Dębczyn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Sala Wiejska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w KRĄŻKOWIE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</w:tc>
      </w:tr>
      <w:tr>
        <w:tblPrEx>
          <w:tblW w:w="9615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45"/>
        </w:trPr>
        <w:tc>
          <w:tcPr>
            <w:tcW w:w="122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11</w:t>
            </w:r>
          </w:p>
        </w:tc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PRZYBYSZÓW oraz przysiółek Cegłówko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Sala Wiejska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w PRZYBYSZOWIE</w:t>
            </w:r>
          </w:p>
        </w:tc>
      </w:tr>
      <w:tr>
        <w:tblPrEx>
          <w:tblW w:w="9615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45"/>
        </w:trPr>
        <w:tc>
          <w:tcPr>
            <w:tcW w:w="122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12</w:t>
            </w:r>
          </w:p>
        </w:tc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KUŹNICA GŁOGOWSKA oraz przysiółki: Głuchów, Myszyniec, Tarnówek, Zwierzyniec, RADZYŃ, TARNÓW JEZIERNY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Sala Wiejska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  <w:lang w:val="pl-PL" w:eastAsia="pl-PL" w:bidi="pl-PL"/>
              </w:rPr>
              <w:t>w KUŹNICY GŁOGOWSKIEJ</w:t>
            </w:r>
          </w:p>
        </w:tc>
      </w:tr>
    </w:tbl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both"/>
        <w:rPr>
          <w:rStyle w:val="DefaultParagraphFont"/>
          <w:i w:val="0"/>
          <w:caps w:val="0"/>
          <w:strike w:val="0"/>
          <w:noProof w:val="0"/>
          <w:vanish w:val="0"/>
          <w:sz w:val="24"/>
          <w:u w:val="none"/>
          <w:shd w:val="clear" w:color="auto" w:fill="FFFFFF"/>
          <w:vertAlign w:val="baseline"/>
          <w:lang w:val="pl-PL" w:eastAsia="pl-PL" w:bidi="pl-PL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Style w:val="DefaultParagraphFont"/>
          <w:i w:val="0"/>
          <w:caps w:val="0"/>
          <w:strike w:val="0"/>
          <w:noProof w:val="0"/>
          <w:vanish w:val="0"/>
          <w:sz w:val="24"/>
          <w:u w:val="none"/>
          <w:shd w:val="clear" w:color="auto" w:fill="FFFFFF"/>
          <w:vertAlign w:val="baseline"/>
          <w:lang w:val="pl-PL" w:eastAsia="pl-PL" w:bidi="pl-PL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Style w:val="DefaultParagraphFont"/>
          <w:i w:val="0"/>
          <w:caps w:val="0"/>
          <w:strike w:val="0"/>
          <w:noProof w:val="0"/>
          <w:vanish w:val="0"/>
          <w:sz w:val="24"/>
          <w:u w:val="none"/>
          <w:shd w:val="clear" w:color="auto" w:fill="FFFFFF"/>
          <w:vertAlign w:val="baseline"/>
          <w:lang w:val="pl-PL" w:eastAsia="pl-PL" w:bidi="pl-PL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Style w:val="DefaultParagraphFont"/>
          <w:b/>
          <w:i w:val="0"/>
          <w:caps w:val="0"/>
          <w:strike w:val="0"/>
          <w:noProof w:val="0"/>
          <w:vanish w:val="0"/>
          <w:sz w:val="24"/>
          <w:u w:val="none"/>
          <w:shd w:val="clear" w:color="auto" w:fill="FFFFFF"/>
          <w:vertAlign w:val="baseline"/>
          <w:lang w:val="pl-PL" w:eastAsia="pl-PL" w:bidi="pl-PL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both"/>
        <w:rPr>
          <w:rStyle w:val="DefaultParagraphFont"/>
          <w:b/>
          <w:i w:val="0"/>
          <w:caps w:val="0"/>
          <w:strike w:val="0"/>
          <w:noProof w:val="0"/>
          <w:vanish w:val="0"/>
          <w:sz w:val="24"/>
          <w:u w:val="none"/>
          <w:shd w:val="clear" w:color="auto" w:fill="FFFFFF"/>
          <w:vertAlign w:val="baseline"/>
          <w:lang w:val="pl-PL" w:eastAsia="pl-PL" w:bidi="pl-PL"/>
        </w:rPr>
      </w:pPr>
      <w:r>
        <w:rPr>
          <w:rStyle w:val="DefaultParagraphFont"/>
          <w:b/>
          <w:i w:val="0"/>
          <w:caps w:val="0"/>
          <w:strike w:val="0"/>
          <w:noProof w:val="0"/>
          <w:vanish w:val="0"/>
          <w:sz w:val="24"/>
          <w:u w:val="none"/>
          <w:shd w:val="clear" w:color="auto" w:fill="FFFFFF"/>
          <w:vertAlign w:val="baseline"/>
          <w:lang w:val="pl-PL" w:eastAsia="pl-PL" w:bidi="pl-PL"/>
        </w:rPr>
        <w:t>Uprawnionych do głosowania w Gminie Sława jest 1.0037 os.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  <w:sectPr>
          <w:footerReference w:type="default" r:id="rId5"/>
          <w:type w:val="nextPage"/>
          <w:pgSz w:w="11907" w:h="16839" w:code="9"/>
          <w:pgMar w:top="1440" w:right="862" w:bottom="1440" w:left="1440" w:header="708" w:footer="708" w:gutter="0"/>
          <w:pgNumType w:start="1"/>
          <w:cols w:space="708"/>
        </w:sectPr>
      </w:pPr>
      <w:r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  <w:fldChar w:fldCharType="begin"/>
      </w:r>
      <w:r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  <w:fldChar w:fldCharType="separate"/>
      </w:r>
      <w:r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  <w:fldChar w:fldCharType="end"/>
      </w:r>
    </w:p>
    <w:p>
      <w:pPr>
        <w:pStyle w:val="Normal1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</w:pPr>
    </w:p>
    <w:p>
      <w:pPr>
        <w:pStyle w:val="Normal1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rStyle w:val="DefaultParagraphFont"/>
          <w:b/>
          <w:i w:val="0"/>
          <w:caps/>
          <w:strike w:val="0"/>
          <w:noProof w:val="0"/>
          <w:vanish w:val="0"/>
          <w:u w:val="none"/>
          <w:shd w:val="clear" w:color="auto" w:fill="FFFFFF"/>
          <w:vertAlign w:val="baseline"/>
        </w:rPr>
      </w:pPr>
      <w:r>
        <w:rPr>
          <w:rStyle w:val="DefaultParagraphFont"/>
          <w:b/>
          <w:i w:val="0"/>
          <w:caps/>
          <w:strike w:val="0"/>
          <w:noProof w:val="0"/>
          <w:vanish w:val="0"/>
          <w:u w:val="none"/>
          <w:shd w:val="clear" w:color="auto" w:fill="FFFFFF"/>
          <w:vertAlign w:val="baseline"/>
        </w:rPr>
        <w:t>uzasadnienie</w:t>
      </w:r>
    </w:p>
    <w:p>
      <w:pPr>
        <w:pStyle w:val="Normal1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/>
        <w:jc w:val="both"/>
        <w:rPr>
          <w:rStyle w:val="DefaultParagraphFont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</w:rPr>
      </w:pPr>
      <w:r>
        <w:rPr>
          <w:rStyle w:val="DefaultParagraphFont"/>
          <w:i w:val="0"/>
          <w:caps w:val="0"/>
          <w:strike w:val="0"/>
          <w:noProof w:val="0"/>
          <w:vanish w:val="0"/>
          <w:sz w:val="28"/>
          <w:u w:val="none"/>
          <w:shd w:val="clear" w:color="auto" w:fill="FFFFFF"/>
          <w:vertAlign w:val="baseline"/>
        </w:rPr>
        <w:t xml:space="preserve">    </w:t>
      </w:r>
      <w:r>
        <w:rPr>
          <w:rStyle w:val="DefaultParagraphFont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</w:rPr>
        <w:t xml:space="preserve">  31 stycznia 2018r. weszły w życie przepisy ustawy z dnia 11 stycznia 2018r. o zmianie niektórych ustaw w celu zwiększenia udziału obywateli w procesie wybierania, funkcjonowania i kontrolowania niektórych organów publicznych, które nałożyły na rady gminy obowiązek dokonania podziału gminy na stałe obwody głosowania w terminie 1 miesiąca od dnia podziału gminy na okręgi wyborcze.</w:t>
      </w:r>
    </w:p>
    <w:p>
      <w:pPr>
        <w:pStyle w:val="Normal1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/>
        <w:jc w:val="both"/>
        <w:rPr>
          <w:rStyle w:val="DefaultParagraphFont"/>
          <w:b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</w:rPr>
      </w:pPr>
    </w:p>
    <w:p>
      <w:pPr>
        <w:pStyle w:val="Normal1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/>
        <w:jc w:val="both"/>
        <w:rPr>
          <w:rStyle w:val="DefaultParagraphFont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</w:rPr>
      </w:pPr>
      <w:r>
        <w:rPr>
          <w:rStyle w:val="DefaultParagraphFont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</w:rPr>
        <w:t xml:space="preserve">     Przy ustalaniu podziału gminy na stałe obwody głosowania uwzględniono liczbę mieszkańców  Gminy Sława na dzień 31 grudnia 2017r.</w:t>
      </w:r>
    </w:p>
    <w:p>
      <w:pPr>
        <w:pStyle w:val="Normal1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/>
        <w:jc w:val="both"/>
        <w:rPr>
          <w:rStyle w:val="DefaultParagraphFont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</w:rPr>
      </w:pPr>
    </w:p>
    <w:p>
      <w:pPr>
        <w:pStyle w:val="Normal1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/>
        <w:jc w:val="both"/>
        <w:rPr>
          <w:rStyle w:val="DefaultParagraphFont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</w:rPr>
      </w:pPr>
      <w:r>
        <w:rPr>
          <w:rStyle w:val="DefaultParagraphFont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</w:rPr>
        <w:t>Wg stanu na dzień 31 grudnia 2017r. liczba mieszkańców Gminy Sława wynosiła 12.560.</w:t>
      </w:r>
    </w:p>
    <w:p>
      <w:pPr>
        <w:pStyle w:val="Normal1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/>
        <w:jc w:val="both"/>
        <w:rPr>
          <w:rStyle w:val="DefaultParagraphFont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</w:rPr>
      </w:pPr>
    </w:p>
    <w:p>
      <w:pPr>
        <w:pStyle w:val="Normal1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/>
        <w:jc w:val="both"/>
        <w:rPr>
          <w:rStyle w:val="DefaultParagraphFont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</w:rPr>
      </w:pPr>
      <w:r>
        <w:rPr>
          <w:rStyle w:val="DefaultParagraphFont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</w:rPr>
        <w:t xml:space="preserve"> Stały obwód głosowania powinien obejmować od 500 do 4000 mieszkańców (art. 13 § 3  - Kodeksu wyborczego). W przypadkach uzasadnionych  miejscowymi warunkami obwód może obejmować mniejszą liczbę mieszkańców.</w:t>
      </w:r>
    </w:p>
    <w:p>
      <w:pPr>
        <w:pStyle w:val="Normal1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/>
        <w:jc w:val="both"/>
        <w:rPr>
          <w:rStyle w:val="DefaultParagraphFont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</w:rPr>
      </w:pPr>
      <w:r>
        <w:rPr>
          <w:rStyle w:val="DefaultParagraphFont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</w:rPr>
        <w:t xml:space="preserve"> Rada gminy, tworząc obwody głosowania, ustala ich numery, granice oraz siedziby obwodowych komisji wyborczych .</w:t>
      </w:r>
    </w:p>
    <w:p>
      <w:pPr>
        <w:pStyle w:val="Normal1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/>
        <w:jc w:val="both"/>
        <w:rPr>
          <w:rStyle w:val="DefaultParagraphFont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</w:rPr>
      </w:pPr>
    </w:p>
    <w:p>
      <w:pPr>
        <w:pStyle w:val="Normal1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368" w:firstLine="0"/>
        <w:contextualSpacing w:val="0"/>
        <w:jc w:val="both"/>
        <w:rPr>
          <w:rStyle w:val="DefaultParagraphFont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  <w:lang w:val="pl-PL" w:eastAsia="pl-PL" w:bidi="pl-PL"/>
        </w:rPr>
      </w:pPr>
      <w:r>
        <w:rPr>
          <w:rStyle w:val="DefaultParagraphFont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  <w:lang w:val="pl-PL" w:eastAsia="pl-PL" w:bidi="pl-PL"/>
        </w:rPr>
        <w:t>Uchwałę rady gminy w sprawie  podziału gminy na stałe obwody głosowania, ogłasza się  w Dzienniku Urzędowym Województwa Lubuskiego oraz podaje się  do publicznej wiadomości w sposób zwyczajowo przyjęty w gminie oraz  w BiP-ie.</w:t>
      </w:r>
    </w:p>
    <w:p>
      <w:pPr>
        <w:pStyle w:val="Normal1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368" w:firstLine="0"/>
        <w:contextualSpacing w:val="0"/>
        <w:jc w:val="both"/>
        <w:rPr>
          <w:rStyle w:val="DefaultParagraphFont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  <w:lang w:val="pl-PL" w:eastAsia="pl-PL" w:bidi="pl-PL"/>
        </w:rPr>
      </w:pPr>
    </w:p>
    <w:p>
      <w:pPr>
        <w:pStyle w:val="Normal1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-28" w:firstLine="284"/>
        <w:contextualSpacing w:val="0"/>
        <w:jc w:val="both"/>
        <w:rPr>
          <w:rStyle w:val="DefaultParagraphFont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  <w:lang w:val="pl-PL" w:eastAsia="pl-PL" w:bidi="pl-PL"/>
        </w:rPr>
      </w:pPr>
      <w:r>
        <w:rPr>
          <w:rStyle w:val="DefaultParagraphFont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  <w:lang w:val="pl-PL" w:eastAsia="pl-PL" w:bidi="pl-PL"/>
        </w:rPr>
        <w:t>Uchwała podlega także przekazaniu Wojewodzie Lubuskiemu i Komisarzowi Wyborczemu w Zielonej Górze.</w:t>
      </w:r>
    </w:p>
    <w:p>
      <w:pPr>
        <w:pStyle w:val="Normal1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-28" w:firstLine="0"/>
        <w:contextualSpacing w:val="0"/>
        <w:jc w:val="both"/>
        <w:rPr>
          <w:rStyle w:val="DefaultParagraphFont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  <w:lang w:val="pl-PL" w:eastAsia="pl-PL" w:bidi="pl-PL"/>
        </w:rPr>
      </w:pPr>
    </w:p>
    <w:p>
      <w:pPr>
        <w:pStyle w:val="Normal1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/>
        <w:jc w:val="both"/>
        <w:rPr>
          <w:rStyle w:val="DefaultParagraphFont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</w:rPr>
      </w:pPr>
      <w:r>
        <w:rPr>
          <w:rStyle w:val="DefaultParagraphFont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</w:rPr>
        <w:t>W świetle powyższego podjęcie niniejszej uchwały jest w pełni uzasadnione.</w:t>
      </w:r>
    </w:p>
    <w:p>
      <w:pPr>
        <w:pStyle w:val="Normal1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</w:pPr>
    </w:p>
    <w:sectPr>
      <w:footerReference w:type="default" r:id="rId6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D3C57CC7-099D-4FC9-B59A-CB54DA0AF146.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D3C57CC7-099D-4FC9-B59A-CB54DA0AF146.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D3C57CC7-099D-4FC9-B59A-CB54DA0AF146.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rPr>
      <w:rFonts w:ascii="Times New Roman" w:hAnsi="Times New Roman"/>
      <w:b w:val="0"/>
      <w:color w:val="000000"/>
      <w:sz w:val="22"/>
    </w:rPr>
  </w:style>
  <w:style w:type="paragraph" w:customStyle="1" w:styleId="Normal1">
    <w:name w:val="Normal_1"/>
    <w:rPr>
      <w:rFonts w:ascii="Times New Roman" w:hAnsi="Times New Roman"/>
      <w:b w:val="0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Sławie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podziału gminy na stałe obwody głosowania, ustalenia ich numerów, granic oraz siedzib obwodowych komisji wyborczych</dc:subject>
  <dc:creator>RemigiuszB</dc:creator>
  <cp:lastModifiedBy>RemigiuszB</cp:lastModifiedBy>
  <cp:revision>1</cp:revision>
  <dcterms:created xsi:type="dcterms:W3CDTF">2018-03-15T15:25:03Z</dcterms:created>
  <dcterms:modified xsi:type="dcterms:W3CDTF">2018-03-15T15:25:03Z</dcterms:modified>
  <cp:category>Akt prawny</cp:category>
</cp:coreProperties>
</file>