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640" w:rsidRDefault="00DF747E" w:rsidP="00DF747E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UCHWAŁA Nr...</w:t>
      </w:r>
    </w:p>
    <w:p w:rsidR="00DF747E" w:rsidRDefault="00DF747E" w:rsidP="00DF747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RADY MIEJSKIEJ W SŁAWIE</w:t>
      </w:r>
    </w:p>
    <w:p w:rsidR="00DF747E" w:rsidRDefault="00DF747E" w:rsidP="00DF747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z dnia 30 marca 2017 r.</w:t>
      </w:r>
    </w:p>
    <w:p w:rsidR="00DF747E" w:rsidRDefault="00DF747E" w:rsidP="00DF747E">
      <w:pPr>
        <w:spacing w:after="0"/>
        <w:jc w:val="center"/>
        <w:rPr>
          <w:sz w:val="24"/>
          <w:szCs w:val="24"/>
        </w:rPr>
      </w:pPr>
    </w:p>
    <w:p w:rsidR="00DF747E" w:rsidRDefault="00DF747E" w:rsidP="00DF747E">
      <w:pPr>
        <w:spacing w:after="0"/>
        <w:jc w:val="center"/>
        <w:rPr>
          <w:sz w:val="24"/>
          <w:szCs w:val="24"/>
        </w:rPr>
      </w:pPr>
    </w:p>
    <w:p w:rsidR="00DF747E" w:rsidRDefault="00DF747E" w:rsidP="00DF747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sprawie określenia kryteriów na drugim etapie postępowan</w:t>
      </w:r>
      <w:r w:rsidR="00033B5B">
        <w:rPr>
          <w:b/>
          <w:sz w:val="24"/>
          <w:szCs w:val="24"/>
        </w:rPr>
        <w:t>ia rekrutacyjnego do publicznych przed</w:t>
      </w:r>
      <w:r w:rsidR="009B68D5">
        <w:rPr>
          <w:b/>
          <w:sz w:val="24"/>
          <w:szCs w:val="24"/>
        </w:rPr>
        <w:t>szkoli prowadzonych przez Gminę</w:t>
      </w:r>
      <w:r w:rsidR="00033B5B">
        <w:rPr>
          <w:b/>
          <w:sz w:val="24"/>
          <w:szCs w:val="24"/>
        </w:rPr>
        <w:t xml:space="preserve"> Sława.</w:t>
      </w:r>
    </w:p>
    <w:p w:rsidR="00033B5B" w:rsidRDefault="00033B5B" w:rsidP="00DF747E">
      <w:pPr>
        <w:spacing w:after="0"/>
        <w:jc w:val="center"/>
        <w:rPr>
          <w:b/>
          <w:sz w:val="24"/>
          <w:szCs w:val="24"/>
        </w:rPr>
      </w:pPr>
    </w:p>
    <w:p w:rsidR="00033B5B" w:rsidRDefault="00033B5B" w:rsidP="00DF747E">
      <w:pPr>
        <w:spacing w:after="0"/>
        <w:jc w:val="center"/>
        <w:rPr>
          <w:b/>
          <w:sz w:val="24"/>
          <w:szCs w:val="24"/>
        </w:rPr>
      </w:pPr>
    </w:p>
    <w:p w:rsidR="00033B5B" w:rsidRDefault="00033B5B" w:rsidP="00033B5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Na podstawie art.18 ust. 2 pkt. 15 ustawy z dnia 8 marca 1990 r. o samorządzie gminnym (tj. Dz. U. 20</w:t>
      </w:r>
      <w:r w:rsidR="003F08B8">
        <w:rPr>
          <w:sz w:val="24"/>
          <w:szCs w:val="24"/>
        </w:rPr>
        <w:t xml:space="preserve">16.446 ze zm.), art. 131 ust. 4 i </w:t>
      </w:r>
      <w:r>
        <w:rPr>
          <w:sz w:val="24"/>
          <w:szCs w:val="24"/>
        </w:rPr>
        <w:t>6 ustawy z dnia 14 grudnia 2016 r. Prawo oświatowe (Dz.U. 2017.59) uchwala się co, następuje</w:t>
      </w:r>
    </w:p>
    <w:p w:rsidR="00717ED8" w:rsidRDefault="00717ED8" w:rsidP="00033B5B">
      <w:pPr>
        <w:spacing w:after="0"/>
        <w:jc w:val="both"/>
        <w:rPr>
          <w:sz w:val="24"/>
          <w:szCs w:val="24"/>
        </w:rPr>
      </w:pPr>
    </w:p>
    <w:p w:rsidR="00717ED8" w:rsidRDefault="00717ED8" w:rsidP="00033B5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§ 1</w:t>
      </w:r>
      <w:r w:rsidR="00BF5F0D">
        <w:rPr>
          <w:sz w:val="24"/>
          <w:szCs w:val="24"/>
        </w:rPr>
        <w:t>. Ilekroć w uchwale jest mowa o</w:t>
      </w:r>
      <w:r>
        <w:rPr>
          <w:sz w:val="24"/>
          <w:szCs w:val="24"/>
        </w:rPr>
        <w:t>:</w:t>
      </w:r>
    </w:p>
    <w:p w:rsidR="00717ED8" w:rsidRDefault="00717ED8" w:rsidP="00033B5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17ED8">
        <w:rPr>
          <w:b/>
          <w:sz w:val="24"/>
          <w:szCs w:val="24"/>
        </w:rPr>
        <w:t>rodzicach</w:t>
      </w:r>
      <w:r>
        <w:rPr>
          <w:sz w:val="24"/>
          <w:szCs w:val="24"/>
        </w:rPr>
        <w:t xml:space="preserve"> – należy przez to rozumieć rodziców, rodzica samotnie wychowującego dziecko lub opiekunów prawnych;</w:t>
      </w:r>
    </w:p>
    <w:p w:rsidR="00717ED8" w:rsidRDefault="00717ED8" w:rsidP="00033B5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17ED8">
        <w:rPr>
          <w:b/>
          <w:sz w:val="24"/>
          <w:szCs w:val="24"/>
        </w:rPr>
        <w:t>publicznym przedszkolu</w:t>
      </w:r>
      <w:r>
        <w:rPr>
          <w:sz w:val="24"/>
          <w:szCs w:val="24"/>
        </w:rPr>
        <w:t xml:space="preserve"> – należy przez to rozumieć publiczne przedszkole, inną publiczną formę wychowania przedszkolnego, a także</w:t>
      </w:r>
      <w:r w:rsidR="00D221E6">
        <w:rPr>
          <w:sz w:val="24"/>
          <w:szCs w:val="24"/>
        </w:rPr>
        <w:t xml:space="preserve"> oddział przedszkolny</w:t>
      </w:r>
      <w:r>
        <w:rPr>
          <w:sz w:val="24"/>
          <w:szCs w:val="24"/>
        </w:rPr>
        <w:t xml:space="preserve"> w publicznej szkole pod</w:t>
      </w:r>
      <w:r w:rsidR="00D221E6">
        <w:rPr>
          <w:sz w:val="24"/>
          <w:szCs w:val="24"/>
        </w:rPr>
        <w:t>stawowej prowadzonej</w:t>
      </w:r>
      <w:r>
        <w:rPr>
          <w:sz w:val="24"/>
          <w:szCs w:val="24"/>
        </w:rPr>
        <w:t xml:space="preserve"> przez Gminę Sława.</w:t>
      </w:r>
    </w:p>
    <w:p w:rsidR="00717ED8" w:rsidRDefault="00717ED8" w:rsidP="00033B5B">
      <w:pPr>
        <w:spacing w:after="0"/>
        <w:jc w:val="both"/>
        <w:rPr>
          <w:sz w:val="24"/>
          <w:szCs w:val="24"/>
        </w:rPr>
      </w:pPr>
    </w:p>
    <w:p w:rsidR="00717ED8" w:rsidRDefault="00717ED8" w:rsidP="00033B5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2. Na drugim etapie postepowania rekrutacyjnego do publicznych przedszkoli określa się następujące kryteria oraz przyznaje następującą </w:t>
      </w:r>
      <w:r w:rsidR="002A1CFB">
        <w:rPr>
          <w:sz w:val="24"/>
          <w:szCs w:val="24"/>
        </w:rPr>
        <w:t>liczbę punktów:</w:t>
      </w:r>
    </w:p>
    <w:p w:rsidR="002A1CFB" w:rsidRDefault="002A1CFB" w:rsidP="00033B5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1) dziecko podlegające obowiązkowemu rocznemu przygotowaniu przedszkolnemu – 10 punktów</w:t>
      </w:r>
      <w:r w:rsidR="00EC32B5">
        <w:rPr>
          <w:sz w:val="24"/>
          <w:szCs w:val="24"/>
        </w:rPr>
        <w:t>,</w:t>
      </w:r>
    </w:p>
    <w:p w:rsidR="002A1CFB" w:rsidRDefault="002A1CFB" w:rsidP="00033B5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2) dziecko obojga rodziców pracujących, rodzica pracującego i samotnie wychowującego dziecko, prowadzących gospodarstwo rolne lub działal</w:t>
      </w:r>
      <w:r w:rsidR="00BF5F0D">
        <w:rPr>
          <w:sz w:val="24"/>
          <w:szCs w:val="24"/>
        </w:rPr>
        <w:t>ność gospo</w:t>
      </w:r>
      <w:r>
        <w:rPr>
          <w:sz w:val="24"/>
          <w:szCs w:val="24"/>
        </w:rPr>
        <w:t>darczą</w:t>
      </w:r>
      <w:r w:rsidR="00BF5F0D">
        <w:rPr>
          <w:sz w:val="24"/>
          <w:szCs w:val="24"/>
        </w:rPr>
        <w:t>, uc</w:t>
      </w:r>
      <w:r w:rsidR="001F4AFE">
        <w:rPr>
          <w:sz w:val="24"/>
          <w:szCs w:val="24"/>
        </w:rPr>
        <w:t>zących się w trybie dziennym – 10</w:t>
      </w:r>
      <w:r w:rsidR="00BF5F0D">
        <w:rPr>
          <w:sz w:val="24"/>
          <w:szCs w:val="24"/>
        </w:rPr>
        <w:t xml:space="preserve"> punktów;</w:t>
      </w:r>
    </w:p>
    <w:p w:rsidR="001F4AFE" w:rsidRDefault="001F4AFE" w:rsidP="001F4AF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F5F0D">
        <w:rPr>
          <w:sz w:val="24"/>
          <w:szCs w:val="24"/>
        </w:rPr>
        <w:t>) dziecko zadeklarowane na pobyt w przeds</w:t>
      </w:r>
      <w:r>
        <w:rPr>
          <w:sz w:val="24"/>
          <w:szCs w:val="24"/>
        </w:rPr>
        <w:t>zkolu ponad podstawę programową – 5 punktów;</w:t>
      </w:r>
    </w:p>
    <w:p w:rsidR="001F4AFE" w:rsidRDefault="001F4AFE" w:rsidP="001F4AF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rodzeństwo dziecka korzysta z wychowania przedszkolnego w tym przedszkolu – 2 </w:t>
      </w:r>
      <w:r w:rsidR="001E4118">
        <w:rPr>
          <w:sz w:val="24"/>
          <w:szCs w:val="24"/>
        </w:rPr>
        <w:t>punkty.</w:t>
      </w:r>
    </w:p>
    <w:p w:rsidR="005C28E3" w:rsidRDefault="00E019CF" w:rsidP="00033B5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:rsidR="005C28E3" w:rsidRDefault="005C28E3" w:rsidP="00033B5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§ 3.</w:t>
      </w:r>
      <w:r w:rsidR="004F4A3C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 Dokumentami potwierdzającymi spełnianie kryteriów określonych w § 2 są:</w:t>
      </w:r>
    </w:p>
    <w:p w:rsidR="00544E0E" w:rsidRDefault="00544E0E" w:rsidP="00033B5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F4A3C">
        <w:rPr>
          <w:sz w:val="24"/>
          <w:szCs w:val="24"/>
        </w:rPr>
        <w:t>1</w:t>
      </w:r>
      <w:r w:rsidR="005C28E3">
        <w:rPr>
          <w:sz w:val="24"/>
          <w:szCs w:val="24"/>
        </w:rPr>
        <w:t>)</w:t>
      </w:r>
      <w:r w:rsidR="00AE1B06">
        <w:rPr>
          <w:sz w:val="24"/>
          <w:szCs w:val="24"/>
        </w:rPr>
        <w:t xml:space="preserve"> zaświadczenie pracodawcy</w:t>
      </w:r>
      <w:r w:rsidR="00202D4F">
        <w:rPr>
          <w:sz w:val="24"/>
          <w:szCs w:val="24"/>
        </w:rPr>
        <w:t xml:space="preserve"> o zatrudnieniu lub o wykonywaniu pracy na podstawie </w:t>
      </w:r>
      <w:r>
        <w:rPr>
          <w:sz w:val="24"/>
          <w:szCs w:val="24"/>
        </w:rPr>
        <w:tab/>
      </w:r>
      <w:r w:rsidR="00202D4F">
        <w:rPr>
          <w:sz w:val="24"/>
          <w:szCs w:val="24"/>
        </w:rPr>
        <w:t>umowy cywilnoprawnej</w:t>
      </w:r>
      <w:r w:rsidR="00AE1B06">
        <w:rPr>
          <w:sz w:val="24"/>
          <w:szCs w:val="24"/>
        </w:rPr>
        <w:t>,</w:t>
      </w:r>
    </w:p>
    <w:p w:rsidR="00544E0E" w:rsidRDefault="00544E0E" w:rsidP="00033B5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F4A3C">
        <w:rPr>
          <w:sz w:val="24"/>
          <w:szCs w:val="24"/>
        </w:rPr>
        <w:t>2</w:t>
      </w:r>
      <w:r>
        <w:rPr>
          <w:sz w:val="24"/>
          <w:szCs w:val="24"/>
        </w:rPr>
        <w:t>) zaświadczenie</w:t>
      </w:r>
      <w:r w:rsidR="00AE1B06">
        <w:rPr>
          <w:sz w:val="24"/>
          <w:szCs w:val="24"/>
        </w:rPr>
        <w:t xml:space="preserve"> </w:t>
      </w:r>
      <w:r>
        <w:rPr>
          <w:sz w:val="24"/>
          <w:szCs w:val="24"/>
        </w:rPr>
        <w:t>szkoły/uczelni o pobieraniu nauki w trybie dziennym,</w:t>
      </w:r>
    </w:p>
    <w:p w:rsidR="00544E0E" w:rsidRDefault="00544E0E" w:rsidP="00033B5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F4A3C">
        <w:rPr>
          <w:sz w:val="24"/>
          <w:szCs w:val="24"/>
        </w:rPr>
        <w:t>3</w:t>
      </w:r>
      <w:r>
        <w:rPr>
          <w:sz w:val="24"/>
          <w:szCs w:val="24"/>
        </w:rPr>
        <w:t>) zaświadczenie o p</w:t>
      </w:r>
      <w:r w:rsidR="00EC32B5">
        <w:rPr>
          <w:sz w:val="24"/>
          <w:szCs w:val="24"/>
        </w:rPr>
        <w:t>rowadzeniu gospodarstwa rolnego lub nakaz płatniczy,</w:t>
      </w:r>
    </w:p>
    <w:p w:rsidR="004F4A3C" w:rsidRDefault="004F4A3C" w:rsidP="00033B5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4</w:t>
      </w:r>
      <w:r w:rsidR="00544E0E">
        <w:rPr>
          <w:sz w:val="24"/>
          <w:szCs w:val="24"/>
        </w:rPr>
        <w:t xml:space="preserve">) wydruk z Centralnej Ewidencji i Informacji o Działalności Gospodarczej (CEIDG) lub </w:t>
      </w:r>
      <w:r w:rsidR="00544E0E">
        <w:rPr>
          <w:sz w:val="24"/>
          <w:szCs w:val="24"/>
        </w:rPr>
        <w:tab/>
        <w:t xml:space="preserve">Krajowego Rejestru Sądowego (KRS). </w:t>
      </w:r>
      <w:r w:rsidR="00202D4F">
        <w:rPr>
          <w:sz w:val="24"/>
          <w:szCs w:val="24"/>
        </w:rPr>
        <w:t xml:space="preserve">    </w:t>
      </w:r>
    </w:p>
    <w:p w:rsidR="003F08B8" w:rsidRDefault="004F4A3C" w:rsidP="003F08B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2. Oświadczenie rodzica kandydata dotyczące deklarowanego czasu pobytu dziecka                         w przedszko</w:t>
      </w:r>
      <w:r w:rsidR="003F08B8">
        <w:rPr>
          <w:sz w:val="24"/>
          <w:szCs w:val="24"/>
        </w:rPr>
        <w:t>lu.</w:t>
      </w:r>
    </w:p>
    <w:p w:rsidR="003F08B8" w:rsidRDefault="003F08B8" w:rsidP="003F08B8">
      <w:pPr>
        <w:spacing w:after="0"/>
        <w:jc w:val="both"/>
        <w:rPr>
          <w:sz w:val="24"/>
          <w:szCs w:val="24"/>
        </w:rPr>
      </w:pPr>
    </w:p>
    <w:p w:rsidR="003F08B8" w:rsidRDefault="003F08B8" w:rsidP="003F08B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4. Traci moc uchwała Nr XI/50/15 Rady Miejskiej w Sławie z dnia 25 czerwca 2015 r. </w:t>
      </w:r>
      <w:r w:rsidR="009B5998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>w sprawie u</w:t>
      </w:r>
      <w:r w:rsidR="00EC32B5">
        <w:rPr>
          <w:sz w:val="24"/>
          <w:szCs w:val="24"/>
        </w:rPr>
        <w:t>stalenia kryteriów wraz z liczbą</w:t>
      </w:r>
      <w:r>
        <w:rPr>
          <w:sz w:val="24"/>
          <w:szCs w:val="24"/>
        </w:rPr>
        <w:t xml:space="preserve"> punktów na drugim etap</w:t>
      </w:r>
      <w:r w:rsidR="00EC32B5">
        <w:rPr>
          <w:sz w:val="24"/>
          <w:szCs w:val="24"/>
        </w:rPr>
        <w:t>ie postę</w:t>
      </w:r>
      <w:r>
        <w:rPr>
          <w:sz w:val="24"/>
          <w:szCs w:val="24"/>
        </w:rPr>
        <w:t xml:space="preserve">powania rekrutacyjnego do publicznego przedszkola, publicznych innych form wychowania </w:t>
      </w:r>
      <w:r>
        <w:rPr>
          <w:sz w:val="24"/>
          <w:szCs w:val="24"/>
        </w:rPr>
        <w:lastRenderedPageBreak/>
        <w:t>przedszkolnego oraz oddziałów przedszkolnych w szkołach podstawowych prowadzonych przez Gminę Sława.</w:t>
      </w:r>
    </w:p>
    <w:p w:rsidR="003F08B8" w:rsidRDefault="003F08B8" w:rsidP="003F08B8">
      <w:pPr>
        <w:spacing w:after="0"/>
        <w:jc w:val="both"/>
        <w:rPr>
          <w:sz w:val="24"/>
          <w:szCs w:val="24"/>
        </w:rPr>
      </w:pPr>
    </w:p>
    <w:p w:rsidR="003F08B8" w:rsidRDefault="003F08B8" w:rsidP="003F08B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§ 5. Wykonanie uchwały powierza się Burmistrzowi Sławy.</w:t>
      </w:r>
    </w:p>
    <w:p w:rsidR="003F08B8" w:rsidRDefault="003F08B8" w:rsidP="003F08B8">
      <w:pPr>
        <w:spacing w:after="0"/>
        <w:jc w:val="both"/>
        <w:rPr>
          <w:sz w:val="24"/>
          <w:szCs w:val="24"/>
        </w:rPr>
      </w:pPr>
    </w:p>
    <w:p w:rsidR="003F08B8" w:rsidRDefault="003F08B8" w:rsidP="003F08B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§ 6. Uchwała wchodzi w życie po upływie 14 dni od dnia ogłoszenia w Dzienniku Urzędowym Województwa Lubuskiego.</w:t>
      </w:r>
    </w:p>
    <w:p w:rsidR="003F08B8" w:rsidRPr="00033B5B" w:rsidRDefault="003F08B8" w:rsidP="003F08B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5C28E3" w:rsidRPr="00033B5B" w:rsidRDefault="00202D4F" w:rsidP="003F08B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F08B8" w:rsidRDefault="003F08B8">
      <w:pPr>
        <w:spacing w:after="0"/>
        <w:jc w:val="both"/>
        <w:rPr>
          <w:sz w:val="24"/>
          <w:szCs w:val="24"/>
        </w:rPr>
      </w:pPr>
    </w:p>
    <w:p w:rsidR="00124E29" w:rsidRDefault="00124E29">
      <w:pPr>
        <w:spacing w:after="0"/>
        <w:jc w:val="both"/>
        <w:rPr>
          <w:sz w:val="24"/>
          <w:szCs w:val="24"/>
        </w:rPr>
      </w:pPr>
    </w:p>
    <w:p w:rsidR="00124E29" w:rsidRDefault="00124E29">
      <w:pPr>
        <w:spacing w:after="0"/>
        <w:jc w:val="both"/>
        <w:rPr>
          <w:sz w:val="24"/>
          <w:szCs w:val="24"/>
        </w:rPr>
      </w:pPr>
    </w:p>
    <w:p w:rsidR="00124E29" w:rsidRDefault="00124E29">
      <w:pPr>
        <w:spacing w:after="0"/>
        <w:jc w:val="both"/>
        <w:rPr>
          <w:sz w:val="24"/>
          <w:szCs w:val="24"/>
        </w:rPr>
      </w:pPr>
    </w:p>
    <w:p w:rsidR="00124E29" w:rsidRDefault="00124E29">
      <w:pPr>
        <w:spacing w:after="0"/>
        <w:jc w:val="both"/>
        <w:rPr>
          <w:sz w:val="24"/>
          <w:szCs w:val="24"/>
        </w:rPr>
      </w:pPr>
    </w:p>
    <w:p w:rsidR="00124E29" w:rsidRDefault="00124E29">
      <w:pPr>
        <w:spacing w:after="0"/>
        <w:jc w:val="both"/>
        <w:rPr>
          <w:sz w:val="24"/>
          <w:szCs w:val="24"/>
        </w:rPr>
      </w:pPr>
    </w:p>
    <w:p w:rsidR="00124E29" w:rsidRDefault="00124E29">
      <w:pPr>
        <w:spacing w:after="0"/>
        <w:jc w:val="both"/>
        <w:rPr>
          <w:sz w:val="24"/>
          <w:szCs w:val="24"/>
        </w:rPr>
      </w:pPr>
    </w:p>
    <w:p w:rsidR="00124E29" w:rsidRDefault="00124E29">
      <w:pPr>
        <w:spacing w:after="0"/>
        <w:jc w:val="both"/>
        <w:rPr>
          <w:sz w:val="24"/>
          <w:szCs w:val="24"/>
        </w:rPr>
      </w:pPr>
    </w:p>
    <w:p w:rsidR="00124E29" w:rsidRDefault="00124E29">
      <w:pPr>
        <w:spacing w:after="0"/>
        <w:jc w:val="both"/>
        <w:rPr>
          <w:sz w:val="24"/>
          <w:szCs w:val="24"/>
        </w:rPr>
      </w:pPr>
    </w:p>
    <w:p w:rsidR="00124E29" w:rsidRDefault="00124E29">
      <w:pPr>
        <w:spacing w:after="0"/>
        <w:jc w:val="both"/>
        <w:rPr>
          <w:sz w:val="24"/>
          <w:szCs w:val="24"/>
        </w:rPr>
      </w:pPr>
    </w:p>
    <w:p w:rsidR="00124E29" w:rsidRDefault="00124E29">
      <w:pPr>
        <w:spacing w:after="0"/>
        <w:jc w:val="both"/>
        <w:rPr>
          <w:sz w:val="24"/>
          <w:szCs w:val="24"/>
        </w:rPr>
      </w:pPr>
    </w:p>
    <w:p w:rsidR="00124E29" w:rsidRDefault="00124E29">
      <w:pPr>
        <w:spacing w:after="0"/>
        <w:jc w:val="both"/>
        <w:rPr>
          <w:sz w:val="24"/>
          <w:szCs w:val="24"/>
        </w:rPr>
      </w:pPr>
    </w:p>
    <w:p w:rsidR="00124E29" w:rsidRDefault="00124E29">
      <w:pPr>
        <w:spacing w:after="0"/>
        <w:jc w:val="both"/>
        <w:rPr>
          <w:sz w:val="24"/>
          <w:szCs w:val="24"/>
        </w:rPr>
      </w:pPr>
    </w:p>
    <w:p w:rsidR="00124E29" w:rsidRDefault="00124E29">
      <w:pPr>
        <w:spacing w:after="0"/>
        <w:jc w:val="both"/>
        <w:rPr>
          <w:sz w:val="24"/>
          <w:szCs w:val="24"/>
        </w:rPr>
      </w:pPr>
    </w:p>
    <w:p w:rsidR="00124E29" w:rsidRDefault="00124E29">
      <w:pPr>
        <w:spacing w:after="0"/>
        <w:jc w:val="both"/>
        <w:rPr>
          <w:sz w:val="24"/>
          <w:szCs w:val="24"/>
        </w:rPr>
      </w:pPr>
    </w:p>
    <w:p w:rsidR="00124E29" w:rsidRDefault="00124E29">
      <w:pPr>
        <w:spacing w:after="0"/>
        <w:jc w:val="both"/>
        <w:rPr>
          <w:sz w:val="24"/>
          <w:szCs w:val="24"/>
        </w:rPr>
      </w:pPr>
    </w:p>
    <w:p w:rsidR="00124E29" w:rsidRDefault="00124E29">
      <w:pPr>
        <w:spacing w:after="0"/>
        <w:jc w:val="both"/>
        <w:rPr>
          <w:sz w:val="24"/>
          <w:szCs w:val="24"/>
        </w:rPr>
      </w:pPr>
    </w:p>
    <w:p w:rsidR="00124E29" w:rsidRDefault="00124E29">
      <w:pPr>
        <w:spacing w:after="0"/>
        <w:jc w:val="both"/>
        <w:rPr>
          <w:sz w:val="24"/>
          <w:szCs w:val="24"/>
        </w:rPr>
      </w:pPr>
    </w:p>
    <w:p w:rsidR="00124E29" w:rsidRDefault="00124E29">
      <w:pPr>
        <w:spacing w:after="0"/>
        <w:jc w:val="both"/>
        <w:rPr>
          <w:sz w:val="24"/>
          <w:szCs w:val="24"/>
        </w:rPr>
      </w:pPr>
    </w:p>
    <w:p w:rsidR="00124E29" w:rsidRDefault="00124E29">
      <w:pPr>
        <w:spacing w:after="0"/>
        <w:jc w:val="both"/>
        <w:rPr>
          <w:sz w:val="24"/>
          <w:szCs w:val="24"/>
        </w:rPr>
      </w:pPr>
    </w:p>
    <w:p w:rsidR="00124E29" w:rsidRDefault="00124E29">
      <w:pPr>
        <w:spacing w:after="0"/>
        <w:jc w:val="both"/>
        <w:rPr>
          <w:sz w:val="24"/>
          <w:szCs w:val="24"/>
        </w:rPr>
      </w:pPr>
    </w:p>
    <w:p w:rsidR="00124E29" w:rsidRDefault="00124E29">
      <w:pPr>
        <w:spacing w:after="0"/>
        <w:jc w:val="both"/>
        <w:rPr>
          <w:sz w:val="24"/>
          <w:szCs w:val="24"/>
        </w:rPr>
      </w:pPr>
    </w:p>
    <w:p w:rsidR="00124E29" w:rsidRDefault="00124E29">
      <w:pPr>
        <w:spacing w:after="0"/>
        <w:jc w:val="both"/>
        <w:rPr>
          <w:sz w:val="24"/>
          <w:szCs w:val="24"/>
        </w:rPr>
      </w:pPr>
    </w:p>
    <w:p w:rsidR="00124E29" w:rsidRDefault="00124E29">
      <w:pPr>
        <w:spacing w:after="0"/>
        <w:jc w:val="both"/>
        <w:rPr>
          <w:sz w:val="24"/>
          <w:szCs w:val="24"/>
        </w:rPr>
      </w:pPr>
    </w:p>
    <w:p w:rsidR="00124E29" w:rsidRDefault="00124E29">
      <w:pPr>
        <w:spacing w:after="0"/>
        <w:jc w:val="both"/>
        <w:rPr>
          <w:sz w:val="24"/>
          <w:szCs w:val="24"/>
        </w:rPr>
      </w:pPr>
    </w:p>
    <w:p w:rsidR="00124E29" w:rsidRDefault="00124E29">
      <w:pPr>
        <w:spacing w:after="0"/>
        <w:jc w:val="both"/>
        <w:rPr>
          <w:sz w:val="24"/>
          <w:szCs w:val="24"/>
        </w:rPr>
      </w:pPr>
    </w:p>
    <w:p w:rsidR="00124E29" w:rsidRDefault="00124E29">
      <w:pPr>
        <w:spacing w:after="0"/>
        <w:jc w:val="both"/>
        <w:rPr>
          <w:sz w:val="24"/>
          <w:szCs w:val="24"/>
        </w:rPr>
      </w:pPr>
    </w:p>
    <w:p w:rsidR="00124E29" w:rsidRDefault="00124E29">
      <w:pPr>
        <w:spacing w:after="0"/>
        <w:jc w:val="both"/>
        <w:rPr>
          <w:sz w:val="24"/>
          <w:szCs w:val="24"/>
        </w:rPr>
      </w:pPr>
    </w:p>
    <w:p w:rsidR="00124E29" w:rsidRDefault="00124E29">
      <w:pPr>
        <w:spacing w:after="0"/>
        <w:jc w:val="both"/>
        <w:rPr>
          <w:sz w:val="24"/>
          <w:szCs w:val="24"/>
        </w:rPr>
      </w:pPr>
    </w:p>
    <w:p w:rsidR="00124E29" w:rsidRDefault="00124E29">
      <w:pPr>
        <w:spacing w:after="0"/>
        <w:jc w:val="both"/>
        <w:rPr>
          <w:sz w:val="24"/>
          <w:szCs w:val="24"/>
        </w:rPr>
      </w:pPr>
    </w:p>
    <w:p w:rsidR="00124E29" w:rsidRDefault="00124E29">
      <w:pPr>
        <w:spacing w:after="0"/>
        <w:jc w:val="both"/>
        <w:rPr>
          <w:sz w:val="24"/>
          <w:szCs w:val="24"/>
        </w:rPr>
      </w:pPr>
    </w:p>
    <w:p w:rsidR="00124E29" w:rsidRDefault="00124E29">
      <w:pPr>
        <w:spacing w:after="0"/>
        <w:jc w:val="both"/>
        <w:rPr>
          <w:sz w:val="24"/>
          <w:szCs w:val="24"/>
        </w:rPr>
      </w:pPr>
    </w:p>
    <w:p w:rsidR="00124E29" w:rsidRDefault="00124E29">
      <w:pPr>
        <w:spacing w:after="0"/>
        <w:jc w:val="both"/>
        <w:rPr>
          <w:sz w:val="24"/>
          <w:szCs w:val="24"/>
        </w:rPr>
      </w:pPr>
    </w:p>
    <w:p w:rsidR="00124E29" w:rsidRDefault="00124E29">
      <w:pPr>
        <w:spacing w:after="0"/>
        <w:jc w:val="both"/>
        <w:rPr>
          <w:sz w:val="24"/>
          <w:szCs w:val="24"/>
        </w:rPr>
      </w:pPr>
    </w:p>
    <w:p w:rsidR="00124E29" w:rsidRDefault="00124E29">
      <w:pPr>
        <w:spacing w:after="0"/>
        <w:jc w:val="both"/>
        <w:rPr>
          <w:sz w:val="24"/>
          <w:szCs w:val="24"/>
        </w:rPr>
      </w:pPr>
    </w:p>
    <w:p w:rsidR="00124E29" w:rsidRDefault="00124E29" w:rsidP="00A6449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UZASADNIENIE</w:t>
      </w:r>
    </w:p>
    <w:p w:rsidR="00124E29" w:rsidRDefault="00124E29" w:rsidP="00A6449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Od 26 stycznia 2017 r. obowiązują przepisy ustawy prawo oświatowe dotyczące rekrutacji.  Rekrutacja to postępowanie, które sprowadza się do wyłonienia kandydata do przedszkola, innej formy wychowania przedszkolnego, oddziału przedszkolnego w publicznej szkole podstawo</w:t>
      </w:r>
      <w:r w:rsidR="00DD276C">
        <w:rPr>
          <w:sz w:val="24"/>
          <w:szCs w:val="24"/>
        </w:rPr>
        <w:t>wej, w sytuacji konkurencji o mi</w:t>
      </w:r>
      <w:r w:rsidR="00C56DE5">
        <w:rPr>
          <w:sz w:val="24"/>
          <w:szCs w:val="24"/>
        </w:rPr>
        <w:t>ejsce w tej placówce</w:t>
      </w:r>
      <w:r w:rsidR="00DD276C">
        <w:rPr>
          <w:sz w:val="24"/>
          <w:szCs w:val="24"/>
        </w:rPr>
        <w:t>.</w:t>
      </w:r>
    </w:p>
    <w:p w:rsidR="00DD276C" w:rsidRDefault="00DD276C" w:rsidP="00A6449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Zgodnie z art. 131 ust. 1 ustawy prawa oświatowego do publicznego przedszkola, oddziału przedszkolnego w publicznej szkole podstawowej lub publicznej innej formy wychowania przedszkolnego przyjmuje się kandydatów zamies</w:t>
      </w:r>
      <w:r w:rsidR="00A01657">
        <w:rPr>
          <w:sz w:val="24"/>
          <w:szCs w:val="24"/>
        </w:rPr>
        <w:t>zkałych na obszarze danej gminy – w naszym przypadku z Gminy Sława.</w:t>
      </w:r>
    </w:p>
    <w:p w:rsidR="00C56DE5" w:rsidRDefault="00DD276C" w:rsidP="00A6449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rekrutacji obowiązuje dwuetapowa procedura – w </w:t>
      </w:r>
      <w:r w:rsidR="00A01657">
        <w:rPr>
          <w:sz w:val="24"/>
          <w:szCs w:val="24"/>
        </w:rPr>
        <w:t>sytuacji</w:t>
      </w:r>
      <w:r>
        <w:rPr>
          <w:sz w:val="24"/>
          <w:szCs w:val="24"/>
        </w:rPr>
        <w:t xml:space="preserve"> gdy występuje większa liczba kandydatów do przedszkola (złożonych wniosków) niż</w:t>
      </w:r>
      <w:r w:rsidR="00F90202">
        <w:rPr>
          <w:sz w:val="24"/>
          <w:szCs w:val="24"/>
        </w:rPr>
        <w:t xml:space="preserve"> liczba wolnych miejsc w placówce, wówczas przeprowadza się rekrutację, w pierwszym etapie bierze się pod uwagę kryteria ustawowe określone w art.131 ust. 2 ustawy prawa oświatowego. Jeżeli po zakończeniu tego etapu przedszkole, oddział przedszkolny lub inna forma wychowania przedszkolnego nadal dysponuje</w:t>
      </w:r>
      <w:r w:rsidR="00A01657">
        <w:rPr>
          <w:sz w:val="24"/>
          <w:szCs w:val="24"/>
        </w:rPr>
        <w:t xml:space="preserve"> wolnymi mi</w:t>
      </w:r>
      <w:r w:rsidR="00F90202">
        <w:rPr>
          <w:sz w:val="24"/>
          <w:szCs w:val="24"/>
        </w:rPr>
        <w:t>ejscami</w:t>
      </w:r>
      <w:r w:rsidR="00A01657">
        <w:rPr>
          <w:sz w:val="24"/>
          <w:szCs w:val="24"/>
        </w:rPr>
        <w:t>, przeprowadza się drugi etap rekrutacji, na tym etapie brane są pod uwagę</w:t>
      </w:r>
      <w:r w:rsidR="00C56DE5">
        <w:rPr>
          <w:sz w:val="24"/>
          <w:szCs w:val="24"/>
        </w:rPr>
        <w:t xml:space="preserve"> społeczne</w:t>
      </w:r>
      <w:r w:rsidR="00A01657">
        <w:rPr>
          <w:sz w:val="24"/>
          <w:szCs w:val="24"/>
        </w:rPr>
        <w:t xml:space="preserve"> kryteria</w:t>
      </w:r>
      <w:r w:rsidR="00C56DE5">
        <w:rPr>
          <w:sz w:val="24"/>
          <w:szCs w:val="24"/>
        </w:rPr>
        <w:t xml:space="preserve"> rekrutacji obowiązujące lokalnie</w:t>
      </w:r>
      <w:r w:rsidR="00A01657">
        <w:rPr>
          <w:sz w:val="24"/>
          <w:szCs w:val="24"/>
        </w:rPr>
        <w:t xml:space="preserve"> </w:t>
      </w:r>
      <w:r w:rsidR="00C56DE5">
        <w:rPr>
          <w:sz w:val="24"/>
          <w:szCs w:val="24"/>
        </w:rPr>
        <w:t>oraz przyznanie im określonej liczby punktów</w:t>
      </w:r>
      <w:r w:rsidR="004A24D3">
        <w:rPr>
          <w:sz w:val="24"/>
          <w:szCs w:val="24"/>
        </w:rPr>
        <w:t xml:space="preserve"> ( nie więcej niż 6 kryteriów)</w:t>
      </w:r>
      <w:r w:rsidR="00C56DE5">
        <w:rPr>
          <w:sz w:val="24"/>
          <w:szCs w:val="24"/>
        </w:rPr>
        <w:t xml:space="preserve"> i dokumenty niezbędne do speł</w:t>
      </w:r>
      <w:r w:rsidR="00185695">
        <w:rPr>
          <w:sz w:val="24"/>
          <w:szCs w:val="24"/>
        </w:rPr>
        <w:t xml:space="preserve">nienia tych kryteriów </w:t>
      </w:r>
      <w:r w:rsidR="00A01657">
        <w:rPr>
          <w:sz w:val="24"/>
          <w:szCs w:val="24"/>
        </w:rPr>
        <w:t>określone</w:t>
      </w:r>
      <w:r w:rsidR="00185695">
        <w:rPr>
          <w:sz w:val="24"/>
          <w:szCs w:val="24"/>
        </w:rPr>
        <w:t xml:space="preserve"> </w:t>
      </w:r>
      <w:r w:rsidR="00F14717">
        <w:rPr>
          <w:sz w:val="24"/>
          <w:szCs w:val="24"/>
        </w:rPr>
        <w:t xml:space="preserve">przez </w:t>
      </w:r>
      <w:r w:rsidR="00F9687E">
        <w:rPr>
          <w:sz w:val="24"/>
          <w:szCs w:val="24"/>
        </w:rPr>
        <w:t xml:space="preserve">Radę Miejską w Sławie w formie uchwały. Uchwała ta jest </w:t>
      </w:r>
      <w:r w:rsidR="00AF35E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9687E">
        <w:rPr>
          <w:sz w:val="24"/>
          <w:szCs w:val="24"/>
        </w:rPr>
        <w:t xml:space="preserve">aktem </w:t>
      </w:r>
      <w:r w:rsidR="004A11F0">
        <w:rPr>
          <w:sz w:val="24"/>
          <w:szCs w:val="24"/>
        </w:rPr>
        <w:t>prawa mie</w:t>
      </w:r>
      <w:r w:rsidR="00780E3C">
        <w:rPr>
          <w:sz w:val="24"/>
          <w:szCs w:val="24"/>
        </w:rPr>
        <w:t>jscowego, podlega publikacji w Dzienniku Urzędowym Województwa Lubuskiego.</w:t>
      </w:r>
    </w:p>
    <w:p w:rsidR="004A24D3" w:rsidRDefault="00C56DE5" w:rsidP="00A6449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Rada</w:t>
      </w:r>
      <w:r w:rsidR="00155224">
        <w:rPr>
          <w:sz w:val="24"/>
          <w:szCs w:val="24"/>
        </w:rPr>
        <w:t xml:space="preserve"> musi określić </w:t>
      </w:r>
      <w:r>
        <w:rPr>
          <w:sz w:val="24"/>
          <w:szCs w:val="24"/>
        </w:rPr>
        <w:t>te kryteria</w:t>
      </w:r>
      <w:r w:rsidR="00155224">
        <w:rPr>
          <w:sz w:val="24"/>
          <w:szCs w:val="24"/>
        </w:rPr>
        <w:t xml:space="preserve"> w sposób jasny i oczywisty, tak aby były one czytelne dla adresata uchwały,</w:t>
      </w:r>
      <w:r w:rsidR="00A01657">
        <w:rPr>
          <w:sz w:val="24"/>
          <w:szCs w:val="24"/>
        </w:rPr>
        <w:t xml:space="preserve"> </w:t>
      </w:r>
      <w:r w:rsidR="00155224">
        <w:rPr>
          <w:sz w:val="24"/>
          <w:szCs w:val="24"/>
        </w:rPr>
        <w:t>muszą tak być ustalone, aby rodzic (opiekun prawny) starający się o przyjęcie dziecka do przedszkola lub innej formy wychowania przedszkolnego wiedział jakie konkretnie kryteria będą brane pod uwagę na drugim etapie postepowania rekrutacyjnego.</w:t>
      </w:r>
      <w:r w:rsidR="00ED4171">
        <w:rPr>
          <w:sz w:val="24"/>
          <w:szCs w:val="24"/>
        </w:rPr>
        <w:t xml:space="preserve"> Ustalone kryteria nie mogą być dyskryminujące, w szczególności nie mogą różnicować rodzin pełnych i tych, w której dziecko jest wychowywane przez samotnego rodzica</w:t>
      </w:r>
      <w:r w:rsidR="005B48E2">
        <w:rPr>
          <w:sz w:val="24"/>
          <w:szCs w:val="24"/>
        </w:rPr>
        <w:t>. Z art.131 ust. 4 ustawy prawo oświatowe wynika, że uchwała musi uwzględniać zapewnienie jak najpełniejszej realizacji potrzeb dziecka i jego rodziny, w której rodzice albo rodzic samotnie wychowujący kandydata muszą pogodzić obowiązki zawodowe z obowiązkami rodzinnymi</w:t>
      </w:r>
      <w:r w:rsidR="004A24D3">
        <w:rPr>
          <w:sz w:val="24"/>
          <w:szCs w:val="24"/>
        </w:rPr>
        <w:t xml:space="preserve">. </w:t>
      </w:r>
      <w:r w:rsidR="00A01657">
        <w:rPr>
          <w:sz w:val="24"/>
          <w:szCs w:val="24"/>
        </w:rPr>
        <w:t xml:space="preserve"> </w:t>
      </w:r>
    </w:p>
    <w:p w:rsidR="00EE7A75" w:rsidRDefault="004A24D3" w:rsidP="00124E2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wyniku podjęcia niniejszej uchwały w Gminie Sława będą obowiązywały </w:t>
      </w:r>
      <w:r w:rsidR="00EE7A75">
        <w:rPr>
          <w:sz w:val="24"/>
          <w:szCs w:val="24"/>
        </w:rPr>
        <w:t>cztery</w:t>
      </w:r>
      <w:r>
        <w:rPr>
          <w:sz w:val="24"/>
          <w:szCs w:val="24"/>
        </w:rPr>
        <w:t xml:space="preserve"> kryteria brane pod uwagę </w:t>
      </w:r>
      <w:r w:rsidR="00DA1537">
        <w:rPr>
          <w:sz w:val="24"/>
          <w:szCs w:val="24"/>
        </w:rPr>
        <w:t>na drugim etapie rekrutacji do publicznego przedszkola, oddziałów przedszkolnych prowadzonych w publicznych szkołach podstawowych i innych formach wychowania przeds</w:t>
      </w:r>
      <w:r w:rsidR="00ED3FE1">
        <w:rPr>
          <w:sz w:val="24"/>
          <w:szCs w:val="24"/>
        </w:rPr>
        <w:t>zkoln</w:t>
      </w:r>
      <w:r w:rsidR="00731257">
        <w:rPr>
          <w:sz w:val="24"/>
          <w:szCs w:val="24"/>
        </w:rPr>
        <w:t>ego,</w:t>
      </w:r>
      <w:r w:rsidR="00ED3FE1">
        <w:rPr>
          <w:sz w:val="24"/>
          <w:szCs w:val="24"/>
        </w:rPr>
        <w:t xml:space="preserve"> określa </w:t>
      </w:r>
      <w:r w:rsidR="00EE7A75">
        <w:rPr>
          <w:sz w:val="24"/>
          <w:szCs w:val="24"/>
        </w:rPr>
        <w:t>też dokument</w:t>
      </w:r>
      <w:r w:rsidR="00ED3FE1">
        <w:rPr>
          <w:sz w:val="24"/>
          <w:szCs w:val="24"/>
        </w:rPr>
        <w:t xml:space="preserve">y, które </w:t>
      </w:r>
      <w:r w:rsidR="00EE7A75">
        <w:rPr>
          <w:sz w:val="24"/>
          <w:szCs w:val="24"/>
        </w:rPr>
        <w:t>należ</w:t>
      </w:r>
      <w:r w:rsidR="00ED3FE1">
        <w:rPr>
          <w:sz w:val="24"/>
          <w:szCs w:val="24"/>
        </w:rPr>
        <w:t>y</w:t>
      </w:r>
      <w:r w:rsidR="00EE7A75">
        <w:rPr>
          <w:sz w:val="24"/>
          <w:szCs w:val="24"/>
        </w:rPr>
        <w:t xml:space="preserve"> dołączyć do wniosku, aby potwierdzić spełnienie </w:t>
      </w:r>
      <w:r w:rsidR="00731257">
        <w:rPr>
          <w:sz w:val="24"/>
          <w:szCs w:val="24"/>
        </w:rPr>
        <w:t xml:space="preserve">tych kryteriów. Uchwała ta uchyla też uchwałę nr XI/50/15 Rady Miejskiej w Sławie z dnia 25 czerwca 2015 r. w sprawie ustalenia kryteriów wraz z liczbą punktów na drugim etapie postępowania rekrutacyjnego do publicznego przedszkola, publicznych innych form wychowania przedszkolnego oraz oddziałów przedszkolnych w szkołach podstawowych prowadzonych przez Gminę Sława. </w:t>
      </w:r>
      <w:r w:rsidR="00EE7A75">
        <w:rPr>
          <w:sz w:val="24"/>
          <w:szCs w:val="24"/>
        </w:rPr>
        <w:t xml:space="preserve"> </w:t>
      </w:r>
    </w:p>
    <w:p w:rsidR="00DD276C" w:rsidRPr="00124E29" w:rsidRDefault="00EE7A75" w:rsidP="00124E2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87B5E">
        <w:rPr>
          <w:sz w:val="24"/>
          <w:szCs w:val="24"/>
        </w:rPr>
        <w:t>Obowiązujące regulacje i obowiązki nałożone</w:t>
      </w:r>
      <w:r w:rsidR="00AF35E5">
        <w:rPr>
          <w:sz w:val="24"/>
          <w:szCs w:val="24"/>
        </w:rPr>
        <w:t xml:space="preserve"> na dyrektorów placówek oświatowych </w:t>
      </w:r>
      <w:r w:rsidR="00287B5E">
        <w:rPr>
          <w:sz w:val="24"/>
          <w:szCs w:val="24"/>
        </w:rPr>
        <w:t xml:space="preserve">        </w:t>
      </w:r>
      <w:r w:rsidR="00FE417D">
        <w:rPr>
          <w:sz w:val="24"/>
          <w:szCs w:val="24"/>
        </w:rPr>
        <w:t>0</w:t>
      </w:r>
      <w:r w:rsidR="00AF35E5">
        <w:rPr>
          <w:sz w:val="24"/>
          <w:szCs w:val="24"/>
        </w:rPr>
        <w:t>i organy wykonawcze, wprowadzone</w:t>
      </w:r>
      <w:r w:rsidR="00A01657">
        <w:rPr>
          <w:sz w:val="24"/>
          <w:szCs w:val="24"/>
        </w:rPr>
        <w:t xml:space="preserve">  </w:t>
      </w:r>
      <w:r w:rsidR="00AF35E5">
        <w:rPr>
          <w:sz w:val="24"/>
          <w:szCs w:val="24"/>
        </w:rPr>
        <w:t>na podstawie prawa oświato</w:t>
      </w:r>
      <w:r w:rsidR="00287B5E">
        <w:rPr>
          <w:sz w:val="24"/>
          <w:szCs w:val="24"/>
        </w:rPr>
        <w:t xml:space="preserve">wego mają </w:t>
      </w:r>
      <w:r w:rsidR="00AF35E5">
        <w:rPr>
          <w:sz w:val="24"/>
          <w:szCs w:val="24"/>
        </w:rPr>
        <w:t>gwarantować dzieciom dostęp do wychowania przedszkolnego na zasadach powszechności i równości.</w:t>
      </w:r>
      <w:r w:rsidR="00A01657">
        <w:rPr>
          <w:sz w:val="24"/>
          <w:szCs w:val="24"/>
        </w:rPr>
        <w:t xml:space="preserve">     </w:t>
      </w:r>
      <w:r w:rsidR="00155224">
        <w:rPr>
          <w:sz w:val="24"/>
          <w:szCs w:val="24"/>
        </w:rPr>
        <w:t xml:space="preserve">                    </w:t>
      </w:r>
    </w:p>
    <w:sectPr w:rsidR="00DD276C" w:rsidRPr="00124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47E"/>
    <w:rsid w:val="000040B4"/>
    <w:rsid w:val="00023640"/>
    <w:rsid w:val="00033B5B"/>
    <w:rsid w:val="00124E29"/>
    <w:rsid w:val="00155224"/>
    <w:rsid w:val="00185695"/>
    <w:rsid w:val="001E4118"/>
    <w:rsid w:val="001F4AFE"/>
    <w:rsid w:val="00202D4F"/>
    <w:rsid w:val="00287B5E"/>
    <w:rsid w:val="002A1CFB"/>
    <w:rsid w:val="003D5126"/>
    <w:rsid w:val="003F08B8"/>
    <w:rsid w:val="004A11F0"/>
    <w:rsid w:val="004A24D3"/>
    <w:rsid w:val="004F4A3C"/>
    <w:rsid w:val="00544E0E"/>
    <w:rsid w:val="005A78DE"/>
    <w:rsid w:val="005B48E2"/>
    <w:rsid w:val="005C28E3"/>
    <w:rsid w:val="00717ED8"/>
    <w:rsid w:val="00731257"/>
    <w:rsid w:val="00780E3C"/>
    <w:rsid w:val="007B2741"/>
    <w:rsid w:val="0090553D"/>
    <w:rsid w:val="009B5998"/>
    <w:rsid w:val="009B68D5"/>
    <w:rsid w:val="00A01657"/>
    <w:rsid w:val="00A6449A"/>
    <w:rsid w:val="00AE1B06"/>
    <w:rsid w:val="00AF35E5"/>
    <w:rsid w:val="00BF5F0D"/>
    <w:rsid w:val="00C56DE5"/>
    <w:rsid w:val="00C76F26"/>
    <w:rsid w:val="00CD3701"/>
    <w:rsid w:val="00D221E6"/>
    <w:rsid w:val="00DA1537"/>
    <w:rsid w:val="00DD276C"/>
    <w:rsid w:val="00DF747E"/>
    <w:rsid w:val="00E019CF"/>
    <w:rsid w:val="00EA767C"/>
    <w:rsid w:val="00EC32B5"/>
    <w:rsid w:val="00ED3FE1"/>
    <w:rsid w:val="00ED4171"/>
    <w:rsid w:val="00EE7A75"/>
    <w:rsid w:val="00F14717"/>
    <w:rsid w:val="00F90202"/>
    <w:rsid w:val="00F9687E"/>
    <w:rsid w:val="00FE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F6A06-47FC-467C-B10E-D74232CA3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1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mariad</dc:creator>
  <cp:keywords/>
  <dc:description/>
  <cp:lastModifiedBy>mariad</cp:lastModifiedBy>
  <cp:revision>2</cp:revision>
  <cp:lastPrinted>2017-03-13T07:39:00Z</cp:lastPrinted>
  <dcterms:created xsi:type="dcterms:W3CDTF">2017-03-14T12:00:00Z</dcterms:created>
  <dcterms:modified xsi:type="dcterms:W3CDTF">2017-03-14T12:00:00Z</dcterms:modified>
</cp:coreProperties>
</file>