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8C" w:rsidRDefault="004F6177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– stanowisko</w:t>
      </w:r>
      <w:r w:rsidR="00035632">
        <w:rPr>
          <w:rFonts w:ascii="Arial" w:hAnsi="Arial" w:cs="Arial"/>
          <w:b/>
          <w:bCs/>
          <w:sz w:val="22"/>
          <w:szCs w:val="22"/>
        </w:rPr>
        <w:t xml:space="preserve"> </w:t>
      </w:r>
      <w:r w:rsidR="009B72C9">
        <w:rPr>
          <w:rFonts w:ascii="Arial" w:hAnsi="Arial" w:cs="Arial"/>
          <w:b/>
          <w:bCs/>
          <w:sz w:val="22"/>
          <w:szCs w:val="22"/>
        </w:rPr>
        <w:t>nr 2/16</w:t>
      </w:r>
    </w:p>
    <w:p w:rsidR="002E618C" w:rsidRDefault="00FC1ADE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Rady Miejskiej w Sławie</w:t>
      </w:r>
    </w:p>
    <w:p w:rsidR="008B64A1" w:rsidRDefault="009B72C9" w:rsidP="008B64A1">
      <w:pPr>
        <w:autoSpaceDE w:val="0"/>
        <w:spacing w:after="48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z dnia 17 marca 2016 r.</w:t>
      </w:r>
      <w:bookmarkStart w:id="0" w:name="_GoBack"/>
      <w:bookmarkEnd w:id="0"/>
    </w:p>
    <w:p w:rsidR="00FC1ADE" w:rsidRDefault="00FC1ADE" w:rsidP="004C245D">
      <w:pPr>
        <w:autoSpaceDE w:val="0"/>
        <w:spacing w:after="48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877F0" w:rsidRPr="00CC625D" w:rsidRDefault="004C245D" w:rsidP="00CC625D">
      <w:pPr>
        <w:jc w:val="both"/>
        <w:rPr>
          <w:rFonts w:ascii="Arial" w:hAnsi="Arial" w:cs="Arial"/>
          <w:sz w:val="22"/>
          <w:szCs w:val="22"/>
        </w:rPr>
      </w:pPr>
      <w:r w:rsidRPr="00CC625D">
        <w:rPr>
          <w:rFonts w:ascii="Arial" w:eastAsia="Arial" w:hAnsi="Arial" w:cs="Arial"/>
          <w:bCs/>
          <w:sz w:val="22"/>
          <w:szCs w:val="22"/>
        </w:rPr>
        <w:t xml:space="preserve">w sprawie </w:t>
      </w:r>
      <w:r w:rsidR="00224AEB" w:rsidRPr="00CC625D">
        <w:rPr>
          <w:rFonts w:ascii="Arial" w:eastAsia="Arial" w:hAnsi="Arial" w:cs="Arial"/>
          <w:bCs/>
          <w:sz w:val="22"/>
          <w:szCs w:val="22"/>
        </w:rPr>
        <w:t xml:space="preserve">postępowania administracyjnego prowadzonego przez </w:t>
      </w:r>
      <w:r w:rsidR="00224AEB" w:rsidRPr="009A70D0">
        <w:rPr>
          <w:rFonts w:ascii="Arial" w:eastAsia="Arial" w:hAnsi="Arial" w:cs="Arial"/>
          <w:bCs/>
          <w:sz w:val="22"/>
          <w:szCs w:val="22"/>
        </w:rPr>
        <w:t>Burmistrza Sławy w sprawie wyd</w:t>
      </w:r>
      <w:r w:rsidR="00D877F0" w:rsidRPr="009A70D0">
        <w:rPr>
          <w:rFonts w:ascii="Arial" w:eastAsia="Arial" w:hAnsi="Arial" w:cs="Arial"/>
          <w:bCs/>
          <w:sz w:val="22"/>
          <w:szCs w:val="22"/>
        </w:rPr>
        <w:t xml:space="preserve">ania decyzji </w:t>
      </w:r>
      <w:r w:rsidR="00D877F0" w:rsidRPr="009A70D0">
        <w:rPr>
          <w:rFonts w:ascii="Arial" w:hAnsi="Arial" w:cs="Arial"/>
          <w:sz w:val="22"/>
          <w:szCs w:val="22"/>
        </w:rPr>
        <w:t xml:space="preserve">o środowiskowych uwarunkowaniach dla przedsięwzięcia polegającego na budowie farmy wiatrowej wraz z elementami towarzyszącymi w </w:t>
      </w:r>
      <w:r w:rsidR="00FA206C" w:rsidRPr="009A70D0">
        <w:rPr>
          <w:rFonts w:ascii="Arial" w:hAnsi="Arial" w:cs="Arial"/>
          <w:sz w:val="22"/>
          <w:szCs w:val="22"/>
        </w:rPr>
        <w:t>obrębie Krzepielów</w:t>
      </w:r>
    </w:p>
    <w:p w:rsidR="002E618C" w:rsidRPr="004C245D" w:rsidRDefault="002E618C" w:rsidP="004C245D">
      <w:pPr>
        <w:autoSpaceDE w:val="0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2E618C" w:rsidRDefault="002E618C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FC1ADE" w:rsidRDefault="00FC1ADE" w:rsidP="00F85100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:rsidR="00FC1ADE" w:rsidRDefault="00FC1ADE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2E618C" w:rsidRPr="00CC625D" w:rsidRDefault="002E618C" w:rsidP="00CC62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035632">
        <w:rPr>
          <w:rFonts w:ascii="Arial" w:eastAsia="Arial" w:hAnsi="Arial" w:cs="Arial"/>
          <w:sz w:val="22"/>
          <w:szCs w:val="22"/>
        </w:rPr>
        <w:t xml:space="preserve">Na podstawie </w:t>
      </w:r>
      <w:r w:rsidR="00C67798">
        <w:rPr>
          <w:rFonts w:ascii="Arial" w:eastAsia="Arial" w:hAnsi="Arial" w:cs="Arial"/>
          <w:sz w:val="22"/>
          <w:szCs w:val="22"/>
        </w:rPr>
        <w:t xml:space="preserve">art. 18 ust. 1 oraz art. </w:t>
      </w:r>
      <w:r w:rsidR="00035632">
        <w:rPr>
          <w:rFonts w:ascii="Arial" w:eastAsia="Arial" w:hAnsi="Arial" w:cs="Arial"/>
          <w:sz w:val="22"/>
          <w:szCs w:val="22"/>
        </w:rPr>
        <w:t>22</w:t>
      </w:r>
      <w:r w:rsidR="00035632" w:rsidRPr="00035632">
        <w:rPr>
          <w:rFonts w:ascii="Arial" w:eastAsia="Arial" w:hAnsi="Arial" w:cs="Arial"/>
          <w:sz w:val="22"/>
          <w:szCs w:val="22"/>
        </w:rPr>
        <w:t xml:space="preserve"> ust. 1 ustawy z dnia 8 marca 1990 r. </w:t>
      </w:r>
      <w:r w:rsidR="00C67798">
        <w:rPr>
          <w:rFonts w:ascii="Arial" w:eastAsia="Arial" w:hAnsi="Arial" w:cs="Arial"/>
          <w:sz w:val="22"/>
          <w:szCs w:val="22"/>
        </w:rPr>
        <w:t xml:space="preserve">             </w:t>
      </w:r>
      <w:r w:rsidR="00224AEB">
        <w:rPr>
          <w:rFonts w:ascii="Arial" w:eastAsia="Arial" w:hAnsi="Arial" w:cs="Arial"/>
          <w:sz w:val="22"/>
          <w:szCs w:val="22"/>
        </w:rPr>
        <w:t xml:space="preserve">             </w:t>
      </w:r>
      <w:r w:rsidR="00C67798">
        <w:rPr>
          <w:rFonts w:ascii="Arial" w:eastAsia="Arial" w:hAnsi="Arial" w:cs="Arial"/>
          <w:sz w:val="22"/>
          <w:szCs w:val="22"/>
        </w:rPr>
        <w:t xml:space="preserve"> </w:t>
      </w:r>
      <w:r w:rsidR="00035632" w:rsidRPr="00035632">
        <w:rPr>
          <w:rFonts w:ascii="Arial" w:eastAsia="Arial" w:hAnsi="Arial" w:cs="Arial"/>
          <w:sz w:val="22"/>
          <w:szCs w:val="22"/>
        </w:rPr>
        <w:t>o samorządzie gminnym</w:t>
      </w:r>
      <w:r w:rsidR="004F6177">
        <w:rPr>
          <w:rFonts w:ascii="Arial" w:eastAsia="Arial" w:hAnsi="Arial" w:cs="Arial"/>
          <w:sz w:val="22"/>
          <w:szCs w:val="22"/>
        </w:rPr>
        <w:t xml:space="preserve"> </w:t>
      </w:r>
      <w:r w:rsidR="00035632" w:rsidRPr="00035632">
        <w:rPr>
          <w:rFonts w:ascii="Arial" w:eastAsia="Arial" w:hAnsi="Arial" w:cs="Arial"/>
          <w:sz w:val="22"/>
          <w:szCs w:val="22"/>
        </w:rPr>
        <w:t>(</w:t>
      </w:r>
      <w:proofErr w:type="spellStart"/>
      <w:r w:rsidR="00035632" w:rsidRPr="00035632">
        <w:rPr>
          <w:rFonts w:ascii="Arial" w:eastAsia="Arial" w:hAnsi="Arial" w:cs="Arial"/>
          <w:sz w:val="22"/>
          <w:szCs w:val="22"/>
        </w:rPr>
        <w:t>t</w:t>
      </w:r>
      <w:r w:rsidR="004F6177">
        <w:rPr>
          <w:rFonts w:ascii="Arial" w:eastAsia="Arial" w:hAnsi="Arial" w:cs="Arial"/>
          <w:sz w:val="22"/>
          <w:szCs w:val="22"/>
        </w:rPr>
        <w:t>.j</w:t>
      </w:r>
      <w:proofErr w:type="spellEnd"/>
      <w:r w:rsidR="004F6177">
        <w:rPr>
          <w:rFonts w:ascii="Arial" w:eastAsia="Arial" w:hAnsi="Arial" w:cs="Arial"/>
          <w:sz w:val="22"/>
          <w:szCs w:val="22"/>
        </w:rPr>
        <w:t>. Dz. U. z 2015</w:t>
      </w:r>
      <w:r w:rsidR="00035632" w:rsidRPr="00035632">
        <w:rPr>
          <w:rFonts w:ascii="Arial" w:eastAsia="Arial" w:hAnsi="Arial" w:cs="Arial"/>
          <w:sz w:val="22"/>
          <w:szCs w:val="22"/>
        </w:rPr>
        <w:t xml:space="preserve"> r.</w:t>
      </w:r>
      <w:r w:rsidR="004F6177">
        <w:rPr>
          <w:rFonts w:ascii="Arial" w:eastAsia="Arial" w:hAnsi="Arial" w:cs="Arial"/>
          <w:sz w:val="22"/>
          <w:szCs w:val="22"/>
        </w:rPr>
        <w:t>, poz. 1515 ze zm.), a także</w:t>
      </w:r>
      <w:r w:rsidR="00035632" w:rsidRPr="00035632">
        <w:rPr>
          <w:rFonts w:ascii="Arial" w:eastAsia="Arial" w:hAnsi="Arial" w:cs="Arial"/>
          <w:sz w:val="22"/>
          <w:szCs w:val="22"/>
        </w:rPr>
        <w:t xml:space="preserve"> §</w:t>
      </w:r>
      <w:r w:rsidR="004F6177">
        <w:rPr>
          <w:rFonts w:ascii="Arial" w:eastAsia="Arial" w:hAnsi="Arial" w:cs="Arial"/>
          <w:sz w:val="22"/>
          <w:szCs w:val="22"/>
        </w:rPr>
        <w:t xml:space="preserve"> 25 ust. 2 pkt 3</w:t>
      </w:r>
      <w:r w:rsidR="00035632" w:rsidRPr="00035632">
        <w:rPr>
          <w:rFonts w:ascii="Arial" w:eastAsia="Arial" w:hAnsi="Arial" w:cs="Arial"/>
          <w:sz w:val="22"/>
          <w:szCs w:val="22"/>
        </w:rPr>
        <w:t xml:space="preserve"> uchwały nr VI/40/2003 Rady Miejskiej w Sławie z dnia 28 marca 2003 r. w sprawie Statutu Gminy Sława (Dz. Urz. Woj. </w:t>
      </w:r>
      <w:proofErr w:type="spellStart"/>
      <w:r w:rsidR="00035632" w:rsidRPr="00035632">
        <w:rPr>
          <w:rFonts w:ascii="Arial" w:eastAsia="Arial" w:hAnsi="Arial" w:cs="Arial"/>
          <w:sz w:val="22"/>
          <w:szCs w:val="22"/>
        </w:rPr>
        <w:t>Lubus</w:t>
      </w:r>
      <w:proofErr w:type="spellEnd"/>
      <w:r w:rsidR="00035632" w:rsidRPr="00035632">
        <w:rPr>
          <w:rFonts w:ascii="Arial" w:eastAsia="Arial" w:hAnsi="Arial" w:cs="Arial"/>
          <w:sz w:val="22"/>
          <w:szCs w:val="22"/>
        </w:rPr>
        <w:t>. z 2003 Nr 22, poz. 442</w:t>
      </w:r>
      <w:r w:rsidR="00035632">
        <w:rPr>
          <w:rFonts w:ascii="Arial" w:eastAsia="Arial" w:hAnsi="Arial" w:cs="Arial"/>
          <w:sz w:val="22"/>
          <w:szCs w:val="22"/>
        </w:rPr>
        <w:t xml:space="preserve"> ze zm.</w:t>
      </w:r>
      <w:r w:rsidR="00035632" w:rsidRPr="00035632">
        <w:rPr>
          <w:rFonts w:ascii="Arial" w:eastAsia="Arial" w:hAnsi="Arial" w:cs="Arial"/>
          <w:sz w:val="22"/>
          <w:szCs w:val="22"/>
        </w:rPr>
        <w:t>),</w:t>
      </w:r>
      <w:r w:rsidR="0003563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Rada  Miejska</w:t>
      </w:r>
      <w:r w:rsidR="004F6177">
        <w:rPr>
          <w:rFonts w:ascii="Arial" w:eastAsia="Arial" w:hAnsi="Arial" w:cs="Arial"/>
          <w:sz w:val="22"/>
          <w:szCs w:val="22"/>
        </w:rPr>
        <w:t xml:space="preserve"> w Sławie</w:t>
      </w:r>
      <w:r w:rsidR="004C245D">
        <w:rPr>
          <w:rFonts w:ascii="Arial" w:eastAsia="Arial" w:hAnsi="Arial" w:cs="Arial"/>
          <w:sz w:val="22"/>
          <w:szCs w:val="22"/>
        </w:rPr>
        <w:t xml:space="preserve"> wyraża oświadczenie - stanowisko </w:t>
      </w:r>
      <w:r w:rsidR="002620A4">
        <w:rPr>
          <w:rFonts w:ascii="Arial" w:eastAsia="Arial" w:hAnsi="Arial" w:cs="Arial"/>
          <w:sz w:val="22"/>
          <w:szCs w:val="22"/>
        </w:rPr>
        <w:t xml:space="preserve">w zakresie </w:t>
      </w:r>
      <w:r w:rsidR="00224AEB">
        <w:rPr>
          <w:rFonts w:ascii="Arial" w:eastAsia="Arial" w:hAnsi="Arial" w:cs="Arial"/>
          <w:bCs/>
          <w:sz w:val="22"/>
          <w:szCs w:val="22"/>
        </w:rPr>
        <w:t>postępowania administracyjnego prowadzonego przez Burmistrza Sławy w spra</w:t>
      </w:r>
      <w:r w:rsidR="00CC625D">
        <w:rPr>
          <w:rFonts w:ascii="Arial" w:eastAsia="Arial" w:hAnsi="Arial" w:cs="Arial"/>
          <w:bCs/>
          <w:sz w:val="22"/>
          <w:szCs w:val="22"/>
        </w:rPr>
        <w:t xml:space="preserve">wie wydania decyzji </w:t>
      </w:r>
      <w:r w:rsidR="00CC625D" w:rsidRPr="00CC625D">
        <w:rPr>
          <w:rFonts w:ascii="Arial" w:hAnsi="Arial" w:cs="Arial"/>
          <w:color w:val="333333"/>
          <w:sz w:val="22"/>
          <w:szCs w:val="22"/>
        </w:rPr>
        <w:t>o środowiskowych uwarunkowaniach dla</w:t>
      </w:r>
      <w:r w:rsidR="00CC625D" w:rsidRPr="00CC625D">
        <w:rPr>
          <w:rFonts w:ascii="Arial" w:hAnsi="Arial" w:cs="Arial"/>
          <w:color w:val="FF0000"/>
          <w:sz w:val="22"/>
          <w:szCs w:val="22"/>
        </w:rPr>
        <w:t xml:space="preserve"> </w:t>
      </w:r>
      <w:r w:rsidR="00CC625D" w:rsidRPr="00FA206C">
        <w:rPr>
          <w:rFonts w:ascii="Arial" w:hAnsi="Arial" w:cs="Arial"/>
          <w:color w:val="000000" w:themeColor="text1"/>
          <w:sz w:val="22"/>
          <w:szCs w:val="22"/>
        </w:rPr>
        <w:t xml:space="preserve">przedsięwzięcia polegającego </w:t>
      </w:r>
      <w:r w:rsidR="00CC625D" w:rsidRPr="00CC625D">
        <w:rPr>
          <w:rFonts w:ascii="Arial" w:hAnsi="Arial" w:cs="Arial"/>
          <w:color w:val="333333"/>
          <w:sz w:val="22"/>
          <w:szCs w:val="22"/>
        </w:rPr>
        <w:t xml:space="preserve">na budowie farmy wiatrowej wraz </w:t>
      </w:r>
      <w:r w:rsidR="00CC625D">
        <w:rPr>
          <w:rFonts w:ascii="Arial" w:hAnsi="Arial" w:cs="Arial"/>
          <w:color w:val="333333"/>
          <w:sz w:val="22"/>
          <w:szCs w:val="22"/>
        </w:rPr>
        <w:t xml:space="preserve">               </w:t>
      </w:r>
      <w:r w:rsidR="00CC625D" w:rsidRPr="00CC625D">
        <w:rPr>
          <w:rFonts w:ascii="Arial" w:hAnsi="Arial" w:cs="Arial"/>
          <w:color w:val="333333"/>
          <w:sz w:val="22"/>
          <w:szCs w:val="22"/>
        </w:rPr>
        <w:t xml:space="preserve">z elementami towarzyszącymi w </w:t>
      </w:r>
      <w:r w:rsidR="00FA206C">
        <w:rPr>
          <w:rFonts w:ascii="Arial" w:hAnsi="Arial" w:cs="Arial"/>
          <w:color w:val="333333"/>
          <w:sz w:val="22"/>
          <w:szCs w:val="22"/>
        </w:rPr>
        <w:t>obrębie Krzepielów</w:t>
      </w:r>
      <w:r w:rsidR="004C245D">
        <w:rPr>
          <w:rFonts w:ascii="Arial" w:eastAsia="Arial" w:hAnsi="Arial" w:cs="Arial"/>
          <w:sz w:val="22"/>
          <w:szCs w:val="22"/>
        </w:rPr>
        <w:t>, o następującej treści:</w:t>
      </w:r>
    </w:p>
    <w:p w:rsidR="004C245D" w:rsidRDefault="004C245D" w:rsidP="00FC1ADE">
      <w:pPr>
        <w:autoSpaceDE w:val="0"/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C245D" w:rsidRDefault="004C245D" w:rsidP="004C245D">
      <w:pPr>
        <w:autoSpaceDE w:val="0"/>
        <w:spacing w:before="240"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§ 1</w:t>
      </w:r>
    </w:p>
    <w:p w:rsidR="004C245D" w:rsidRPr="00343A02" w:rsidRDefault="004C245D" w:rsidP="00FC1ADE">
      <w:pPr>
        <w:autoSpaceDE w:val="0"/>
        <w:spacing w:before="24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Rada Miejska w Sławie</w:t>
      </w:r>
      <w:r w:rsidR="00343A02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877F0">
        <w:rPr>
          <w:rFonts w:ascii="Arial" w:hAnsi="Arial" w:cs="Arial"/>
          <w:sz w:val="22"/>
          <w:szCs w:val="22"/>
        </w:rPr>
        <w:t xml:space="preserve">wsłuchując się w głos </w:t>
      </w:r>
      <w:r w:rsidR="00CC625D">
        <w:rPr>
          <w:rFonts w:ascii="Arial" w:hAnsi="Arial" w:cs="Arial"/>
          <w:sz w:val="22"/>
          <w:szCs w:val="22"/>
        </w:rPr>
        <w:t xml:space="preserve">znacznej </w:t>
      </w:r>
      <w:r w:rsidR="00D877F0" w:rsidRPr="00601BB0">
        <w:rPr>
          <w:rFonts w:ascii="Arial" w:hAnsi="Arial" w:cs="Arial"/>
          <w:sz w:val="22"/>
          <w:szCs w:val="22"/>
        </w:rPr>
        <w:t>większości mie</w:t>
      </w:r>
      <w:r w:rsidR="00D877F0">
        <w:rPr>
          <w:rFonts w:ascii="Arial" w:hAnsi="Arial" w:cs="Arial"/>
          <w:sz w:val="22"/>
          <w:szCs w:val="22"/>
        </w:rPr>
        <w:t>szkańców</w:t>
      </w:r>
      <w:r w:rsidR="00343A02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24AEB">
        <w:rPr>
          <w:rFonts w:ascii="Arial" w:eastAsia="Arial" w:hAnsi="Arial" w:cs="Arial"/>
          <w:sz w:val="22"/>
          <w:szCs w:val="22"/>
        </w:rPr>
        <w:t xml:space="preserve">wnosi o </w:t>
      </w:r>
      <w:r w:rsidR="00224AEB" w:rsidRPr="00FA206C">
        <w:rPr>
          <w:rFonts w:ascii="Arial" w:eastAsia="Arial" w:hAnsi="Arial" w:cs="Arial"/>
          <w:color w:val="000000" w:themeColor="text1"/>
          <w:sz w:val="22"/>
          <w:szCs w:val="22"/>
        </w:rPr>
        <w:t xml:space="preserve">podjęcie przez Burmistrza Sławy wszelkich działań zgodnych z obowiązującymi przepisami prawa </w:t>
      </w:r>
      <w:r w:rsidR="00224AEB">
        <w:rPr>
          <w:rFonts w:ascii="Arial" w:eastAsia="Arial" w:hAnsi="Arial" w:cs="Arial"/>
          <w:sz w:val="22"/>
          <w:szCs w:val="22"/>
        </w:rPr>
        <w:t>w cel</w:t>
      </w:r>
      <w:r w:rsidR="002620A4">
        <w:rPr>
          <w:rFonts w:ascii="Arial" w:eastAsia="Arial" w:hAnsi="Arial" w:cs="Arial"/>
          <w:sz w:val="22"/>
          <w:szCs w:val="22"/>
        </w:rPr>
        <w:t xml:space="preserve">u wstrzymania lub </w:t>
      </w:r>
      <w:r w:rsidR="00224AEB">
        <w:rPr>
          <w:rFonts w:ascii="Arial" w:eastAsia="Arial" w:hAnsi="Arial" w:cs="Arial"/>
          <w:sz w:val="22"/>
          <w:szCs w:val="22"/>
        </w:rPr>
        <w:t xml:space="preserve">zawieszenia postępowania </w:t>
      </w:r>
      <w:r w:rsidR="002620A4">
        <w:rPr>
          <w:rFonts w:ascii="Arial" w:eastAsia="Arial" w:hAnsi="Arial" w:cs="Arial"/>
          <w:sz w:val="22"/>
          <w:szCs w:val="22"/>
        </w:rPr>
        <w:t xml:space="preserve">administracyjnego </w:t>
      </w:r>
      <w:r w:rsidR="002620A4" w:rsidRPr="00FA206C">
        <w:rPr>
          <w:rFonts w:ascii="Arial" w:eastAsia="Arial" w:hAnsi="Arial" w:cs="Arial"/>
          <w:color w:val="000000" w:themeColor="text1"/>
          <w:sz w:val="22"/>
          <w:szCs w:val="22"/>
        </w:rPr>
        <w:t xml:space="preserve">prowadzonego </w:t>
      </w:r>
      <w:r w:rsidR="00224AEB" w:rsidRPr="00FA206C">
        <w:rPr>
          <w:rFonts w:ascii="Arial" w:eastAsia="Arial" w:hAnsi="Arial" w:cs="Arial"/>
          <w:color w:val="000000" w:themeColor="text1"/>
          <w:sz w:val="22"/>
          <w:szCs w:val="22"/>
        </w:rPr>
        <w:t xml:space="preserve">w sprawie wydania decyzji </w:t>
      </w:r>
      <w:r w:rsidR="00CC625D" w:rsidRPr="00FA206C">
        <w:rPr>
          <w:rFonts w:ascii="Arial" w:hAnsi="Arial" w:cs="Arial"/>
          <w:color w:val="000000" w:themeColor="text1"/>
          <w:sz w:val="22"/>
          <w:szCs w:val="22"/>
        </w:rPr>
        <w:t xml:space="preserve">o środowiskowych uwarunkowaniach dla przedsięwzięcia polegającego </w:t>
      </w:r>
      <w:r w:rsidR="00CC625D">
        <w:rPr>
          <w:rFonts w:ascii="Arial" w:hAnsi="Arial" w:cs="Arial"/>
          <w:color w:val="333333"/>
          <w:sz w:val="22"/>
          <w:szCs w:val="22"/>
        </w:rPr>
        <w:t xml:space="preserve">na budowie farmy wiatrowej wraz </w:t>
      </w:r>
      <w:r w:rsidR="00CC625D" w:rsidRPr="00CC625D">
        <w:rPr>
          <w:rFonts w:ascii="Arial" w:hAnsi="Arial" w:cs="Arial"/>
          <w:color w:val="333333"/>
          <w:sz w:val="22"/>
          <w:szCs w:val="22"/>
        </w:rPr>
        <w:t xml:space="preserve">z elementami towarzyszącymi w </w:t>
      </w:r>
      <w:r w:rsidR="00FA206C">
        <w:rPr>
          <w:rFonts w:ascii="Arial" w:hAnsi="Arial" w:cs="Arial"/>
          <w:color w:val="333333"/>
          <w:sz w:val="22"/>
          <w:szCs w:val="22"/>
        </w:rPr>
        <w:t>obrębie Krzepielów</w:t>
      </w:r>
      <w:r w:rsidR="00224AEB">
        <w:rPr>
          <w:rFonts w:ascii="Arial" w:eastAsia="Arial" w:hAnsi="Arial" w:cs="Arial"/>
          <w:sz w:val="22"/>
          <w:szCs w:val="22"/>
        </w:rPr>
        <w:t xml:space="preserve"> do czasu wejścia w życie </w:t>
      </w:r>
      <w:r w:rsidR="00CC625D">
        <w:rPr>
          <w:rFonts w:ascii="Arial" w:eastAsia="Arial" w:hAnsi="Arial" w:cs="Arial"/>
          <w:sz w:val="22"/>
          <w:szCs w:val="22"/>
        </w:rPr>
        <w:t xml:space="preserve">obecnie </w:t>
      </w:r>
      <w:r w:rsidR="002620A4">
        <w:rPr>
          <w:rFonts w:ascii="Arial" w:eastAsia="Arial" w:hAnsi="Arial" w:cs="Arial"/>
          <w:sz w:val="22"/>
          <w:szCs w:val="22"/>
        </w:rPr>
        <w:t xml:space="preserve">przygotowywanych przez ustawodawcę </w:t>
      </w:r>
      <w:r w:rsidR="00224AEB">
        <w:rPr>
          <w:rFonts w:ascii="Arial" w:eastAsia="Arial" w:hAnsi="Arial" w:cs="Arial"/>
          <w:sz w:val="22"/>
          <w:szCs w:val="22"/>
        </w:rPr>
        <w:t>przepisów dotyczących</w:t>
      </w:r>
      <w:r w:rsidR="002620A4">
        <w:rPr>
          <w:rFonts w:ascii="Arial" w:eastAsia="Arial" w:hAnsi="Arial" w:cs="Arial"/>
          <w:sz w:val="22"/>
          <w:szCs w:val="22"/>
        </w:rPr>
        <w:t xml:space="preserve"> lokalizacji farm wiatrowych. </w:t>
      </w:r>
      <w:r w:rsidR="00224AEB">
        <w:rPr>
          <w:rFonts w:ascii="Arial" w:eastAsia="Arial" w:hAnsi="Arial" w:cs="Arial"/>
          <w:sz w:val="22"/>
          <w:szCs w:val="22"/>
        </w:rPr>
        <w:t xml:space="preserve">  </w:t>
      </w:r>
    </w:p>
    <w:p w:rsidR="002E618C" w:rsidRDefault="002E618C" w:rsidP="00035632">
      <w:pPr>
        <w:autoSpaceDE w:val="0"/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2E618C" w:rsidRDefault="002E618C">
      <w:pPr>
        <w:autoSpaceDE w:val="0"/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2E618C" w:rsidRDefault="00CD27DA" w:rsidP="00CD27DA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CD27DA">
        <w:rPr>
          <w:rFonts w:ascii="Arial" w:hAnsi="Arial" w:cs="Arial"/>
          <w:sz w:val="22"/>
          <w:szCs w:val="22"/>
          <w:u w:val="single"/>
        </w:rPr>
        <w:t>Uzasadnienie</w:t>
      </w:r>
    </w:p>
    <w:p w:rsidR="00F85100" w:rsidRDefault="00F85100" w:rsidP="00CD27DA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F85100" w:rsidRPr="00CF7025" w:rsidRDefault="00F85100" w:rsidP="00F8510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7025">
        <w:rPr>
          <w:rFonts w:ascii="Arial" w:hAnsi="Arial" w:cs="Arial"/>
          <w:sz w:val="22"/>
          <w:szCs w:val="22"/>
        </w:rPr>
        <w:t>Zgodnie z treścią art. 18 ust. 1 ustawy z dnia 8 marca 1990 r. o samorządzie gminnym</w:t>
      </w:r>
      <w:r>
        <w:rPr>
          <w:rFonts w:ascii="Arial" w:hAnsi="Arial" w:cs="Arial"/>
          <w:sz w:val="22"/>
          <w:szCs w:val="22"/>
        </w:rPr>
        <w:t xml:space="preserve"> </w:t>
      </w:r>
      <w:r w:rsidRPr="00035632">
        <w:rPr>
          <w:rFonts w:ascii="Arial" w:eastAsia="Arial" w:hAnsi="Arial" w:cs="Arial"/>
          <w:sz w:val="22"/>
          <w:szCs w:val="22"/>
        </w:rPr>
        <w:t>(</w:t>
      </w:r>
      <w:proofErr w:type="spellStart"/>
      <w:r w:rsidRPr="00035632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.j</w:t>
      </w:r>
      <w:proofErr w:type="spellEnd"/>
      <w:r>
        <w:rPr>
          <w:rFonts w:ascii="Arial" w:eastAsia="Arial" w:hAnsi="Arial" w:cs="Arial"/>
          <w:sz w:val="22"/>
          <w:szCs w:val="22"/>
        </w:rPr>
        <w:t>. Dz. U. z 2015</w:t>
      </w:r>
      <w:r w:rsidRPr="00035632">
        <w:rPr>
          <w:rFonts w:ascii="Arial" w:eastAsia="Arial" w:hAnsi="Arial" w:cs="Arial"/>
          <w:sz w:val="22"/>
          <w:szCs w:val="22"/>
        </w:rPr>
        <w:t xml:space="preserve"> r.</w:t>
      </w:r>
      <w:r>
        <w:rPr>
          <w:rFonts w:ascii="Arial" w:eastAsia="Arial" w:hAnsi="Arial" w:cs="Arial"/>
          <w:sz w:val="22"/>
          <w:szCs w:val="22"/>
        </w:rPr>
        <w:t>, poz. 1515 ze zm.)</w:t>
      </w:r>
      <w:r w:rsidRPr="00CF70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CF7025">
        <w:rPr>
          <w:rFonts w:ascii="Arial" w:hAnsi="Arial" w:cs="Arial"/>
          <w:sz w:val="22"/>
          <w:szCs w:val="22"/>
        </w:rPr>
        <w:t xml:space="preserve">o właściwości rady gminy należą wszystkie sprawy pozostające w zakresie działania gminy, o ile ustawy nie stanowią inaczej. </w:t>
      </w:r>
    </w:p>
    <w:p w:rsidR="00F85100" w:rsidRPr="00CF7025" w:rsidRDefault="00F85100" w:rsidP="00F8510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7025">
        <w:rPr>
          <w:rFonts w:ascii="Arial" w:hAnsi="Arial" w:cs="Arial"/>
          <w:sz w:val="22"/>
          <w:szCs w:val="22"/>
        </w:rPr>
        <w:t xml:space="preserve">Stosownie do treści art. 22 ust. 1 cytowanej wyżej ustawy organizację wewnętrzną oraz tryb pracy organów gminy określa statut gminy. </w:t>
      </w:r>
    </w:p>
    <w:p w:rsidR="00F85100" w:rsidRDefault="00F85100" w:rsidP="00F85100">
      <w:pPr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Statut Gminy Sława w § 25 ust. 1 stanowi, że </w:t>
      </w:r>
      <w:r w:rsidRPr="00CF7025">
        <w:rPr>
          <w:rFonts w:ascii="Arial" w:hAnsi="Arial" w:cs="Arial"/>
          <w:color w:val="333333"/>
          <w:sz w:val="22"/>
          <w:szCs w:val="22"/>
        </w:rPr>
        <w:t xml:space="preserve">Rada obraduje na sesjach i rozstrzyga </w:t>
      </w:r>
      <w:r>
        <w:rPr>
          <w:rFonts w:ascii="Arial" w:hAnsi="Arial" w:cs="Arial"/>
          <w:color w:val="333333"/>
          <w:sz w:val="22"/>
          <w:szCs w:val="22"/>
        </w:rPr>
        <w:t xml:space="preserve">  </w:t>
      </w:r>
      <w:r w:rsidRPr="00CF7025">
        <w:rPr>
          <w:rFonts w:ascii="Arial" w:hAnsi="Arial" w:cs="Arial"/>
          <w:color w:val="333333"/>
          <w:sz w:val="22"/>
          <w:szCs w:val="22"/>
        </w:rPr>
        <w:lastRenderedPageBreak/>
        <w:t xml:space="preserve">w drodze uchwał sprawy należące do jej kompetencji, określone w ustawie o samorządzie gminnym oraz w innych ustawach, a także w przepisach prawnych wydawanych na podstawie </w:t>
      </w:r>
      <w:r>
        <w:rPr>
          <w:rFonts w:ascii="Arial" w:hAnsi="Arial" w:cs="Arial"/>
          <w:color w:val="333333"/>
          <w:sz w:val="22"/>
          <w:szCs w:val="22"/>
        </w:rPr>
        <w:t xml:space="preserve">ustaw. Na podstawie § 25 ust. 2 pkt 3 Rada oprócz uchwał może podejmować oświadczenia </w:t>
      </w:r>
      <w:r w:rsidRPr="00CF7025">
        <w:rPr>
          <w:rFonts w:ascii="Arial" w:hAnsi="Arial" w:cs="Arial"/>
          <w:color w:val="333333"/>
          <w:sz w:val="22"/>
          <w:szCs w:val="22"/>
        </w:rPr>
        <w:t>zawierające sta</w:t>
      </w:r>
      <w:r>
        <w:rPr>
          <w:rFonts w:ascii="Arial" w:hAnsi="Arial" w:cs="Arial"/>
          <w:color w:val="333333"/>
          <w:sz w:val="22"/>
          <w:szCs w:val="22"/>
        </w:rPr>
        <w:t xml:space="preserve">nowisko w określonej sprawie. </w:t>
      </w:r>
    </w:p>
    <w:p w:rsidR="009C3E82" w:rsidRDefault="009C3E82" w:rsidP="00F85100">
      <w:pPr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</w:p>
    <w:p w:rsidR="004D0D83" w:rsidRDefault="009C3E82" w:rsidP="00F85100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Należy podkreślić, iż obecnie toczą się prace legislacyjne dotyczące wprowadzenia </w:t>
      </w:r>
      <w:r>
        <w:rPr>
          <w:rFonts w:ascii="Arial" w:eastAsia="Arial" w:hAnsi="Arial" w:cs="Arial"/>
          <w:sz w:val="22"/>
          <w:szCs w:val="22"/>
        </w:rPr>
        <w:t xml:space="preserve">przepisów w zakresie lokalizacji farm wiatrowych. Przepisy </w:t>
      </w:r>
      <w:r w:rsidR="004D0D83">
        <w:rPr>
          <w:rFonts w:ascii="Arial" w:eastAsia="Arial" w:hAnsi="Arial" w:cs="Arial"/>
          <w:sz w:val="22"/>
          <w:szCs w:val="22"/>
        </w:rPr>
        <w:t xml:space="preserve">te </w:t>
      </w:r>
      <w:r>
        <w:rPr>
          <w:rFonts w:ascii="Arial" w:eastAsia="Arial" w:hAnsi="Arial" w:cs="Arial"/>
          <w:sz w:val="22"/>
          <w:szCs w:val="22"/>
        </w:rPr>
        <w:t xml:space="preserve">określają odległości lokalizacji tych farm od budynków mieszkalnych. </w:t>
      </w:r>
      <w:r w:rsidR="004D0D83">
        <w:rPr>
          <w:rFonts w:ascii="Arial" w:eastAsia="Arial" w:hAnsi="Arial" w:cs="Arial"/>
          <w:sz w:val="22"/>
          <w:szCs w:val="22"/>
        </w:rPr>
        <w:t xml:space="preserve">Należy wskazać, iż odległości określone w tych przepisach są znacznie większe niż odległości </w:t>
      </w:r>
      <w:r w:rsidR="00DF6994">
        <w:rPr>
          <w:rFonts w:ascii="Arial" w:eastAsia="Arial" w:hAnsi="Arial" w:cs="Arial"/>
          <w:sz w:val="22"/>
          <w:szCs w:val="22"/>
        </w:rPr>
        <w:t>przewidziane przez I</w:t>
      </w:r>
      <w:r w:rsidR="004D0D83">
        <w:rPr>
          <w:rFonts w:ascii="Arial" w:eastAsia="Arial" w:hAnsi="Arial" w:cs="Arial"/>
          <w:sz w:val="22"/>
          <w:szCs w:val="22"/>
        </w:rPr>
        <w:t>nwestora dla inwestycji dla której toczy się określone wyżej postępowanie administracyjne.</w:t>
      </w:r>
    </w:p>
    <w:p w:rsidR="009C3E82" w:rsidRDefault="009C3E82" w:rsidP="00F85100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Wobec powyższego zdaniem Rady Burmistrz Sławy </w:t>
      </w:r>
      <w:r w:rsidR="004D0D83">
        <w:rPr>
          <w:rFonts w:ascii="Arial" w:eastAsia="Arial" w:hAnsi="Arial" w:cs="Arial"/>
          <w:sz w:val="22"/>
          <w:szCs w:val="22"/>
        </w:rPr>
        <w:t xml:space="preserve">winien wstrzymać się                           </w:t>
      </w:r>
      <w:r>
        <w:rPr>
          <w:rFonts w:ascii="Arial" w:eastAsia="Arial" w:hAnsi="Arial" w:cs="Arial"/>
          <w:sz w:val="22"/>
          <w:szCs w:val="22"/>
        </w:rPr>
        <w:t xml:space="preserve">z wydawaniem decyzji </w:t>
      </w:r>
      <w:r w:rsidRPr="00FA206C">
        <w:rPr>
          <w:rFonts w:ascii="Arial" w:hAnsi="Arial" w:cs="Arial"/>
          <w:color w:val="000000" w:themeColor="text1"/>
          <w:sz w:val="22"/>
          <w:szCs w:val="22"/>
        </w:rPr>
        <w:t xml:space="preserve">o środowiskowych uwarunkowaniach dla przedsięwzięcia polegającego </w:t>
      </w:r>
      <w:r>
        <w:rPr>
          <w:rFonts w:ascii="Arial" w:hAnsi="Arial" w:cs="Arial"/>
          <w:color w:val="333333"/>
          <w:sz w:val="22"/>
          <w:szCs w:val="22"/>
        </w:rPr>
        <w:t xml:space="preserve">na budowie farmy wiatrowej wraz </w:t>
      </w:r>
      <w:r w:rsidRPr="00CC625D">
        <w:rPr>
          <w:rFonts w:ascii="Arial" w:hAnsi="Arial" w:cs="Arial"/>
          <w:color w:val="333333"/>
          <w:sz w:val="22"/>
          <w:szCs w:val="22"/>
        </w:rPr>
        <w:t xml:space="preserve">z elementami towarzyszącymi w </w:t>
      </w:r>
      <w:r>
        <w:rPr>
          <w:rFonts w:ascii="Arial" w:hAnsi="Arial" w:cs="Arial"/>
          <w:color w:val="333333"/>
          <w:sz w:val="22"/>
          <w:szCs w:val="22"/>
        </w:rPr>
        <w:t>obrębie Krzepielów.</w:t>
      </w:r>
    </w:p>
    <w:p w:rsidR="00F85100" w:rsidRDefault="00F85100" w:rsidP="00F8510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F85100" w:rsidRPr="00CD27DA" w:rsidRDefault="00F85100" w:rsidP="00CD27DA">
      <w:pPr>
        <w:spacing w:line="360" w:lineRule="auto"/>
        <w:jc w:val="center"/>
        <w:rPr>
          <w:sz w:val="22"/>
          <w:szCs w:val="22"/>
          <w:u w:val="single"/>
        </w:rPr>
      </w:pPr>
    </w:p>
    <w:sectPr w:rsidR="00F85100" w:rsidRPr="00CD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F32"/>
    <w:multiLevelType w:val="hybridMultilevel"/>
    <w:tmpl w:val="E69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88"/>
    <w:rsid w:val="00035632"/>
    <w:rsid w:val="00224AEB"/>
    <w:rsid w:val="0024204A"/>
    <w:rsid w:val="002620A4"/>
    <w:rsid w:val="002D7041"/>
    <w:rsid w:val="002E618C"/>
    <w:rsid w:val="00343A02"/>
    <w:rsid w:val="003B0C85"/>
    <w:rsid w:val="004200DF"/>
    <w:rsid w:val="004C245D"/>
    <w:rsid w:val="004D0D83"/>
    <w:rsid w:val="004F6177"/>
    <w:rsid w:val="00511F21"/>
    <w:rsid w:val="005A68CB"/>
    <w:rsid w:val="005C5D8D"/>
    <w:rsid w:val="0068776C"/>
    <w:rsid w:val="006F68F1"/>
    <w:rsid w:val="00754F88"/>
    <w:rsid w:val="007B1032"/>
    <w:rsid w:val="007E4C98"/>
    <w:rsid w:val="008B64A1"/>
    <w:rsid w:val="0099038B"/>
    <w:rsid w:val="009A70D0"/>
    <w:rsid w:val="009B72C9"/>
    <w:rsid w:val="009C3E82"/>
    <w:rsid w:val="00A20710"/>
    <w:rsid w:val="00AF77AE"/>
    <w:rsid w:val="00B63C46"/>
    <w:rsid w:val="00B84FCC"/>
    <w:rsid w:val="00BC41B5"/>
    <w:rsid w:val="00BC52AD"/>
    <w:rsid w:val="00C67798"/>
    <w:rsid w:val="00CC625D"/>
    <w:rsid w:val="00CD27DA"/>
    <w:rsid w:val="00D877F0"/>
    <w:rsid w:val="00DA77CF"/>
    <w:rsid w:val="00DF6994"/>
    <w:rsid w:val="00F85100"/>
    <w:rsid w:val="00FA206C"/>
    <w:rsid w:val="00FB7EF5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abela">
    <w:name w:val="Tabela"/>
    <w:basedOn w:val="Podpis1"/>
  </w:style>
  <w:style w:type="paragraph" w:styleId="Akapitzlist">
    <w:name w:val="List Paragraph"/>
    <w:basedOn w:val="Normalny"/>
    <w:uiPriority w:val="34"/>
    <w:qFormat/>
    <w:rsid w:val="0068776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abela">
    <w:name w:val="Tabela"/>
    <w:basedOn w:val="Podpis1"/>
  </w:style>
  <w:style w:type="paragraph" w:styleId="Akapitzlist">
    <w:name w:val="List Paragraph"/>
    <w:basedOn w:val="Normalny"/>
    <w:uiPriority w:val="34"/>
    <w:qFormat/>
    <w:rsid w:val="0068776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BiuroRady</cp:lastModifiedBy>
  <cp:revision>2</cp:revision>
  <cp:lastPrinted>2008-02-04T07:21:00Z</cp:lastPrinted>
  <dcterms:created xsi:type="dcterms:W3CDTF">2016-03-18T07:34:00Z</dcterms:created>
  <dcterms:modified xsi:type="dcterms:W3CDTF">2016-03-18T07:34:00Z</dcterms:modified>
</cp:coreProperties>
</file>